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96" w:rsidRPr="00485596" w:rsidRDefault="00485596" w:rsidP="00485596">
      <w:pPr>
        <w:spacing w:line="276" w:lineRule="auto"/>
        <w:jc w:val="center"/>
        <w:rPr>
          <w:rFonts w:ascii="Times New Roman" w:hAnsi="Times New Roman" w:cs="Times New Roman"/>
          <w:b/>
          <w:sz w:val="28"/>
          <w:szCs w:val="28"/>
          <w:lang w:val="el-GR"/>
        </w:rPr>
      </w:pPr>
      <w:r w:rsidRPr="00485596">
        <w:rPr>
          <w:rFonts w:ascii="Times New Roman" w:hAnsi="Times New Roman" w:cs="Times New Roman"/>
          <w:b/>
          <w:sz w:val="28"/>
          <w:szCs w:val="28"/>
          <w:lang w:val="el-GR"/>
        </w:rPr>
        <w:t>ΓΕΩΡΓΙΟΥ Δ. ΜΑΡΤΖΕΛΟΥ</w:t>
      </w:r>
    </w:p>
    <w:p w:rsidR="00485596" w:rsidRDefault="00E75D09" w:rsidP="00485596">
      <w:pPr>
        <w:spacing w:line="276" w:lineRule="auto"/>
        <w:jc w:val="center"/>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Ὁ</w:t>
      </w:r>
      <w:r w:rsidR="00485596">
        <w:rPr>
          <w:rFonts w:ascii="Times New Roman" w:hAnsi="Times New Roman" w:cs="Times New Roman"/>
          <w:b/>
          <w:sz w:val="24"/>
          <w:szCs w:val="24"/>
          <w:lang w:val="el-GR"/>
        </w:rPr>
        <w:t>μότ</w:t>
      </w:r>
      <w:proofErr w:type="spellEnd"/>
      <w:r w:rsidR="00485596">
        <w:rPr>
          <w:rFonts w:ascii="Times New Roman" w:hAnsi="Times New Roman" w:cs="Times New Roman"/>
          <w:b/>
          <w:sz w:val="24"/>
          <w:szCs w:val="24"/>
          <w:lang w:val="el-GR"/>
        </w:rPr>
        <w:t xml:space="preserve">. </w:t>
      </w:r>
      <w:proofErr w:type="spellStart"/>
      <w:r w:rsidR="00485596">
        <w:rPr>
          <w:rFonts w:ascii="Times New Roman" w:hAnsi="Times New Roman" w:cs="Times New Roman"/>
          <w:b/>
          <w:sz w:val="24"/>
          <w:szCs w:val="24"/>
          <w:lang w:val="el-GR"/>
        </w:rPr>
        <w:t>Καθηγητ</w:t>
      </w:r>
      <w:r>
        <w:rPr>
          <w:rFonts w:ascii="Times New Roman" w:hAnsi="Times New Roman" w:cs="Times New Roman"/>
          <w:b/>
          <w:sz w:val="24"/>
          <w:szCs w:val="24"/>
          <w:lang w:val="el-GR"/>
        </w:rPr>
        <w:t>ῆ</w:t>
      </w:r>
      <w:proofErr w:type="spellEnd"/>
      <w:r w:rsidR="00485596">
        <w:rPr>
          <w:rFonts w:ascii="Times New Roman" w:hAnsi="Times New Roman" w:cs="Times New Roman"/>
          <w:b/>
          <w:sz w:val="24"/>
          <w:szCs w:val="24"/>
          <w:lang w:val="el-GR"/>
        </w:rPr>
        <w:t xml:space="preserve"> </w:t>
      </w:r>
      <w:proofErr w:type="spellStart"/>
      <w:r w:rsidR="00485596">
        <w:rPr>
          <w:rFonts w:ascii="Times New Roman" w:hAnsi="Times New Roman" w:cs="Times New Roman"/>
          <w:b/>
          <w:sz w:val="24"/>
          <w:szCs w:val="24"/>
          <w:lang w:val="el-GR"/>
        </w:rPr>
        <w:t>Θεολογικ</w:t>
      </w:r>
      <w:r>
        <w:rPr>
          <w:rFonts w:ascii="Times New Roman" w:hAnsi="Times New Roman" w:cs="Times New Roman"/>
          <w:b/>
          <w:sz w:val="24"/>
          <w:szCs w:val="24"/>
          <w:lang w:val="el-GR"/>
        </w:rPr>
        <w:t>ῆ</w:t>
      </w:r>
      <w:r w:rsidR="00485596">
        <w:rPr>
          <w:rFonts w:ascii="Times New Roman" w:hAnsi="Times New Roman" w:cs="Times New Roman"/>
          <w:b/>
          <w:sz w:val="24"/>
          <w:szCs w:val="24"/>
          <w:lang w:val="el-GR"/>
        </w:rPr>
        <w:t>ς</w:t>
      </w:r>
      <w:proofErr w:type="spellEnd"/>
      <w:r w:rsidR="00485596">
        <w:rPr>
          <w:rFonts w:ascii="Times New Roman" w:hAnsi="Times New Roman" w:cs="Times New Roman"/>
          <w:b/>
          <w:sz w:val="24"/>
          <w:szCs w:val="24"/>
          <w:lang w:val="el-GR"/>
        </w:rPr>
        <w:t xml:space="preserve"> </w:t>
      </w:r>
      <w:proofErr w:type="spellStart"/>
      <w:r w:rsidR="00485596">
        <w:rPr>
          <w:rFonts w:ascii="Times New Roman" w:hAnsi="Times New Roman" w:cs="Times New Roman"/>
          <w:b/>
          <w:sz w:val="24"/>
          <w:szCs w:val="24"/>
          <w:lang w:val="el-GR"/>
        </w:rPr>
        <w:t>Σχολ</w:t>
      </w:r>
      <w:r>
        <w:rPr>
          <w:rFonts w:ascii="Times New Roman" w:hAnsi="Times New Roman" w:cs="Times New Roman"/>
          <w:b/>
          <w:sz w:val="24"/>
          <w:szCs w:val="24"/>
          <w:lang w:val="el-GR"/>
        </w:rPr>
        <w:t>ῆ</w:t>
      </w:r>
      <w:r w:rsidR="00485596">
        <w:rPr>
          <w:rFonts w:ascii="Times New Roman" w:hAnsi="Times New Roman" w:cs="Times New Roman"/>
          <w:b/>
          <w:sz w:val="24"/>
          <w:szCs w:val="24"/>
          <w:lang w:val="el-GR"/>
        </w:rPr>
        <w:t>ς</w:t>
      </w:r>
      <w:proofErr w:type="spellEnd"/>
      <w:r w:rsidR="00485596">
        <w:rPr>
          <w:rFonts w:ascii="Times New Roman" w:hAnsi="Times New Roman" w:cs="Times New Roman"/>
          <w:b/>
          <w:sz w:val="24"/>
          <w:szCs w:val="24"/>
          <w:lang w:val="el-GR"/>
        </w:rPr>
        <w:t xml:space="preserve"> ΑΠΘ</w:t>
      </w:r>
    </w:p>
    <w:p w:rsidR="00485596" w:rsidRDefault="00485596" w:rsidP="00485596">
      <w:pPr>
        <w:spacing w:line="276" w:lineRule="auto"/>
        <w:jc w:val="center"/>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Διευθυντ</w:t>
      </w:r>
      <w:r w:rsidR="00E75D09">
        <w:rPr>
          <w:rFonts w:ascii="Times New Roman" w:hAnsi="Times New Roman" w:cs="Times New Roman"/>
          <w:b/>
          <w:sz w:val="24"/>
          <w:szCs w:val="24"/>
          <w:lang w:val="el-GR"/>
        </w:rPr>
        <w:t>ῆ</w:t>
      </w:r>
      <w:proofErr w:type="spellEnd"/>
      <w:r>
        <w:rPr>
          <w:rFonts w:ascii="Times New Roman" w:hAnsi="Times New Roman" w:cs="Times New Roman"/>
          <w:b/>
          <w:sz w:val="24"/>
          <w:szCs w:val="24"/>
          <w:lang w:val="el-GR"/>
        </w:rPr>
        <w:t xml:space="preserve"> </w:t>
      </w:r>
      <w:proofErr w:type="spellStart"/>
      <w:r>
        <w:rPr>
          <w:rFonts w:ascii="Times New Roman" w:hAnsi="Times New Roman" w:cs="Times New Roman"/>
          <w:b/>
          <w:sz w:val="24"/>
          <w:szCs w:val="24"/>
          <w:lang w:val="el-GR"/>
        </w:rPr>
        <w:t>το</w:t>
      </w:r>
      <w:r w:rsidR="00E75D09">
        <w:rPr>
          <w:rFonts w:ascii="Times New Roman" w:hAnsi="Times New Roman" w:cs="Times New Roman"/>
          <w:b/>
          <w:sz w:val="24"/>
          <w:szCs w:val="24"/>
          <w:lang w:val="el-GR"/>
        </w:rPr>
        <w:t>ῦ</w:t>
      </w:r>
      <w:proofErr w:type="spellEnd"/>
      <w:r>
        <w:rPr>
          <w:rFonts w:ascii="Times New Roman" w:hAnsi="Times New Roman" w:cs="Times New Roman"/>
          <w:b/>
          <w:sz w:val="24"/>
          <w:szCs w:val="24"/>
          <w:lang w:val="el-GR"/>
        </w:rPr>
        <w:t xml:space="preserve"> </w:t>
      </w:r>
      <w:proofErr w:type="spellStart"/>
      <w:r>
        <w:rPr>
          <w:rFonts w:ascii="Times New Roman" w:hAnsi="Times New Roman" w:cs="Times New Roman"/>
          <w:b/>
          <w:sz w:val="24"/>
          <w:szCs w:val="24"/>
          <w:lang w:val="el-GR"/>
        </w:rPr>
        <w:t>Μεταπτυχιακο</w:t>
      </w:r>
      <w:r w:rsidR="00E75D09">
        <w:rPr>
          <w:rFonts w:ascii="Times New Roman" w:hAnsi="Times New Roman" w:cs="Times New Roman"/>
          <w:b/>
          <w:sz w:val="24"/>
          <w:szCs w:val="24"/>
          <w:lang w:val="el-GR"/>
        </w:rPr>
        <w:t>ῦ</w:t>
      </w:r>
      <w:proofErr w:type="spellEnd"/>
      <w:r>
        <w:rPr>
          <w:rFonts w:ascii="Times New Roman" w:hAnsi="Times New Roman" w:cs="Times New Roman"/>
          <w:b/>
          <w:sz w:val="24"/>
          <w:szCs w:val="24"/>
          <w:lang w:val="el-GR"/>
        </w:rPr>
        <w:t xml:space="preserve"> Προγράμματος </w:t>
      </w:r>
      <w:proofErr w:type="spellStart"/>
      <w:r>
        <w:rPr>
          <w:rFonts w:ascii="Times New Roman" w:hAnsi="Times New Roman" w:cs="Times New Roman"/>
          <w:b/>
          <w:sz w:val="24"/>
          <w:szCs w:val="24"/>
          <w:lang w:val="el-GR"/>
        </w:rPr>
        <w:t>Θεολογικ</w:t>
      </w:r>
      <w:r w:rsidR="00E75D09">
        <w:rPr>
          <w:rFonts w:ascii="Times New Roman" w:hAnsi="Times New Roman" w:cs="Times New Roman"/>
          <w:b/>
          <w:sz w:val="24"/>
          <w:szCs w:val="24"/>
          <w:lang w:val="el-GR"/>
        </w:rPr>
        <w:t>ῶ</w:t>
      </w:r>
      <w:r>
        <w:rPr>
          <w:rFonts w:ascii="Times New Roman" w:hAnsi="Times New Roman" w:cs="Times New Roman"/>
          <w:b/>
          <w:sz w:val="24"/>
          <w:szCs w:val="24"/>
          <w:lang w:val="el-GR"/>
        </w:rPr>
        <w:t>ν</w:t>
      </w:r>
      <w:proofErr w:type="spellEnd"/>
      <w:r>
        <w:rPr>
          <w:rFonts w:ascii="Times New Roman" w:hAnsi="Times New Roman" w:cs="Times New Roman"/>
          <w:b/>
          <w:sz w:val="24"/>
          <w:szCs w:val="24"/>
          <w:lang w:val="el-GR"/>
        </w:rPr>
        <w:t xml:space="preserve"> </w:t>
      </w:r>
      <w:proofErr w:type="spellStart"/>
      <w:r>
        <w:rPr>
          <w:rFonts w:ascii="Times New Roman" w:hAnsi="Times New Roman" w:cs="Times New Roman"/>
          <w:b/>
          <w:sz w:val="24"/>
          <w:szCs w:val="24"/>
          <w:lang w:val="el-GR"/>
        </w:rPr>
        <w:t>Σπουδ</w:t>
      </w:r>
      <w:r w:rsidR="00E75D09">
        <w:rPr>
          <w:rFonts w:ascii="Times New Roman" w:hAnsi="Times New Roman" w:cs="Times New Roman"/>
          <w:b/>
          <w:sz w:val="24"/>
          <w:szCs w:val="24"/>
          <w:lang w:val="el-GR"/>
        </w:rPr>
        <w:t>ῶ</w:t>
      </w:r>
      <w:r>
        <w:rPr>
          <w:rFonts w:ascii="Times New Roman" w:hAnsi="Times New Roman" w:cs="Times New Roman"/>
          <w:b/>
          <w:sz w:val="24"/>
          <w:szCs w:val="24"/>
          <w:lang w:val="el-GR"/>
        </w:rPr>
        <w:t>ν</w:t>
      </w:r>
      <w:proofErr w:type="spellEnd"/>
      <w:r>
        <w:rPr>
          <w:rFonts w:ascii="Times New Roman" w:hAnsi="Times New Roman" w:cs="Times New Roman"/>
          <w:b/>
          <w:sz w:val="24"/>
          <w:szCs w:val="24"/>
          <w:lang w:val="el-GR"/>
        </w:rPr>
        <w:t xml:space="preserve"> </w:t>
      </w:r>
      <w:proofErr w:type="spellStart"/>
      <w:r>
        <w:rPr>
          <w:rFonts w:ascii="Times New Roman" w:hAnsi="Times New Roman" w:cs="Times New Roman"/>
          <w:b/>
          <w:sz w:val="24"/>
          <w:szCs w:val="24"/>
          <w:lang w:val="el-GR"/>
        </w:rPr>
        <w:t>το</w:t>
      </w:r>
      <w:r w:rsidR="00E75D09">
        <w:rPr>
          <w:rFonts w:ascii="Times New Roman" w:hAnsi="Times New Roman" w:cs="Times New Roman"/>
          <w:b/>
          <w:sz w:val="24"/>
          <w:szCs w:val="24"/>
          <w:lang w:val="el-GR"/>
        </w:rPr>
        <w:t>ῦ</w:t>
      </w:r>
      <w:proofErr w:type="spellEnd"/>
      <w:r>
        <w:rPr>
          <w:rFonts w:ascii="Times New Roman" w:hAnsi="Times New Roman" w:cs="Times New Roman"/>
          <w:b/>
          <w:sz w:val="24"/>
          <w:szCs w:val="24"/>
          <w:lang w:val="el-GR"/>
        </w:rPr>
        <w:t xml:space="preserve"> Πανεπιστημίου </w:t>
      </w:r>
      <w:proofErr w:type="spellStart"/>
      <w:r>
        <w:rPr>
          <w:rFonts w:ascii="Times New Roman" w:hAnsi="Times New Roman" w:cs="Times New Roman"/>
          <w:b/>
          <w:sz w:val="24"/>
          <w:szCs w:val="24"/>
          <w:lang w:val="el-GR"/>
        </w:rPr>
        <w:t>Νεάπολις</w:t>
      </w:r>
      <w:proofErr w:type="spellEnd"/>
      <w:r>
        <w:rPr>
          <w:rFonts w:ascii="Times New Roman" w:hAnsi="Times New Roman" w:cs="Times New Roman"/>
          <w:b/>
          <w:sz w:val="24"/>
          <w:szCs w:val="24"/>
          <w:lang w:val="el-GR"/>
        </w:rPr>
        <w:t xml:space="preserve"> Πάφου</w:t>
      </w:r>
    </w:p>
    <w:p w:rsidR="008406F2" w:rsidRDefault="008406F2" w:rsidP="008406F2">
      <w:pPr>
        <w:rPr>
          <w:rFonts w:ascii="Times New Roman" w:hAnsi="Times New Roman" w:cs="Times New Roman"/>
          <w:b/>
          <w:sz w:val="28"/>
          <w:szCs w:val="28"/>
          <w:lang w:val="el-GR"/>
        </w:rPr>
      </w:pPr>
    </w:p>
    <w:p w:rsidR="00536454" w:rsidRPr="00485596" w:rsidRDefault="00536454" w:rsidP="008406F2">
      <w:pPr>
        <w:rPr>
          <w:rFonts w:ascii="Times New Roman" w:hAnsi="Times New Roman" w:cs="Times New Roman"/>
          <w:b/>
          <w:sz w:val="28"/>
          <w:szCs w:val="28"/>
          <w:lang w:val="el-GR"/>
        </w:rPr>
      </w:pPr>
    </w:p>
    <w:p w:rsidR="00574FEA" w:rsidRPr="00485596" w:rsidRDefault="00574FEA" w:rsidP="00574FEA">
      <w:pPr>
        <w:jc w:val="center"/>
        <w:rPr>
          <w:rFonts w:ascii="Times New Roman" w:hAnsi="Times New Roman" w:cs="Times New Roman"/>
          <w:b/>
          <w:sz w:val="28"/>
          <w:szCs w:val="28"/>
        </w:rPr>
      </w:pPr>
      <w:bookmarkStart w:id="0" w:name="_GoBack"/>
      <w:r w:rsidRPr="00485596">
        <w:rPr>
          <w:rFonts w:ascii="Times New Roman" w:hAnsi="Times New Roman" w:cs="Times New Roman"/>
          <w:b/>
          <w:sz w:val="28"/>
          <w:szCs w:val="28"/>
        </w:rPr>
        <w:t>PNEUMATOLOGY</w:t>
      </w:r>
      <w:r w:rsidR="00C10301" w:rsidRPr="00485596">
        <w:rPr>
          <w:rFonts w:ascii="Times New Roman" w:hAnsi="Times New Roman" w:cs="Times New Roman"/>
          <w:b/>
          <w:sz w:val="28"/>
          <w:szCs w:val="28"/>
        </w:rPr>
        <w:t>,</w:t>
      </w:r>
      <w:r w:rsidRPr="00485596">
        <w:rPr>
          <w:rFonts w:ascii="Times New Roman" w:hAnsi="Times New Roman" w:cs="Times New Roman"/>
          <w:b/>
          <w:sz w:val="28"/>
          <w:szCs w:val="28"/>
        </w:rPr>
        <w:t xml:space="preserve"> </w:t>
      </w:r>
      <w:r w:rsidR="00C10301" w:rsidRPr="00485596">
        <w:rPr>
          <w:rFonts w:ascii="Times New Roman" w:hAnsi="Times New Roman" w:cs="Times New Roman"/>
          <w:b/>
          <w:sz w:val="28"/>
          <w:szCs w:val="28"/>
        </w:rPr>
        <w:t xml:space="preserve">SPIRITUALITY </w:t>
      </w:r>
      <w:r w:rsidRPr="00485596">
        <w:rPr>
          <w:rFonts w:ascii="Times New Roman" w:hAnsi="Times New Roman" w:cs="Times New Roman"/>
          <w:b/>
          <w:sz w:val="28"/>
          <w:szCs w:val="28"/>
        </w:rPr>
        <w:t xml:space="preserve">AND </w:t>
      </w:r>
      <w:r w:rsidR="00C10301" w:rsidRPr="00485596">
        <w:rPr>
          <w:rFonts w:ascii="Times New Roman" w:hAnsi="Times New Roman" w:cs="Times New Roman"/>
          <w:b/>
          <w:sz w:val="28"/>
          <w:szCs w:val="28"/>
        </w:rPr>
        <w:t>ECCLESIOLOGY</w:t>
      </w:r>
      <w:r w:rsidRPr="00485596">
        <w:rPr>
          <w:rFonts w:ascii="Times New Roman" w:hAnsi="Times New Roman" w:cs="Times New Roman"/>
          <w:b/>
          <w:sz w:val="28"/>
          <w:szCs w:val="28"/>
        </w:rPr>
        <w:t xml:space="preserve">                              IN THE ORTHODOX TRADITION</w:t>
      </w:r>
      <w:r w:rsidR="00485596" w:rsidRPr="00485596">
        <w:rPr>
          <w:rFonts w:ascii="Times New Roman" w:hAnsi="Times New Roman" w:cs="Times New Roman"/>
          <w:b/>
          <w:sz w:val="28"/>
          <w:szCs w:val="28"/>
        </w:rPr>
        <w:t>*</w:t>
      </w:r>
    </w:p>
    <w:bookmarkEnd w:id="0"/>
    <w:p w:rsidR="00574FEA" w:rsidRPr="00485596" w:rsidRDefault="00574FEA" w:rsidP="00574FEA">
      <w:pPr>
        <w:jc w:val="center"/>
        <w:rPr>
          <w:rFonts w:ascii="Times New Roman" w:hAnsi="Times New Roman" w:cs="Times New Roman"/>
          <w:b/>
          <w:sz w:val="28"/>
          <w:szCs w:val="28"/>
        </w:rPr>
      </w:pPr>
    </w:p>
    <w:p w:rsidR="00574FEA" w:rsidRPr="00485596" w:rsidRDefault="00574FEA" w:rsidP="00574FEA">
      <w:pPr>
        <w:jc w:val="center"/>
        <w:rPr>
          <w:rFonts w:ascii="Times New Roman" w:hAnsi="Times New Roman" w:cs="Times New Roman"/>
          <w:b/>
          <w:sz w:val="28"/>
          <w:szCs w:val="28"/>
        </w:rPr>
      </w:pPr>
      <w:r w:rsidRPr="00485596">
        <w:rPr>
          <w:rFonts w:ascii="Times New Roman" w:hAnsi="Times New Roman" w:cs="Times New Roman"/>
          <w:b/>
          <w:sz w:val="28"/>
          <w:szCs w:val="28"/>
        </w:rPr>
        <w:t>Introduction</w:t>
      </w:r>
    </w:p>
    <w:p w:rsidR="008E7E3B" w:rsidRPr="00485596" w:rsidRDefault="00574FEA" w:rsidP="00550E1E">
      <w:pPr>
        <w:ind w:firstLine="720"/>
        <w:jc w:val="both"/>
        <w:rPr>
          <w:rFonts w:ascii="Times New Roman" w:hAnsi="Times New Roman" w:cs="Times New Roman"/>
          <w:sz w:val="28"/>
          <w:szCs w:val="28"/>
        </w:rPr>
      </w:pPr>
      <w:r w:rsidRPr="00485596">
        <w:rPr>
          <w:rFonts w:ascii="Times New Roman" w:hAnsi="Times New Roman" w:cs="Times New Roman"/>
          <w:sz w:val="28"/>
          <w:szCs w:val="28"/>
        </w:rPr>
        <w:t xml:space="preserve">It is true that while the document of the Faith and Order Commission "The Church. Towards a Common Vision" (No. 214) refers to the Church as "The Church of the Triune God" </w:t>
      </w:r>
      <w:r w:rsidR="00E811C7" w:rsidRPr="00485596">
        <w:rPr>
          <w:rFonts w:ascii="Times New Roman" w:hAnsi="Times New Roman" w:cs="Times New Roman"/>
          <w:sz w:val="28"/>
          <w:szCs w:val="28"/>
        </w:rPr>
        <w:t>(</w:t>
      </w:r>
      <w:r w:rsidRPr="00485596">
        <w:rPr>
          <w:rFonts w:ascii="Times New Roman" w:hAnsi="Times New Roman" w:cs="Times New Roman"/>
          <w:sz w:val="28"/>
          <w:szCs w:val="28"/>
        </w:rPr>
        <w:t>Chapter</w:t>
      </w:r>
      <w:r w:rsidR="00E811C7" w:rsidRPr="00485596">
        <w:rPr>
          <w:rFonts w:ascii="Times New Roman" w:hAnsi="Times New Roman" w:cs="Times New Roman"/>
          <w:sz w:val="28"/>
          <w:szCs w:val="28"/>
        </w:rPr>
        <w:t xml:space="preserve"> II</w:t>
      </w:r>
      <w:r w:rsidRPr="00485596">
        <w:rPr>
          <w:rFonts w:ascii="Times New Roman" w:hAnsi="Times New Roman" w:cs="Times New Roman"/>
          <w:sz w:val="28"/>
          <w:szCs w:val="28"/>
        </w:rPr>
        <w:t xml:space="preserve">), pointing to the </w:t>
      </w:r>
      <w:r w:rsidR="00A735A2" w:rsidRPr="00485596">
        <w:rPr>
          <w:rFonts w:ascii="Times New Roman" w:hAnsi="Times New Roman" w:cs="Times New Roman"/>
          <w:sz w:val="28"/>
          <w:szCs w:val="28"/>
        </w:rPr>
        <w:t>T</w:t>
      </w:r>
      <w:r w:rsidR="00E811C7" w:rsidRPr="00485596">
        <w:rPr>
          <w:rFonts w:ascii="Times New Roman" w:hAnsi="Times New Roman" w:cs="Times New Roman"/>
          <w:sz w:val="28"/>
          <w:szCs w:val="28"/>
        </w:rPr>
        <w:t>ri</w:t>
      </w:r>
      <w:r w:rsidR="00A735A2" w:rsidRPr="00485596">
        <w:rPr>
          <w:rFonts w:ascii="Times New Roman" w:hAnsi="Times New Roman" w:cs="Times New Roman"/>
          <w:sz w:val="28"/>
          <w:szCs w:val="28"/>
        </w:rPr>
        <w:t>nitarian</w:t>
      </w:r>
      <w:r w:rsidRPr="00485596">
        <w:rPr>
          <w:rFonts w:ascii="Times New Roman" w:hAnsi="Times New Roman" w:cs="Times New Roman"/>
          <w:sz w:val="28"/>
          <w:szCs w:val="28"/>
        </w:rPr>
        <w:t xml:space="preserve"> foundation and constitution of the Church as </w:t>
      </w:r>
      <w:r w:rsidR="00E811C7" w:rsidRPr="00485596">
        <w:rPr>
          <w:rFonts w:ascii="Times New Roman" w:hAnsi="Times New Roman" w:cs="Times New Roman"/>
          <w:sz w:val="28"/>
          <w:szCs w:val="28"/>
        </w:rPr>
        <w:t>communion</w:t>
      </w:r>
      <w:r w:rsidRPr="00485596">
        <w:rPr>
          <w:rFonts w:ascii="Times New Roman" w:hAnsi="Times New Roman" w:cs="Times New Roman"/>
          <w:sz w:val="28"/>
          <w:szCs w:val="28"/>
        </w:rPr>
        <w:t xml:space="preserve">, it does not sufficiently develop the special contribution of the Holy Spirit to the </w:t>
      </w:r>
      <w:r w:rsidR="00E811C7" w:rsidRPr="00485596">
        <w:rPr>
          <w:rFonts w:ascii="Times New Roman" w:hAnsi="Times New Roman" w:cs="Times New Roman"/>
          <w:sz w:val="28"/>
          <w:szCs w:val="28"/>
        </w:rPr>
        <w:t>performance o</w:t>
      </w:r>
      <w:r w:rsidRPr="00485596">
        <w:rPr>
          <w:rFonts w:ascii="Times New Roman" w:hAnsi="Times New Roman" w:cs="Times New Roman"/>
          <w:sz w:val="28"/>
          <w:szCs w:val="28"/>
        </w:rPr>
        <w:t xml:space="preserve">f the salvific work of the Church in the world. As a result, the relationship between Ecclesiology and Pneumatology is not clearly and </w:t>
      </w:r>
      <w:r w:rsidR="00D30B0C" w:rsidRPr="00485596">
        <w:rPr>
          <w:rFonts w:ascii="Times New Roman" w:hAnsi="Times New Roman" w:cs="Times New Roman"/>
          <w:sz w:val="28"/>
          <w:szCs w:val="28"/>
        </w:rPr>
        <w:t>emphatical</w:t>
      </w:r>
      <w:r w:rsidRPr="00485596">
        <w:rPr>
          <w:rFonts w:ascii="Times New Roman" w:hAnsi="Times New Roman" w:cs="Times New Roman"/>
          <w:sz w:val="28"/>
          <w:szCs w:val="28"/>
        </w:rPr>
        <w:t xml:space="preserve">ly reflected in the </w:t>
      </w:r>
      <w:r w:rsidR="00D30B0C" w:rsidRPr="00485596">
        <w:rPr>
          <w:rFonts w:ascii="Times New Roman" w:hAnsi="Times New Roman" w:cs="Times New Roman"/>
          <w:sz w:val="28"/>
          <w:szCs w:val="28"/>
        </w:rPr>
        <w:t>documen</w:t>
      </w:r>
      <w:r w:rsidRPr="00485596">
        <w:rPr>
          <w:rFonts w:ascii="Times New Roman" w:hAnsi="Times New Roman" w:cs="Times New Roman"/>
          <w:sz w:val="28"/>
          <w:szCs w:val="28"/>
        </w:rPr>
        <w:t xml:space="preserve">t. </w:t>
      </w:r>
      <w:r w:rsidR="00550E1E" w:rsidRPr="00485596">
        <w:rPr>
          <w:rFonts w:ascii="Times New Roman" w:hAnsi="Times New Roman" w:cs="Times New Roman"/>
          <w:sz w:val="28"/>
          <w:szCs w:val="28"/>
        </w:rPr>
        <w:t>It is precisely f</w:t>
      </w:r>
      <w:r w:rsidR="004019D2" w:rsidRPr="00485596">
        <w:rPr>
          <w:rFonts w:ascii="Times New Roman" w:hAnsi="Times New Roman" w:cs="Times New Roman"/>
          <w:sz w:val="28"/>
          <w:szCs w:val="28"/>
        </w:rPr>
        <w:t>or this reason</w:t>
      </w:r>
      <w:r w:rsidR="00550E1E" w:rsidRPr="00485596">
        <w:rPr>
          <w:rFonts w:ascii="Times New Roman" w:hAnsi="Times New Roman" w:cs="Times New Roman"/>
          <w:sz w:val="28"/>
          <w:szCs w:val="28"/>
        </w:rPr>
        <w:t xml:space="preserve"> that the aim of this paper is to present the Orthodox position on the relationship between Ecclesiology and Pneumatology, believing that this presentation, as certainly the presentation of other </w:t>
      </w:r>
      <w:r w:rsidR="008E7E3B" w:rsidRPr="00485596">
        <w:rPr>
          <w:rFonts w:ascii="Times New Roman" w:hAnsi="Times New Roman" w:cs="Times New Roman"/>
          <w:sz w:val="28"/>
          <w:szCs w:val="28"/>
        </w:rPr>
        <w:t>confessional positions on this issue</w:t>
      </w:r>
      <w:r w:rsidR="00550E1E" w:rsidRPr="00485596">
        <w:rPr>
          <w:rFonts w:ascii="Times New Roman" w:hAnsi="Times New Roman" w:cs="Times New Roman"/>
          <w:sz w:val="28"/>
          <w:szCs w:val="28"/>
        </w:rPr>
        <w:t>,</w:t>
      </w:r>
      <w:r w:rsidRPr="00485596">
        <w:rPr>
          <w:rFonts w:ascii="Times New Roman" w:hAnsi="Times New Roman" w:cs="Times New Roman"/>
          <w:sz w:val="28"/>
          <w:szCs w:val="28"/>
        </w:rPr>
        <w:t xml:space="preserve"> can enrich theological reflection and help to achieve as much as possible the desired convergence in the </w:t>
      </w:r>
      <w:r w:rsidR="008E7E3B" w:rsidRPr="00485596">
        <w:rPr>
          <w:rFonts w:ascii="Times New Roman" w:hAnsi="Times New Roman" w:cs="Times New Roman"/>
          <w:sz w:val="28"/>
          <w:szCs w:val="28"/>
        </w:rPr>
        <w:t>framework</w:t>
      </w:r>
      <w:r w:rsidRPr="00485596">
        <w:rPr>
          <w:rFonts w:ascii="Times New Roman" w:hAnsi="Times New Roman" w:cs="Times New Roman"/>
          <w:sz w:val="28"/>
          <w:szCs w:val="28"/>
        </w:rPr>
        <w:t xml:space="preserve"> of the </w:t>
      </w:r>
      <w:r w:rsidR="008E7E3B" w:rsidRPr="00485596">
        <w:rPr>
          <w:rFonts w:ascii="Times New Roman" w:hAnsi="Times New Roman" w:cs="Times New Roman"/>
          <w:sz w:val="28"/>
          <w:szCs w:val="28"/>
        </w:rPr>
        <w:t>ecumenic</w:t>
      </w:r>
      <w:r w:rsidRPr="00485596">
        <w:rPr>
          <w:rFonts w:ascii="Times New Roman" w:hAnsi="Times New Roman" w:cs="Times New Roman"/>
          <w:sz w:val="28"/>
          <w:szCs w:val="28"/>
        </w:rPr>
        <w:t>al dialogue.</w:t>
      </w:r>
    </w:p>
    <w:p w:rsidR="00FD31B6" w:rsidRDefault="00574FEA" w:rsidP="00536454">
      <w:pPr>
        <w:ind w:firstLine="720"/>
        <w:jc w:val="both"/>
        <w:rPr>
          <w:rFonts w:ascii="Times New Roman" w:hAnsi="Times New Roman" w:cs="Times New Roman"/>
          <w:sz w:val="28"/>
          <w:szCs w:val="28"/>
          <w:lang w:val="el-GR"/>
        </w:rPr>
      </w:pPr>
      <w:r w:rsidRPr="00485596">
        <w:rPr>
          <w:rFonts w:ascii="Times New Roman" w:hAnsi="Times New Roman" w:cs="Times New Roman"/>
          <w:sz w:val="28"/>
          <w:szCs w:val="28"/>
        </w:rPr>
        <w:t xml:space="preserve">Furthermore, clarifying the concept of spirituality from a theological and especially from an orthodox point of view </w:t>
      </w:r>
      <w:r w:rsidR="00D575AC" w:rsidRPr="00485596">
        <w:rPr>
          <w:rFonts w:ascii="Times New Roman" w:hAnsi="Times New Roman" w:cs="Times New Roman"/>
          <w:sz w:val="28"/>
          <w:szCs w:val="28"/>
        </w:rPr>
        <w:t>is absolutely necessary, because it can</w:t>
      </w:r>
      <w:r w:rsidRPr="00485596">
        <w:rPr>
          <w:rFonts w:ascii="Times New Roman" w:hAnsi="Times New Roman" w:cs="Times New Roman"/>
          <w:sz w:val="28"/>
          <w:szCs w:val="28"/>
        </w:rPr>
        <w:t xml:space="preserve"> not only help to eliminate some misunderstandings due to a diffuse anthropocentric understanding of spirituality, but also </w:t>
      </w:r>
      <w:r w:rsidR="00D575AC" w:rsidRPr="00485596">
        <w:rPr>
          <w:rFonts w:ascii="Times New Roman" w:hAnsi="Times New Roman" w:cs="Times New Roman"/>
          <w:sz w:val="28"/>
          <w:szCs w:val="28"/>
        </w:rPr>
        <w:t xml:space="preserve">to </w:t>
      </w:r>
      <w:r w:rsidRPr="00485596">
        <w:rPr>
          <w:rFonts w:ascii="Times New Roman" w:hAnsi="Times New Roman" w:cs="Times New Roman"/>
          <w:sz w:val="28"/>
          <w:szCs w:val="28"/>
        </w:rPr>
        <w:t xml:space="preserve">highlight its relation to both </w:t>
      </w:r>
      <w:proofErr w:type="spellStart"/>
      <w:r w:rsidRPr="00485596">
        <w:rPr>
          <w:rFonts w:ascii="Times New Roman" w:hAnsi="Times New Roman" w:cs="Times New Roman"/>
          <w:sz w:val="28"/>
          <w:szCs w:val="28"/>
        </w:rPr>
        <w:t>Pneumatology</w:t>
      </w:r>
      <w:proofErr w:type="spellEnd"/>
      <w:r w:rsidRPr="00485596">
        <w:rPr>
          <w:rFonts w:ascii="Times New Roman" w:hAnsi="Times New Roman" w:cs="Times New Roman"/>
          <w:sz w:val="28"/>
          <w:szCs w:val="28"/>
        </w:rPr>
        <w:t xml:space="preserve"> and Ecclesiology.</w:t>
      </w:r>
    </w:p>
    <w:p w:rsidR="00536454" w:rsidRDefault="00536454" w:rsidP="00536454">
      <w:pPr>
        <w:jc w:val="both"/>
        <w:rPr>
          <w:rFonts w:ascii="Times New Roman" w:hAnsi="Times New Roman" w:cs="Times New Roman"/>
          <w:sz w:val="28"/>
          <w:szCs w:val="28"/>
          <w:lang w:val="el-GR"/>
        </w:rPr>
      </w:pPr>
      <w:r>
        <w:rPr>
          <w:rFonts w:ascii="Times New Roman" w:hAnsi="Times New Roman" w:cs="Times New Roman"/>
          <w:sz w:val="28"/>
          <w:szCs w:val="28"/>
          <w:lang w:val="el-GR"/>
        </w:rPr>
        <w:t>___________________________________</w:t>
      </w:r>
    </w:p>
    <w:p w:rsidR="00536454" w:rsidRPr="00536454" w:rsidRDefault="00536454" w:rsidP="00536454">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w:t>
      </w:r>
      <w:proofErr w:type="spellStart"/>
      <w:r>
        <w:rPr>
          <w:rFonts w:ascii="Times New Roman" w:hAnsi="Times New Roman" w:cs="Times New Roman"/>
          <w:lang w:val="el-GR"/>
        </w:rPr>
        <w:t>Ε</w:t>
      </w:r>
      <w:r w:rsidR="00E75D09">
        <w:rPr>
          <w:rFonts w:ascii="Times New Roman" w:hAnsi="Times New Roman" w:cs="Times New Roman"/>
          <w:lang w:val="el-GR"/>
        </w:rPr>
        <w:t>ἰ</w:t>
      </w:r>
      <w:r>
        <w:rPr>
          <w:rFonts w:ascii="Times New Roman" w:hAnsi="Times New Roman" w:cs="Times New Roman"/>
          <w:lang w:val="el-GR"/>
        </w:rPr>
        <w:t>σήγηση</w:t>
      </w:r>
      <w:proofErr w:type="spellEnd"/>
      <w:r>
        <w:rPr>
          <w:rFonts w:ascii="Times New Roman" w:hAnsi="Times New Roman" w:cs="Times New Roman"/>
          <w:lang w:val="el-GR"/>
        </w:rPr>
        <w:t xml:space="preserve"> πο</w:t>
      </w:r>
      <w:r w:rsidR="00E75D09">
        <w:rPr>
          <w:rFonts w:ascii="Times New Roman" w:hAnsi="Times New Roman" w:cs="Times New Roman"/>
          <w:lang w:val="el-GR"/>
        </w:rPr>
        <w:t>ύ</w:t>
      </w:r>
      <w:r>
        <w:rPr>
          <w:rFonts w:ascii="Times New Roman" w:hAnsi="Times New Roman" w:cs="Times New Roman"/>
          <w:lang w:val="el-GR"/>
        </w:rPr>
        <w:t xml:space="preserve"> </w:t>
      </w:r>
      <w:proofErr w:type="spellStart"/>
      <w:r w:rsidR="00E75D09">
        <w:rPr>
          <w:rFonts w:ascii="Times New Roman" w:hAnsi="Times New Roman" w:cs="Times New Roman"/>
          <w:lang w:val="el-GR"/>
        </w:rPr>
        <w:t>ἔ</w:t>
      </w:r>
      <w:r>
        <w:rPr>
          <w:rFonts w:ascii="Times New Roman" w:hAnsi="Times New Roman" w:cs="Times New Roman"/>
          <w:lang w:val="el-GR"/>
        </w:rPr>
        <w:t>γινε</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στ</w:t>
      </w:r>
      <w:r w:rsidR="00E75D09">
        <w:rPr>
          <w:rFonts w:ascii="Times New Roman" w:hAnsi="Times New Roman" w:cs="Times New Roman"/>
          <w:lang w:val="el-GR"/>
        </w:rPr>
        <w:t>ά</w:t>
      </w:r>
      <w:proofErr w:type="spellEnd"/>
      <w:r>
        <w:rPr>
          <w:rFonts w:ascii="Times New Roman" w:hAnsi="Times New Roman" w:cs="Times New Roman"/>
          <w:lang w:val="el-GR"/>
        </w:rPr>
        <w:t xml:space="preserve"> πλαίσια </w:t>
      </w:r>
      <w:proofErr w:type="spellStart"/>
      <w:r>
        <w:rPr>
          <w:rFonts w:ascii="Times New Roman" w:hAnsi="Times New Roman" w:cs="Times New Roman"/>
          <w:lang w:val="el-GR"/>
        </w:rPr>
        <w:t>τ</w:t>
      </w:r>
      <w:r w:rsidR="00E75D09">
        <w:rPr>
          <w:rFonts w:ascii="Times New Roman" w:hAnsi="Times New Roman" w:cs="Times New Roman"/>
          <w:lang w:val="el-GR"/>
        </w:rPr>
        <w:t>ῆ</w:t>
      </w:r>
      <w:r>
        <w:rPr>
          <w:rFonts w:ascii="Times New Roman" w:hAnsi="Times New Roman" w:cs="Times New Roman"/>
          <w:lang w:val="el-GR"/>
        </w:rPr>
        <w:t>ς</w:t>
      </w:r>
      <w:proofErr w:type="spellEnd"/>
      <w:r>
        <w:rPr>
          <w:rFonts w:ascii="Times New Roman" w:hAnsi="Times New Roman" w:cs="Times New Roman"/>
          <w:lang w:val="el-GR"/>
        </w:rPr>
        <w:t xml:space="preserve"> </w:t>
      </w:r>
      <w:proofErr w:type="spellStart"/>
      <w:r w:rsidR="00E75D09">
        <w:rPr>
          <w:rFonts w:ascii="Times New Roman" w:hAnsi="Times New Roman" w:cs="Times New Roman"/>
          <w:lang w:val="el-GR"/>
        </w:rPr>
        <w:t>Ἐ</w:t>
      </w:r>
      <w:r>
        <w:rPr>
          <w:rFonts w:ascii="Times New Roman" w:hAnsi="Times New Roman" w:cs="Times New Roman"/>
          <w:lang w:val="el-GR"/>
        </w:rPr>
        <w:t>πιτροπ</w:t>
      </w:r>
      <w:r w:rsidR="00E75D09">
        <w:rPr>
          <w:rFonts w:ascii="Times New Roman" w:hAnsi="Times New Roman" w:cs="Times New Roman"/>
          <w:lang w:val="el-GR"/>
        </w:rPr>
        <w:t>ῆ</w:t>
      </w:r>
      <w:r>
        <w:rPr>
          <w:rFonts w:ascii="Times New Roman" w:hAnsi="Times New Roman" w:cs="Times New Roman"/>
          <w:lang w:val="el-GR"/>
        </w:rPr>
        <w:t>ς</w:t>
      </w:r>
      <w:proofErr w:type="spellEnd"/>
      <w:r>
        <w:rPr>
          <w:rFonts w:ascii="Times New Roman" w:hAnsi="Times New Roman" w:cs="Times New Roman"/>
          <w:lang w:val="el-GR"/>
        </w:rPr>
        <w:t xml:space="preserve"> «</w:t>
      </w:r>
      <w:r w:rsidR="00E75D09">
        <w:rPr>
          <w:rFonts w:ascii="Times New Roman" w:hAnsi="Times New Roman" w:cs="Times New Roman"/>
          <w:lang w:val="el-GR"/>
        </w:rPr>
        <w:t xml:space="preserve">Πίστη </w:t>
      </w:r>
      <w:proofErr w:type="spellStart"/>
      <w:r w:rsidR="00E75D09">
        <w:rPr>
          <w:rFonts w:ascii="Times New Roman" w:hAnsi="Times New Roman" w:cs="Times New Roman"/>
          <w:lang w:val="el-GR"/>
        </w:rPr>
        <w:t>καί</w:t>
      </w:r>
      <w:proofErr w:type="spellEnd"/>
      <w:r>
        <w:rPr>
          <w:rFonts w:ascii="Times New Roman" w:hAnsi="Times New Roman" w:cs="Times New Roman"/>
          <w:lang w:val="el-GR"/>
        </w:rPr>
        <w:t xml:space="preserve"> Τάξη» </w:t>
      </w:r>
      <w:proofErr w:type="spellStart"/>
      <w:r>
        <w:rPr>
          <w:rFonts w:ascii="Times New Roman" w:hAnsi="Times New Roman" w:cs="Times New Roman"/>
          <w:lang w:val="el-GR"/>
        </w:rPr>
        <w:t>το</w:t>
      </w:r>
      <w:r w:rsidR="00E75D09">
        <w:rPr>
          <w:rFonts w:ascii="Times New Roman" w:hAnsi="Times New Roman" w:cs="Times New Roman"/>
          <w:lang w:val="el-GR"/>
        </w:rPr>
        <w:t>ῦ</w:t>
      </w:r>
      <w:proofErr w:type="spellEnd"/>
      <w:r>
        <w:rPr>
          <w:rFonts w:ascii="Times New Roman" w:hAnsi="Times New Roman" w:cs="Times New Roman"/>
          <w:lang w:val="el-GR"/>
        </w:rPr>
        <w:t xml:space="preserve"> Παγκοσμίου Συμβουλίου </w:t>
      </w:r>
      <w:proofErr w:type="spellStart"/>
      <w:r w:rsidR="00E75D09">
        <w:rPr>
          <w:rFonts w:ascii="Times New Roman" w:hAnsi="Times New Roman" w:cs="Times New Roman"/>
          <w:lang w:val="el-GR"/>
        </w:rPr>
        <w:t>Ἐ</w:t>
      </w:r>
      <w:r>
        <w:rPr>
          <w:rFonts w:ascii="Times New Roman" w:hAnsi="Times New Roman" w:cs="Times New Roman"/>
          <w:lang w:val="el-GR"/>
        </w:rPr>
        <w:t>κκλησι</w:t>
      </w:r>
      <w:r w:rsidR="00E75D09">
        <w:rPr>
          <w:rFonts w:ascii="Times New Roman" w:hAnsi="Times New Roman" w:cs="Times New Roman"/>
          <w:lang w:val="el-GR"/>
        </w:rPr>
        <w:t>ῶ</w:t>
      </w:r>
      <w:r>
        <w:rPr>
          <w:rFonts w:ascii="Times New Roman" w:hAnsi="Times New Roman" w:cs="Times New Roman"/>
          <w:lang w:val="el-GR"/>
        </w:rPr>
        <w:t>ν</w:t>
      </w:r>
      <w:proofErr w:type="spellEnd"/>
      <w:r>
        <w:rPr>
          <w:rFonts w:ascii="Times New Roman" w:hAnsi="Times New Roman" w:cs="Times New Roman"/>
          <w:lang w:val="el-GR"/>
        </w:rPr>
        <w:t xml:space="preserve">, </w:t>
      </w:r>
      <w:r w:rsidR="00E75D09">
        <w:rPr>
          <w:rFonts w:ascii="Times New Roman" w:hAnsi="Times New Roman" w:cs="Times New Roman"/>
          <w:lang w:val="el-GR"/>
        </w:rPr>
        <w:t>ἡ</w:t>
      </w:r>
      <w:r>
        <w:rPr>
          <w:rFonts w:ascii="Times New Roman" w:hAnsi="Times New Roman" w:cs="Times New Roman"/>
          <w:lang w:val="el-GR"/>
        </w:rPr>
        <w:t xml:space="preserve"> </w:t>
      </w:r>
      <w:proofErr w:type="spellStart"/>
      <w:r w:rsidR="00E75D09">
        <w:rPr>
          <w:rFonts w:ascii="Times New Roman" w:hAnsi="Times New Roman" w:cs="Times New Roman"/>
          <w:lang w:val="el-GR"/>
        </w:rPr>
        <w:t>ὁ</w:t>
      </w:r>
      <w:r>
        <w:rPr>
          <w:rFonts w:ascii="Times New Roman" w:hAnsi="Times New Roman" w:cs="Times New Roman"/>
          <w:lang w:val="el-GR"/>
        </w:rPr>
        <w:t>ποία</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συν</w:t>
      </w:r>
      <w:r w:rsidR="00E75D09">
        <w:rPr>
          <w:rFonts w:ascii="Times New Roman" w:hAnsi="Times New Roman" w:cs="Times New Roman"/>
          <w:lang w:val="el-GR"/>
        </w:rPr>
        <w:t>ῆλθε</w:t>
      </w:r>
      <w:proofErr w:type="spellEnd"/>
      <w:r w:rsidR="00E75D09">
        <w:rPr>
          <w:rFonts w:ascii="Times New Roman" w:hAnsi="Times New Roman" w:cs="Times New Roman"/>
          <w:lang w:val="el-GR"/>
        </w:rPr>
        <w:t xml:space="preserve"> </w:t>
      </w:r>
      <w:proofErr w:type="spellStart"/>
      <w:r w:rsidR="00E75D09">
        <w:rPr>
          <w:rFonts w:ascii="Times New Roman" w:hAnsi="Times New Roman" w:cs="Times New Roman"/>
          <w:lang w:val="el-GR"/>
        </w:rPr>
        <w:t>στή</w:t>
      </w:r>
      <w:r>
        <w:rPr>
          <w:rFonts w:ascii="Times New Roman" w:hAnsi="Times New Roman" w:cs="Times New Roman"/>
          <w:lang w:val="el-GR"/>
        </w:rPr>
        <w:t>ν</w:t>
      </w:r>
      <w:proofErr w:type="spellEnd"/>
      <w:r>
        <w:rPr>
          <w:rFonts w:ascii="Times New Roman" w:hAnsi="Times New Roman" w:cs="Times New Roman"/>
          <w:lang w:val="el-GR"/>
        </w:rPr>
        <w:t xml:space="preserve"> Πρετόρια </w:t>
      </w:r>
      <w:proofErr w:type="spellStart"/>
      <w:r>
        <w:rPr>
          <w:rFonts w:ascii="Times New Roman" w:hAnsi="Times New Roman" w:cs="Times New Roman"/>
          <w:lang w:val="el-GR"/>
        </w:rPr>
        <w:t>τ</w:t>
      </w:r>
      <w:r w:rsidR="00E75D09">
        <w:rPr>
          <w:rFonts w:ascii="Times New Roman" w:hAnsi="Times New Roman" w:cs="Times New Roman"/>
          <w:lang w:val="el-GR"/>
        </w:rPr>
        <w:t>ῆ</w:t>
      </w:r>
      <w:r>
        <w:rPr>
          <w:rFonts w:ascii="Times New Roman" w:hAnsi="Times New Roman" w:cs="Times New Roman"/>
          <w:lang w:val="el-GR"/>
        </w:rPr>
        <w:t>ς</w:t>
      </w:r>
      <w:proofErr w:type="spellEnd"/>
      <w:r>
        <w:rPr>
          <w:rFonts w:ascii="Times New Roman" w:hAnsi="Times New Roman" w:cs="Times New Roman"/>
          <w:lang w:val="el-GR"/>
        </w:rPr>
        <w:t xml:space="preserve"> Ν. </w:t>
      </w:r>
      <w:proofErr w:type="spellStart"/>
      <w:r w:rsidR="00E75D09">
        <w:rPr>
          <w:rFonts w:ascii="Times New Roman" w:hAnsi="Times New Roman" w:cs="Times New Roman"/>
          <w:lang w:val="el-GR"/>
        </w:rPr>
        <w:t>Ἀ</w:t>
      </w:r>
      <w:r>
        <w:rPr>
          <w:rFonts w:ascii="Times New Roman" w:hAnsi="Times New Roman" w:cs="Times New Roman"/>
          <w:lang w:val="el-GR"/>
        </w:rPr>
        <w:t>φρικ</w:t>
      </w:r>
      <w:r w:rsidR="00E75D09">
        <w:rPr>
          <w:rFonts w:ascii="Times New Roman" w:hAnsi="Times New Roman" w:cs="Times New Roman"/>
          <w:lang w:val="el-GR"/>
        </w:rPr>
        <w:t>ῆ</w:t>
      </w:r>
      <w:r>
        <w:rPr>
          <w:rFonts w:ascii="Times New Roman" w:hAnsi="Times New Roman" w:cs="Times New Roman"/>
          <w:lang w:val="el-GR"/>
        </w:rPr>
        <w:t>ς</w:t>
      </w:r>
      <w:proofErr w:type="spellEnd"/>
      <w:r>
        <w:rPr>
          <w:rFonts w:ascii="Times New Roman" w:hAnsi="Times New Roman" w:cs="Times New Roman"/>
          <w:lang w:val="el-GR"/>
        </w:rPr>
        <w:t xml:space="preserve"> μεταξύ 15-22 </w:t>
      </w:r>
      <w:r w:rsidR="00E75D09">
        <w:rPr>
          <w:rFonts w:ascii="Times New Roman" w:hAnsi="Times New Roman" w:cs="Times New Roman"/>
          <w:lang w:val="el-GR"/>
        </w:rPr>
        <w:t>Ἰ</w:t>
      </w:r>
      <w:r>
        <w:rPr>
          <w:rFonts w:ascii="Times New Roman" w:hAnsi="Times New Roman" w:cs="Times New Roman"/>
          <w:lang w:val="el-GR"/>
        </w:rPr>
        <w:t>ουνίου 2017.</w:t>
      </w:r>
    </w:p>
    <w:p w:rsidR="00536454" w:rsidRDefault="00536454" w:rsidP="00536454">
      <w:pPr>
        <w:ind w:firstLine="720"/>
        <w:jc w:val="both"/>
        <w:rPr>
          <w:rFonts w:ascii="Times New Roman" w:hAnsi="Times New Roman" w:cs="Times New Roman"/>
          <w:sz w:val="28"/>
          <w:szCs w:val="28"/>
          <w:lang w:val="el-GR"/>
        </w:rPr>
      </w:pPr>
    </w:p>
    <w:p w:rsidR="00536454" w:rsidRPr="00536454" w:rsidRDefault="00536454" w:rsidP="00536454">
      <w:pPr>
        <w:ind w:firstLine="720"/>
        <w:jc w:val="both"/>
        <w:rPr>
          <w:rFonts w:ascii="Times New Roman" w:hAnsi="Times New Roman" w:cs="Times New Roman"/>
          <w:sz w:val="28"/>
          <w:szCs w:val="28"/>
          <w:lang w:val="el-GR"/>
        </w:rPr>
      </w:pPr>
    </w:p>
    <w:p w:rsidR="008E7E3B" w:rsidRPr="00485596" w:rsidRDefault="008E7E3B" w:rsidP="008E7E3B">
      <w:pPr>
        <w:pStyle w:val="a3"/>
        <w:numPr>
          <w:ilvl w:val="0"/>
          <w:numId w:val="1"/>
        </w:numPr>
        <w:jc w:val="center"/>
        <w:rPr>
          <w:rFonts w:ascii="Times New Roman" w:hAnsi="Times New Roman" w:cs="Times New Roman"/>
          <w:b/>
          <w:sz w:val="28"/>
          <w:szCs w:val="28"/>
        </w:rPr>
      </w:pPr>
      <w:r w:rsidRPr="00485596">
        <w:rPr>
          <w:rFonts w:ascii="Times New Roman" w:hAnsi="Times New Roman" w:cs="Times New Roman"/>
          <w:b/>
          <w:sz w:val="28"/>
          <w:szCs w:val="28"/>
        </w:rPr>
        <w:t xml:space="preserve">Ecclesiology and </w:t>
      </w:r>
      <w:proofErr w:type="spellStart"/>
      <w:r w:rsidRPr="00485596">
        <w:rPr>
          <w:rFonts w:ascii="Times New Roman" w:hAnsi="Times New Roman" w:cs="Times New Roman"/>
          <w:b/>
          <w:sz w:val="28"/>
          <w:szCs w:val="28"/>
        </w:rPr>
        <w:t>Pneumatology</w:t>
      </w:r>
      <w:proofErr w:type="spellEnd"/>
    </w:p>
    <w:p w:rsidR="008E7E3B" w:rsidRPr="00485596" w:rsidRDefault="008E7E3B" w:rsidP="00536454">
      <w:pPr>
        <w:ind w:firstLine="720"/>
        <w:jc w:val="both"/>
        <w:rPr>
          <w:rFonts w:ascii="Times New Roman" w:hAnsi="Times New Roman" w:cs="Times New Roman"/>
          <w:sz w:val="28"/>
          <w:szCs w:val="28"/>
        </w:rPr>
      </w:pPr>
      <w:r w:rsidRPr="00485596">
        <w:rPr>
          <w:rFonts w:ascii="Times New Roman" w:hAnsi="Times New Roman" w:cs="Times New Roman"/>
          <w:sz w:val="28"/>
          <w:szCs w:val="28"/>
        </w:rPr>
        <w:t xml:space="preserve">Ecclesiology in </w:t>
      </w:r>
      <w:r w:rsidR="008C7C49" w:rsidRPr="00485596">
        <w:rPr>
          <w:rFonts w:ascii="Times New Roman" w:hAnsi="Times New Roman" w:cs="Times New Roman"/>
          <w:sz w:val="28"/>
          <w:szCs w:val="28"/>
        </w:rPr>
        <w:t xml:space="preserve">the </w:t>
      </w:r>
      <w:r w:rsidRPr="00485596">
        <w:rPr>
          <w:rFonts w:ascii="Times New Roman" w:hAnsi="Times New Roman" w:cs="Times New Roman"/>
          <w:sz w:val="28"/>
          <w:szCs w:val="28"/>
        </w:rPr>
        <w:t xml:space="preserve">Orthodox Tradition is inextricably linked to </w:t>
      </w:r>
      <w:proofErr w:type="spellStart"/>
      <w:r w:rsidR="00536454" w:rsidRPr="00485596">
        <w:rPr>
          <w:rFonts w:ascii="Times New Roman" w:hAnsi="Times New Roman" w:cs="Times New Roman"/>
          <w:sz w:val="28"/>
          <w:szCs w:val="28"/>
        </w:rPr>
        <w:t>Pneuma</w:t>
      </w:r>
      <w:r w:rsidRPr="00485596">
        <w:rPr>
          <w:rFonts w:ascii="Times New Roman" w:hAnsi="Times New Roman" w:cs="Times New Roman"/>
          <w:sz w:val="28"/>
          <w:szCs w:val="28"/>
        </w:rPr>
        <w:t>tology</w:t>
      </w:r>
      <w:proofErr w:type="spellEnd"/>
      <w:r w:rsidRPr="00536454">
        <w:rPr>
          <w:rFonts w:ascii="Times New Roman" w:hAnsi="Times New Roman" w:cs="Times New Roman"/>
          <w:sz w:val="28"/>
          <w:szCs w:val="28"/>
        </w:rPr>
        <w:t xml:space="preserve">. </w:t>
      </w:r>
      <w:r w:rsidRPr="00485596">
        <w:rPr>
          <w:rFonts w:ascii="Times New Roman" w:hAnsi="Times New Roman" w:cs="Times New Roman"/>
          <w:sz w:val="28"/>
          <w:szCs w:val="28"/>
        </w:rPr>
        <w:t>And that</w:t>
      </w:r>
      <w:r w:rsidR="00697339" w:rsidRPr="00485596">
        <w:rPr>
          <w:rFonts w:ascii="Times New Roman" w:hAnsi="Times New Roman" w:cs="Times New Roman"/>
          <w:sz w:val="28"/>
          <w:szCs w:val="28"/>
        </w:rPr>
        <w:t xml:space="preserve"> i</w:t>
      </w:r>
      <w:r w:rsidRPr="00485596">
        <w:rPr>
          <w:rFonts w:ascii="Times New Roman" w:hAnsi="Times New Roman" w:cs="Times New Roman"/>
          <w:sz w:val="28"/>
          <w:szCs w:val="28"/>
        </w:rPr>
        <w:t xml:space="preserve">s not only because </w:t>
      </w:r>
      <w:r w:rsidR="00A518B4" w:rsidRPr="00485596">
        <w:rPr>
          <w:rFonts w:ascii="Times New Roman" w:hAnsi="Times New Roman" w:cs="Times New Roman"/>
          <w:sz w:val="28"/>
          <w:szCs w:val="28"/>
        </w:rPr>
        <w:t>the Holy</w:t>
      </w:r>
      <w:r w:rsidRPr="00485596">
        <w:rPr>
          <w:rFonts w:ascii="Times New Roman" w:hAnsi="Times New Roman" w:cs="Times New Roman"/>
          <w:sz w:val="28"/>
          <w:szCs w:val="28"/>
        </w:rPr>
        <w:t xml:space="preserve"> Spirit has </w:t>
      </w:r>
      <w:r w:rsidR="00A518B4" w:rsidRPr="00485596">
        <w:rPr>
          <w:rFonts w:ascii="Times New Roman" w:hAnsi="Times New Roman" w:cs="Times New Roman"/>
          <w:sz w:val="28"/>
          <w:szCs w:val="28"/>
        </w:rPr>
        <w:t>played a leading role</w:t>
      </w:r>
      <w:r w:rsidR="00A17FE9" w:rsidRPr="00485596">
        <w:rPr>
          <w:rFonts w:ascii="Times New Roman" w:hAnsi="Times New Roman" w:cs="Times New Roman"/>
          <w:sz w:val="28"/>
          <w:szCs w:val="28"/>
        </w:rPr>
        <w:t xml:space="preserve"> in</w:t>
      </w:r>
      <w:r w:rsidRPr="00485596">
        <w:rPr>
          <w:rFonts w:ascii="Times New Roman" w:hAnsi="Times New Roman" w:cs="Times New Roman"/>
          <w:sz w:val="28"/>
          <w:szCs w:val="28"/>
        </w:rPr>
        <w:t xml:space="preserve"> the foundation of the Church on the Day of Pentecost, but also because the whole Church as </w:t>
      </w:r>
      <w:r w:rsidR="00A17FE9" w:rsidRPr="00485596">
        <w:rPr>
          <w:rFonts w:ascii="Times New Roman" w:hAnsi="Times New Roman" w:cs="Times New Roman"/>
          <w:sz w:val="28"/>
          <w:szCs w:val="28"/>
        </w:rPr>
        <w:t>the</w:t>
      </w:r>
      <w:r w:rsidRPr="00485596">
        <w:rPr>
          <w:rFonts w:ascii="Times New Roman" w:hAnsi="Times New Roman" w:cs="Times New Roman"/>
          <w:sz w:val="28"/>
          <w:szCs w:val="28"/>
        </w:rPr>
        <w:t xml:space="preserve"> "body of Christ" is constituted </w:t>
      </w:r>
      <w:r w:rsidR="00A17FE9" w:rsidRPr="00485596">
        <w:rPr>
          <w:rFonts w:ascii="Times New Roman" w:hAnsi="Times New Roman" w:cs="Times New Roman"/>
          <w:sz w:val="28"/>
          <w:szCs w:val="28"/>
        </w:rPr>
        <w:t xml:space="preserve">and maintained </w:t>
      </w:r>
      <w:r w:rsidRPr="00485596">
        <w:rPr>
          <w:rFonts w:ascii="Times New Roman" w:hAnsi="Times New Roman" w:cs="Times New Roman"/>
          <w:sz w:val="28"/>
          <w:szCs w:val="28"/>
        </w:rPr>
        <w:t>over time</w:t>
      </w:r>
      <w:r w:rsidR="00A17FE9" w:rsidRPr="00485596">
        <w:rPr>
          <w:rFonts w:ascii="Times New Roman" w:hAnsi="Times New Roman" w:cs="Times New Roman"/>
          <w:sz w:val="28"/>
          <w:szCs w:val="28"/>
        </w:rPr>
        <w:t xml:space="preserve"> by</w:t>
      </w:r>
      <w:r w:rsidRPr="00485596">
        <w:rPr>
          <w:rFonts w:ascii="Times New Roman" w:hAnsi="Times New Roman" w:cs="Times New Roman"/>
          <w:sz w:val="28"/>
          <w:szCs w:val="28"/>
        </w:rPr>
        <w:t xml:space="preserve"> the active presence and energy of the Holy Spirit, wh</w:t>
      </w:r>
      <w:r w:rsidR="00697339" w:rsidRPr="00485596">
        <w:rPr>
          <w:rFonts w:ascii="Times New Roman" w:hAnsi="Times New Roman" w:cs="Times New Roman"/>
          <w:sz w:val="28"/>
          <w:szCs w:val="28"/>
        </w:rPr>
        <w:t>o,</w:t>
      </w:r>
      <w:r w:rsidRPr="00485596">
        <w:rPr>
          <w:rFonts w:ascii="Times New Roman" w:hAnsi="Times New Roman" w:cs="Times New Roman"/>
          <w:sz w:val="28"/>
          <w:szCs w:val="28"/>
        </w:rPr>
        <w:t xml:space="preserve"> </w:t>
      </w:r>
      <w:r w:rsidR="00A17FE9" w:rsidRPr="00485596">
        <w:rPr>
          <w:rFonts w:ascii="Times New Roman" w:hAnsi="Times New Roman" w:cs="Times New Roman"/>
          <w:sz w:val="28"/>
          <w:szCs w:val="28"/>
        </w:rPr>
        <w:t>living</w:t>
      </w:r>
      <w:r w:rsidRPr="00485596">
        <w:rPr>
          <w:rFonts w:ascii="Times New Roman" w:hAnsi="Times New Roman" w:cs="Times New Roman"/>
          <w:sz w:val="28"/>
          <w:szCs w:val="28"/>
        </w:rPr>
        <w:t xml:space="preserve"> within the members of this body</w:t>
      </w:r>
      <w:r w:rsidR="002737A0" w:rsidRPr="00485596">
        <w:rPr>
          <w:rFonts w:ascii="Times New Roman" w:hAnsi="Times New Roman" w:cs="Times New Roman"/>
          <w:sz w:val="28"/>
          <w:szCs w:val="28"/>
        </w:rPr>
        <w:t xml:space="preserve"> makes them</w:t>
      </w:r>
      <w:r w:rsidRPr="00485596">
        <w:rPr>
          <w:rFonts w:ascii="Times New Roman" w:hAnsi="Times New Roman" w:cs="Times New Roman"/>
          <w:sz w:val="28"/>
          <w:szCs w:val="28"/>
        </w:rPr>
        <w:t xml:space="preserve"> "the temple of God"</w:t>
      </w:r>
      <w:r w:rsidR="003E68C5" w:rsidRPr="00485596">
        <w:rPr>
          <w:rStyle w:val="a7"/>
          <w:rFonts w:ascii="Times New Roman" w:hAnsi="Times New Roman" w:cs="Times New Roman"/>
          <w:sz w:val="28"/>
          <w:szCs w:val="28"/>
        </w:rPr>
        <w:footnoteReference w:id="1"/>
      </w:r>
      <w:r w:rsidRPr="00485596">
        <w:rPr>
          <w:rFonts w:ascii="Times New Roman" w:hAnsi="Times New Roman" w:cs="Times New Roman"/>
          <w:sz w:val="28"/>
          <w:szCs w:val="28"/>
        </w:rPr>
        <w:t xml:space="preserve">. </w:t>
      </w:r>
      <w:r w:rsidR="002737A0" w:rsidRPr="00485596">
        <w:rPr>
          <w:rFonts w:ascii="Times New Roman" w:hAnsi="Times New Roman" w:cs="Times New Roman"/>
          <w:sz w:val="28"/>
          <w:szCs w:val="28"/>
        </w:rPr>
        <w:t xml:space="preserve">So as </w:t>
      </w:r>
      <w:r w:rsidR="00F279D4" w:rsidRPr="00485596">
        <w:rPr>
          <w:rFonts w:ascii="Times New Roman" w:hAnsi="Times New Roman" w:cs="Times New Roman"/>
          <w:sz w:val="28"/>
          <w:szCs w:val="28"/>
        </w:rPr>
        <w:t xml:space="preserve">St. </w:t>
      </w:r>
      <w:r w:rsidR="002737A0" w:rsidRPr="00485596">
        <w:rPr>
          <w:rFonts w:ascii="Times New Roman" w:hAnsi="Times New Roman" w:cs="Times New Roman"/>
          <w:sz w:val="28"/>
          <w:szCs w:val="28"/>
        </w:rPr>
        <w:t>Joh</w:t>
      </w:r>
      <w:r w:rsidR="00F279D4" w:rsidRPr="00485596">
        <w:rPr>
          <w:rFonts w:ascii="Times New Roman" w:hAnsi="Times New Roman" w:cs="Times New Roman"/>
          <w:sz w:val="28"/>
          <w:szCs w:val="28"/>
        </w:rPr>
        <w:t>n Chrysostom has</w:t>
      </w:r>
      <w:r w:rsidRPr="00485596">
        <w:rPr>
          <w:rFonts w:ascii="Times New Roman" w:hAnsi="Times New Roman" w:cs="Times New Roman"/>
          <w:sz w:val="28"/>
          <w:szCs w:val="28"/>
        </w:rPr>
        <w:t xml:space="preserve"> noted in the present case, "</w:t>
      </w:r>
      <w:r w:rsidR="00F279D4" w:rsidRPr="00485596">
        <w:rPr>
          <w:rFonts w:ascii="Times New Roman" w:hAnsi="Times New Roman" w:cs="Times New Roman"/>
          <w:sz w:val="28"/>
          <w:szCs w:val="28"/>
        </w:rPr>
        <w:t>if the Spirit was not present, the Church would not be constituted, but if the Church is constituted, it is obvious that the Spirit is present</w:t>
      </w:r>
      <w:r w:rsidRPr="00485596">
        <w:rPr>
          <w:rFonts w:ascii="Times New Roman" w:hAnsi="Times New Roman" w:cs="Times New Roman"/>
          <w:sz w:val="28"/>
          <w:szCs w:val="28"/>
        </w:rPr>
        <w:t>"</w:t>
      </w:r>
      <w:r w:rsidR="003E68C5" w:rsidRPr="00485596">
        <w:rPr>
          <w:rStyle w:val="a7"/>
          <w:rFonts w:ascii="Times New Roman" w:hAnsi="Times New Roman" w:cs="Times New Roman"/>
          <w:sz w:val="28"/>
          <w:szCs w:val="28"/>
        </w:rPr>
        <w:footnoteReference w:id="2"/>
      </w:r>
      <w:r w:rsidRPr="00485596">
        <w:rPr>
          <w:rFonts w:ascii="Times New Roman" w:hAnsi="Times New Roman" w:cs="Times New Roman"/>
          <w:sz w:val="28"/>
          <w:szCs w:val="28"/>
        </w:rPr>
        <w:t xml:space="preserve">. In other words, </w:t>
      </w:r>
      <w:r w:rsidR="00F279D4" w:rsidRPr="00485596">
        <w:rPr>
          <w:rFonts w:ascii="Times New Roman" w:hAnsi="Times New Roman" w:cs="Times New Roman"/>
          <w:sz w:val="28"/>
          <w:szCs w:val="28"/>
        </w:rPr>
        <w:t>it is the Holy</w:t>
      </w:r>
      <w:r w:rsidRPr="00485596">
        <w:rPr>
          <w:rFonts w:ascii="Times New Roman" w:hAnsi="Times New Roman" w:cs="Times New Roman"/>
          <w:sz w:val="28"/>
          <w:szCs w:val="28"/>
        </w:rPr>
        <w:t xml:space="preserve"> Spirit </w:t>
      </w:r>
      <w:r w:rsidR="00EF38D4" w:rsidRPr="00485596">
        <w:rPr>
          <w:rFonts w:ascii="Times New Roman" w:hAnsi="Times New Roman" w:cs="Times New Roman"/>
          <w:sz w:val="28"/>
          <w:szCs w:val="28"/>
        </w:rPr>
        <w:t>who "constitutes the whole institution of the Church"</w:t>
      </w:r>
      <w:r w:rsidR="003E68C5" w:rsidRPr="00485596">
        <w:rPr>
          <w:rStyle w:val="a7"/>
          <w:rFonts w:ascii="Times New Roman" w:hAnsi="Times New Roman" w:cs="Times New Roman"/>
          <w:sz w:val="28"/>
          <w:szCs w:val="28"/>
        </w:rPr>
        <w:footnoteReference w:id="3"/>
      </w:r>
      <w:r w:rsidRPr="00485596">
        <w:rPr>
          <w:rFonts w:ascii="Times New Roman" w:hAnsi="Times New Roman" w:cs="Times New Roman"/>
          <w:sz w:val="28"/>
          <w:szCs w:val="28"/>
        </w:rPr>
        <w:t xml:space="preserve">, as </w:t>
      </w:r>
      <w:r w:rsidR="00EF38D4" w:rsidRPr="00485596">
        <w:rPr>
          <w:rFonts w:ascii="Times New Roman" w:hAnsi="Times New Roman" w:cs="Times New Roman"/>
          <w:sz w:val="28"/>
          <w:szCs w:val="28"/>
        </w:rPr>
        <w:t xml:space="preserve">it </w:t>
      </w:r>
      <w:r w:rsidR="00F51F5D" w:rsidRPr="00485596">
        <w:rPr>
          <w:rFonts w:ascii="Times New Roman" w:hAnsi="Times New Roman" w:cs="Times New Roman"/>
          <w:sz w:val="28"/>
          <w:szCs w:val="28"/>
        </w:rPr>
        <w:t xml:space="preserve">is </w:t>
      </w:r>
      <w:r w:rsidRPr="00485596">
        <w:rPr>
          <w:rFonts w:ascii="Times New Roman" w:hAnsi="Times New Roman" w:cs="Times New Roman"/>
          <w:sz w:val="28"/>
          <w:szCs w:val="28"/>
        </w:rPr>
        <w:t xml:space="preserve">chanted in a </w:t>
      </w:r>
      <w:r w:rsidR="00F51F5D" w:rsidRPr="00485596">
        <w:rPr>
          <w:rFonts w:ascii="Times New Roman" w:hAnsi="Times New Roman" w:cs="Times New Roman"/>
          <w:sz w:val="28"/>
          <w:szCs w:val="28"/>
        </w:rPr>
        <w:t>hymn</w:t>
      </w:r>
      <w:r w:rsidRPr="00485596">
        <w:rPr>
          <w:rFonts w:ascii="Times New Roman" w:hAnsi="Times New Roman" w:cs="Times New Roman"/>
          <w:sz w:val="28"/>
          <w:szCs w:val="28"/>
        </w:rPr>
        <w:t xml:space="preserve"> of the </w:t>
      </w:r>
      <w:r w:rsidR="00F51F5D" w:rsidRPr="00485596">
        <w:rPr>
          <w:rFonts w:ascii="Times New Roman" w:hAnsi="Times New Roman" w:cs="Times New Roman"/>
          <w:sz w:val="28"/>
          <w:szCs w:val="28"/>
        </w:rPr>
        <w:t>Vesper</w:t>
      </w:r>
      <w:r w:rsidRPr="00485596">
        <w:rPr>
          <w:rFonts w:ascii="Times New Roman" w:hAnsi="Times New Roman" w:cs="Times New Roman"/>
          <w:sz w:val="28"/>
          <w:szCs w:val="28"/>
        </w:rPr>
        <w:t xml:space="preserve">s of </w:t>
      </w:r>
      <w:r w:rsidR="00EF38D4" w:rsidRPr="00485596">
        <w:rPr>
          <w:rFonts w:ascii="Times New Roman" w:hAnsi="Times New Roman" w:cs="Times New Roman"/>
          <w:sz w:val="28"/>
          <w:szCs w:val="28"/>
        </w:rPr>
        <w:t>Pentecost</w:t>
      </w:r>
      <w:r w:rsidRPr="00485596">
        <w:rPr>
          <w:rFonts w:ascii="Times New Roman" w:hAnsi="Times New Roman" w:cs="Times New Roman"/>
          <w:sz w:val="28"/>
          <w:szCs w:val="28"/>
        </w:rPr>
        <w:t xml:space="preserve">. </w:t>
      </w:r>
      <w:r w:rsidR="00F51F5D" w:rsidRPr="00485596">
        <w:rPr>
          <w:rFonts w:ascii="Times New Roman" w:hAnsi="Times New Roman" w:cs="Times New Roman"/>
          <w:sz w:val="28"/>
          <w:szCs w:val="28"/>
        </w:rPr>
        <w:t xml:space="preserve">It </w:t>
      </w:r>
      <w:r w:rsidRPr="00485596">
        <w:rPr>
          <w:rFonts w:ascii="Times New Roman" w:hAnsi="Times New Roman" w:cs="Times New Roman"/>
          <w:sz w:val="28"/>
          <w:szCs w:val="28"/>
        </w:rPr>
        <w:t xml:space="preserve">is </w:t>
      </w:r>
      <w:r w:rsidR="00F51F5D" w:rsidRPr="00485596">
        <w:rPr>
          <w:rFonts w:ascii="Times New Roman" w:hAnsi="Times New Roman" w:cs="Times New Roman"/>
          <w:sz w:val="28"/>
          <w:szCs w:val="28"/>
        </w:rPr>
        <w:t xml:space="preserve">He </w:t>
      </w:r>
      <w:r w:rsidRPr="00485596">
        <w:rPr>
          <w:rFonts w:ascii="Times New Roman" w:hAnsi="Times New Roman" w:cs="Times New Roman"/>
          <w:sz w:val="28"/>
          <w:szCs w:val="28"/>
        </w:rPr>
        <w:t>wh</w:t>
      </w:r>
      <w:r w:rsidR="00F51F5D" w:rsidRPr="00485596">
        <w:rPr>
          <w:rFonts w:ascii="Times New Roman" w:hAnsi="Times New Roman" w:cs="Times New Roman"/>
          <w:sz w:val="28"/>
          <w:szCs w:val="28"/>
        </w:rPr>
        <w:t>o</w:t>
      </w:r>
      <w:r w:rsidRPr="00485596">
        <w:rPr>
          <w:rFonts w:ascii="Times New Roman" w:hAnsi="Times New Roman" w:cs="Times New Roman"/>
          <w:sz w:val="28"/>
          <w:szCs w:val="28"/>
        </w:rPr>
        <w:t xml:space="preserve"> acts in various ways within the Church, distributing the various gifts and </w:t>
      </w:r>
      <w:r w:rsidR="004367FE" w:rsidRPr="00485596">
        <w:rPr>
          <w:rFonts w:ascii="Times New Roman" w:hAnsi="Times New Roman" w:cs="Times New Roman"/>
          <w:sz w:val="28"/>
          <w:szCs w:val="28"/>
        </w:rPr>
        <w:t>ministrie</w:t>
      </w:r>
      <w:r w:rsidRPr="00485596">
        <w:rPr>
          <w:rFonts w:ascii="Times New Roman" w:hAnsi="Times New Roman" w:cs="Times New Roman"/>
          <w:sz w:val="28"/>
          <w:szCs w:val="28"/>
        </w:rPr>
        <w:t>s</w:t>
      </w:r>
      <w:r w:rsidR="00791D52" w:rsidRPr="00485596">
        <w:rPr>
          <w:rFonts w:ascii="Times New Roman" w:hAnsi="Times New Roman" w:cs="Times New Roman"/>
          <w:sz w:val="28"/>
          <w:szCs w:val="28"/>
        </w:rPr>
        <w:t>,</w:t>
      </w:r>
      <w:r w:rsidRPr="00485596">
        <w:rPr>
          <w:rFonts w:ascii="Times New Roman" w:hAnsi="Times New Roman" w:cs="Times New Roman"/>
          <w:sz w:val="28"/>
          <w:szCs w:val="28"/>
        </w:rPr>
        <w:t xml:space="preserve"> </w:t>
      </w:r>
      <w:r w:rsidR="00CC30EE" w:rsidRPr="00485596">
        <w:rPr>
          <w:rFonts w:ascii="Times New Roman" w:hAnsi="Times New Roman" w:cs="Times New Roman"/>
          <w:sz w:val="28"/>
          <w:szCs w:val="28"/>
        </w:rPr>
        <w:t xml:space="preserve">and </w:t>
      </w:r>
      <w:r w:rsidRPr="00485596">
        <w:rPr>
          <w:rFonts w:ascii="Times New Roman" w:hAnsi="Times New Roman" w:cs="Times New Roman"/>
          <w:sz w:val="28"/>
          <w:szCs w:val="28"/>
        </w:rPr>
        <w:t>"</w:t>
      </w:r>
      <w:r w:rsidR="00F51F5D" w:rsidRPr="00485596">
        <w:rPr>
          <w:rFonts w:ascii="Times New Roman" w:hAnsi="Times New Roman" w:cs="Times New Roman"/>
          <w:sz w:val="28"/>
          <w:szCs w:val="28"/>
        </w:rPr>
        <w:t>allots to each one individually just as</w:t>
      </w:r>
      <w:r w:rsidR="00CC30EE" w:rsidRPr="00485596">
        <w:rPr>
          <w:rFonts w:ascii="Times New Roman" w:hAnsi="Times New Roman" w:cs="Times New Roman"/>
          <w:sz w:val="28"/>
          <w:szCs w:val="28"/>
        </w:rPr>
        <w:t xml:space="preserve"> he chooses</w:t>
      </w:r>
      <w:r w:rsidRPr="00485596">
        <w:rPr>
          <w:rFonts w:ascii="Times New Roman" w:hAnsi="Times New Roman" w:cs="Times New Roman"/>
          <w:sz w:val="28"/>
          <w:szCs w:val="28"/>
        </w:rPr>
        <w:t>"</w:t>
      </w:r>
      <w:r w:rsidR="00AD508E" w:rsidRPr="00485596">
        <w:rPr>
          <w:rStyle w:val="a7"/>
          <w:rFonts w:ascii="Times New Roman" w:hAnsi="Times New Roman" w:cs="Times New Roman"/>
          <w:sz w:val="28"/>
          <w:szCs w:val="28"/>
        </w:rPr>
        <w:footnoteReference w:id="4"/>
      </w:r>
      <w:r w:rsidR="00CC30EE" w:rsidRPr="00485596">
        <w:rPr>
          <w:rFonts w:ascii="Times New Roman" w:hAnsi="Times New Roman" w:cs="Times New Roman"/>
          <w:sz w:val="28"/>
          <w:szCs w:val="28"/>
        </w:rPr>
        <w:t>,</w:t>
      </w:r>
      <w:r w:rsidRPr="00485596">
        <w:rPr>
          <w:rFonts w:ascii="Times New Roman" w:hAnsi="Times New Roman" w:cs="Times New Roman"/>
          <w:sz w:val="28"/>
          <w:szCs w:val="28"/>
        </w:rPr>
        <w:t xml:space="preserve"> so that the whole </w:t>
      </w:r>
      <w:r w:rsidR="00CC30EE" w:rsidRPr="00485596">
        <w:rPr>
          <w:rFonts w:ascii="Times New Roman" w:hAnsi="Times New Roman" w:cs="Times New Roman"/>
          <w:sz w:val="28"/>
          <w:szCs w:val="28"/>
        </w:rPr>
        <w:t>"institution of the Church" is constitut</w:t>
      </w:r>
      <w:r w:rsidRPr="00485596">
        <w:rPr>
          <w:rFonts w:ascii="Times New Roman" w:hAnsi="Times New Roman" w:cs="Times New Roman"/>
          <w:sz w:val="28"/>
          <w:szCs w:val="28"/>
        </w:rPr>
        <w:t xml:space="preserve">ed. </w:t>
      </w:r>
      <w:r w:rsidR="00EF38D4" w:rsidRPr="00485596">
        <w:rPr>
          <w:rFonts w:ascii="Times New Roman" w:hAnsi="Times New Roman" w:cs="Times New Roman"/>
          <w:sz w:val="28"/>
          <w:szCs w:val="28"/>
        </w:rPr>
        <w:t>It is He who</w:t>
      </w:r>
      <w:r w:rsidRPr="00485596">
        <w:rPr>
          <w:rFonts w:ascii="Times New Roman" w:hAnsi="Times New Roman" w:cs="Times New Roman"/>
          <w:sz w:val="28"/>
          <w:szCs w:val="28"/>
        </w:rPr>
        <w:t xml:space="preserve">, </w:t>
      </w:r>
      <w:r w:rsidR="00EF38D4" w:rsidRPr="00485596">
        <w:rPr>
          <w:rFonts w:ascii="Times New Roman" w:hAnsi="Times New Roman" w:cs="Times New Roman"/>
          <w:sz w:val="28"/>
          <w:szCs w:val="28"/>
        </w:rPr>
        <w:t>through</w:t>
      </w:r>
      <w:r w:rsidRPr="00485596">
        <w:rPr>
          <w:rFonts w:ascii="Times New Roman" w:hAnsi="Times New Roman" w:cs="Times New Roman"/>
          <w:sz w:val="28"/>
          <w:szCs w:val="28"/>
        </w:rPr>
        <w:t xml:space="preserve"> the variety of his gifts, </w:t>
      </w:r>
      <w:r w:rsidR="00EF38D4" w:rsidRPr="00485596">
        <w:rPr>
          <w:rFonts w:ascii="Times New Roman" w:hAnsi="Times New Roman" w:cs="Times New Roman"/>
          <w:sz w:val="28"/>
          <w:szCs w:val="28"/>
        </w:rPr>
        <w:t xml:space="preserve">creatively </w:t>
      </w:r>
      <w:r w:rsidRPr="00485596">
        <w:rPr>
          <w:rFonts w:ascii="Times New Roman" w:hAnsi="Times New Roman" w:cs="Times New Roman"/>
          <w:sz w:val="28"/>
          <w:szCs w:val="28"/>
        </w:rPr>
        <w:t xml:space="preserve">contributes to the institutional organization of the Church and to the building and </w:t>
      </w:r>
      <w:r w:rsidR="00EF38D4" w:rsidRPr="00485596">
        <w:rPr>
          <w:rFonts w:ascii="Times New Roman" w:hAnsi="Times New Roman" w:cs="Times New Roman"/>
          <w:sz w:val="28"/>
          <w:szCs w:val="28"/>
        </w:rPr>
        <w:t>safeg</w:t>
      </w:r>
      <w:r w:rsidR="00791D52" w:rsidRPr="00485596">
        <w:rPr>
          <w:rFonts w:ascii="Times New Roman" w:hAnsi="Times New Roman" w:cs="Times New Roman"/>
          <w:sz w:val="28"/>
          <w:szCs w:val="28"/>
        </w:rPr>
        <w:t>u</w:t>
      </w:r>
      <w:r w:rsidR="00EF38D4" w:rsidRPr="00485596">
        <w:rPr>
          <w:rFonts w:ascii="Times New Roman" w:hAnsi="Times New Roman" w:cs="Times New Roman"/>
          <w:sz w:val="28"/>
          <w:szCs w:val="28"/>
        </w:rPr>
        <w:t>ard</w:t>
      </w:r>
      <w:r w:rsidRPr="00485596">
        <w:rPr>
          <w:rFonts w:ascii="Times New Roman" w:hAnsi="Times New Roman" w:cs="Times New Roman"/>
          <w:sz w:val="28"/>
          <w:szCs w:val="28"/>
        </w:rPr>
        <w:t xml:space="preserve">ing of its unity as </w:t>
      </w:r>
      <w:r w:rsidR="00EF38D4" w:rsidRPr="00485596">
        <w:rPr>
          <w:rFonts w:ascii="Times New Roman" w:hAnsi="Times New Roman" w:cs="Times New Roman"/>
          <w:sz w:val="28"/>
          <w:szCs w:val="28"/>
        </w:rPr>
        <w:t xml:space="preserve">the </w:t>
      </w:r>
      <w:r w:rsidRPr="00485596">
        <w:rPr>
          <w:rFonts w:ascii="Times New Roman" w:hAnsi="Times New Roman" w:cs="Times New Roman"/>
          <w:sz w:val="28"/>
          <w:szCs w:val="28"/>
        </w:rPr>
        <w:t>"body of Christ".</w:t>
      </w:r>
      <w:r w:rsidR="00EF38D4" w:rsidRPr="00485596">
        <w:rPr>
          <w:rFonts w:ascii="Times New Roman" w:hAnsi="Times New Roman" w:cs="Times New Roman"/>
          <w:sz w:val="28"/>
          <w:szCs w:val="28"/>
        </w:rPr>
        <w:t xml:space="preserve"> </w:t>
      </w:r>
    </w:p>
    <w:p w:rsidR="00791D52" w:rsidRPr="00485596" w:rsidRDefault="00791D52" w:rsidP="00A518B4">
      <w:pPr>
        <w:ind w:firstLine="720"/>
        <w:jc w:val="both"/>
        <w:rPr>
          <w:rFonts w:ascii="Times New Roman" w:hAnsi="Times New Roman" w:cs="Times New Roman"/>
          <w:sz w:val="28"/>
          <w:szCs w:val="28"/>
        </w:rPr>
      </w:pPr>
      <w:r w:rsidRPr="00485596">
        <w:rPr>
          <w:rFonts w:ascii="Times New Roman" w:hAnsi="Times New Roman" w:cs="Times New Roman"/>
          <w:sz w:val="28"/>
          <w:szCs w:val="28"/>
        </w:rPr>
        <w:t xml:space="preserve">This truth is particularly </w:t>
      </w:r>
      <w:r w:rsidR="004367FE" w:rsidRPr="00485596">
        <w:rPr>
          <w:rFonts w:ascii="Times New Roman" w:hAnsi="Times New Roman" w:cs="Times New Roman"/>
          <w:sz w:val="28"/>
          <w:szCs w:val="28"/>
        </w:rPr>
        <w:t>pointed out</w:t>
      </w:r>
      <w:r w:rsidRPr="00485596">
        <w:rPr>
          <w:rFonts w:ascii="Times New Roman" w:hAnsi="Times New Roman" w:cs="Times New Roman"/>
          <w:sz w:val="28"/>
          <w:szCs w:val="28"/>
        </w:rPr>
        <w:t xml:space="preserve"> by the apostle Paul in </w:t>
      </w:r>
      <w:r w:rsidR="004367FE" w:rsidRPr="00485596">
        <w:rPr>
          <w:rFonts w:ascii="Times New Roman" w:hAnsi="Times New Roman" w:cs="Times New Roman"/>
          <w:sz w:val="28"/>
          <w:szCs w:val="28"/>
        </w:rPr>
        <w:t xml:space="preserve">his </w:t>
      </w:r>
      <w:r w:rsidR="00697339" w:rsidRPr="00485596">
        <w:rPr>
          <w:rFonts w:ascii="Times New Roman" w:hAnsi="Times New Roman" w:cs="Times New Roman"/>
          <w:sz w:val="28"/>
          <w:szCs w:val="28"/>
        </w:rPr>
        <w:t>fir</w:t>
      </w:r>
      <w:r w:rsidR="008C7C49" w:rsidRPr="00485596">
        <w:rPr>
          <w:rFonts w:ascii="Times New Roman" w:hAnsi="Times New Roman" w:cs="Times New Roman"/>
          <w:sz w:val="28"/>
          <w:szCs w:val="28"/>
        </w:rPr>
        <w:t>st</w:t>
      </w:r>
      <w:r w:rsidRPr="00485596">
        <w:rPr>
          <w:rFonts w:ascii="Times New Roman" w:hAnsi="Times New Roman" w:cs="Times New Roman"/>
          <w:sz w:val="28"/>
          <w:szCs w:val="28"/>
        </w:rPr>
        <w:t xml:space="preserve"> </w:t>
      </w:r>
      <w:r w:rsidR="004367FE" w:rsidRPr="00485596">
        <w:rPr>
          <w:rFonts w:ascii="Times New Roman" w:hAnsi="Times New Roman" w:cs="Times New Roman"/>
          <w:sz w:val="28"/>
          <w:szCs w:val="28"/>
        </w:rPr>
        <w:t xml:space="preserve">Letter to </w:t>
      </w:r>
      <w:r w:rsidR="00697339" w:rsidRPr="00485596">
        <w:rPr>
          <w:rFonts w:ascii="Times New Roman" w:hAnsi="Times New Roman" w:cs="Times New Roman"/>
          <w:sz w:val="28"/>
          <w:szCs w:val="28"/>
        </w:rPr>
        <w:t xml:space="preserve">the </w:t>
      </w:r>
      <w:r w:rsidRPr="00485596">
        <w:rPr>
          <w:rFonts w:ascii="Times New Roman" w:hAnsi="Times New Roman" w:cs="Times New Roman"/>
          <w:sz w:val="28"/>
          <w:szCs w:val="28"/>
        </w:rPr>
        <w:t xml:space="preserve">Corinthians, </w:t>
      </w:r>
      <w:r w:rsidR="004367FE" w:rsidRPr="00485596">
        <w:rPr>
          <w:rFonts w:ascii="Times New Roman" w:hAnsi="Times New Roman" w:cs="Times New Roman"/>
          <w:sz w:val="28"/>
          <w:szCs w:val="28"/>
        </w:rPr>
        <w:t xml:space="preserve">when he </w:t>
      </w:r>
      <w:r w:rsidRPr="00485596">
        <w:rPr>
          <w:rFonts w:ascii="Times New Roman" w:hAnsi="Times New Roman" w:cs="Times New Roman"/>
          <w:sz w:val="28"/>
          <w:szCs w:val="28"/>
        </w:rPr>
        <w:t>consider</w:t>
      </w:r>
      <w:r w:rsidR="004367FE" w:rsidRPr="00485596">
        <w:rPr>
          <w:rFonts w:ascii="Times New Roman" w:hAnsi="Times New Roman" w:cs="Times New Roman"/>
          <w:sz w:val="28"/>
          <w:szCs w:val="28"/>
        </w:rPr>
        <w:t>s</w:t>
      </w:r>
      <w:r w:rsidRPr="00485596">
        <w:rPr>
          <w:rFonts w:ascii="Times New Roman" w:hAnsi="Times New Roman" w:cs="Times New Roman"/>
          <w:sz w:val="28"/>
          <w:szCs w:val="28"/>
        </w:rPr>
        <w:t xml:space="preserve"> the Church as a charismatic body, as the "</w:t>
      </w:r>
      <w:r w:rsidR="008C7C49" w:rsidRPr="00485596">
        <w:rPr>
          <w:rFonts w:ascii="Times New Roman" w:hAnsi="Times New Roman" w:cs="Times New Roman"/>
          <w:sz w:val="28"/>
          <w:szCs w:val="28"/>
        </w:rPr>
        <w:t>b</w:t>
      </w:r>
      <w:r w:rsidRPr="00485596">
        <w:rPr>
          <w:rFonts w:ascii="Times New Roman" w:hAnsi="Times New Roman" w:cs="Times New Roman"/>
          <w:sz w:val="28"/>
          <w:szCs w:val="28"/>
        </w:rPr>
        <w:t>ody of Christ"</w:t>
      </w:r>
      <w:r w:rsidR="00AD508E" w:rsidRPr="00485596">
        <w:rPr>
          <w:rStyle w:val="a7"/>
          <w:rFonts w:ascii="Times New Roman" w:hAnsi="Times New Roman" w:cs="Times New Roman"/>
          <w:sz w:val="28"/>
          <w:szCs w:val="28"/>
        </w:rPr>
        <w:footnoteReference w:id="5"/>
      </w:r>
      <w:r w:rsidRPr="00485596">
        <w:rPr>
          <w:rFonts w:ascii="Times New Roman" w:hAnsi="Times New Roman" w:cs="Times New Roman"/>
          <w:sz w:val="28"/>
          <w:szCs w:val="28"/>
        </w:rPr>
        <w:t xml:space="preserve"> composed of members who are adorned by the various gifts of the Holy Spirit, among which are </w:t>
      </w:r>
      <w:r w:rsidR="004367FE" w:rsidRPr="00485596">
        <w:rPr>
          <w:rFonts w:ascii="Times New Roman" w:hAnsi="Times New Roman" w:cs="Times New Roman"/>
          <w:sz w:val="28"/>
          <w:szCs w:val="28"/>
        </w:rPr>
        <w:t xml:space="preserve">also </w:t>
      </w:r>
      <w:r w:rsidRPr="00485596">
        <w:rPr>
          <w:rFonts w:ascii="Times New Roman" w:hAnsi="Times New Roman" w:cs="Times New Roman"/>
          <w:sz w:val="28"/>
          <w:szCs w:val="28"/>
        </w:rPr>
        <w:t xml:space="preserve">the </w:t>
      </w:r>
      <w:r w:rsidR="004367FE" w:rsidRPr="00485596">
        <w:rPr>
          <w:rFonts w:ascii="Times New Roman" w:hAnsi="Times New Roman" w:cs="Times New Roman"/>
          <w:sz w:val="28"/>
          <w:szCs w:val="28"/>
        </w:rPr>
        <w:t>v</w:t>
      </w:r>
      <w:r w:rsidRPr="00485596">
        <w:rPr>
          <w:rFonts w:ascii="Times New Roman" w:hAnsi="Times New Roman" w:cs="Times New Roman"/>
          <w:sz w:val="28"/>
          <w:szCs w:val="28"/>
        </w:rPr>
        <w:t xml:space="preserve">arious ecclesiastical </w:t>
      </w:r>
      <w:r w:rsidR="004367FE" w:rsidRPr="00485596">
        <w:rPr>
          <w:rFonts w:ascii="Times New Roman" w:hAnsi="Times New Roman" w:cs="Times New Roman"/>
          <w:sz w:val="28"/>
          <w:szCs w:val="28"/>
        </w:rPr>
        <w:t>ministrie</w:t>
      </w:r>
      <w:r w:rsidRPr="00485596">
        <w:rPr>
          <w:rFonts w:ascii="Times New Roman" w:hAnsi="Times New Roman" w:cs="Times New Roman"/>
          <w:sz w:val="28"/>
          <w:szCs w:val="28"/>
        </w:rPr>
        <w:t>s. That is why the unity</w:t>
      </w:r>
      <w:r w:rsidR="008E4C12" w:rsidRPr="00485596">
        <w:rPr>
          <w:rFonts w:ascii="Times New Roman" w:hAnsi="Times New Roman" w:cs="Times New Roman"/>
          <w:sz w:val="28"/>
          <w:szCs w:val="28"/>
        </w:rPr>
        <w:t xml:space="preserve"> that</w:t>
      </w:r>
      <w:r w:rsidRPr="00485596">
        <w:rPr>
          <w:rFonts w:ascii="Times New Roman" w:hAnsi="Times New Roman" w:cs="Times New Roman"/>
          <w:sz w:val="28"/>
          <w:szCs w:val="28"/>
        </w:rPr>
        <w:t xml:space="preserve"> the Church has as a charismatic body is according to the apostle Paul charismatic and functional. The variety of </w:t>
      </w:r>
      <w:r w:rsidR="004B0B57" w:rsidRPr="00485596">
        <w:rPr>
          <w:rFonts w:ascii="Times New Roman" w:hAnsi="Times New Roman" w:cs="Times New Roman"/>
          <w:sz w:val="28"/>
          <w:szCs w:val="28"/>
        </w:rPr>
        <w:t>gift</w:t>
      </w:r>
      <w:r w:rsidRPr="00485596">
        <w:rPr>
          <w:rFonts w:ascii="Times New Roman" w:hAnsi="Times New Roman" w:cs="Times New Roman"/>
          <w:sz w:val="28"/>
          <w:szCs w:val="28"/>
        </w:rPr>
        <w:t xml:space="preserve">s </w:t>
      </w:r>
      <w:r w:rsidR="004B0B57" w:rsidRPr="00485596">
        <w:rPr>
          <w:rFonts w:ascii="Times New Roman" w:hAnsi="Times New Roman" w:cs="Times New Roman"/>
          <w:sz w:val="28"/>
          <w:szCs w:val="28"/>
        </w:rPr>
        <w:t>that adorn</w:t>
      </w:r>
      <w:r w:rsidR="004367FE" w:rsidRPr="00485596">
        <w:rPr>
          <w:rFonts w:ascii="Times New Roman" w:hAnsi="Times New Roman" w:cs="Times New Roman"/>
          <w:sz w:val="28"/>
          <w:szCs w:val="28"/>
        </w:rPr>
        <w:t xml:space="preserve"> the </w:t>
      </w:r>
      <w:r w:rsidRPr="00485596">
        <w:rPr>
          <w:rFonts w:ascii="Times New Roman" w:hAnsi="Times New Roman" w:cs="Times New Roman"/>
          <w:sz w:val="28"/>
          <w:szCs w:val="28"/>
        </w:rPr>
        <w:t>members of this body</w:t>
      </w:r>
      <w:r w:rsidR="004367FE" w:rsidRPr="00485596">
        <w:rPr>
          <w:rFonts w:ascii="Times New Roman" w:hAnsi="Times New Roman" w:cs="Times New Roman"/>
          <w:sz w:val="28"/>
          <w:szCs w:val="28"/>
        </w:rPr>
        <w:t xml:space="preserve"> </w:t>
      </w:r>
      <w:r w:rsidRPr="00485596">
        <w:rPr>
          <w:rFonts w:ascii="Times New Roman" w:hAnsi="Times New Roman" w:cs="Times New Roman"/>
          <w:sz w:val="28"/>
          <w:szCs w:val="28"/>
        </w:rPr>
        <w:t xml:space="preserve">is not a cause of </w:t>
      </w:r>
      <w:r w:rsidR="008E4C12" w:rsidRPr="00485596">
        <w:rPr>
          <w:rFonts w:ascii="Times New Roman" w:hAnsi="Times New Roman" w:cs="Times New Roman"/>
          <w:sz w:val="28"/>
          <w:szCs w:val="28"/>
        </w:rPr>
        <w:t>their breakdown</w:t>
      </w:r>
      <w:r w:rsidR="00697339" w:rsidRPr="00485596">
        <w:rPr>
          <w:rFonts w:ascii="Times New Roman" w:hAnsi="Times New Roman" w:cs="Times New Roman"/>
          <w:sz w:val="28"/>
          <w:szCs w:val="28"/>
        </w:rPr>
        <w:t>,</w:t>
      </w:r>
      <w:r w:rsidRPr="00485596">
        <w:rPr>
          <w:rFonts w:ascii="Times New Roman" w:hAnsi="Times New Roman" w:cs="Times New Roman"/>
          <w:sz w:val="28"/>
          <w:szCs w:val="28"/>
        </w:rPr>
        <w:t xml:space="preserve"> but </w:t>
      </w:r>
      <w:r w:rsidR="00697339" w:rsidRPr="00485596">
        <w:rPr>
          <w:rFonts w:ascii="Times New Roman" w:hAnsi="Times New Roman" w:cs="Times New Roman"/>
          <w:sz w:val="28"/>
          <w:szCs w:val="28"/>
        </w:rPr>
        <w:t xml:space="preserve">(on the contrary) it </w:t>
      </w:r>
      <w:r w:rsidRPr="00485596">
        <w:rPr>
          <w:rFonts w:ascii="Times New Roman" w:hAnsi="Times New Roman" w:cs="Times New Roman"/>
          <w:sz w:val="28"/>
          <w:szCs w:val="28"/>
        </w:rPr>
        <w:t xml:space="preserve">constitutes a basic and necessary condition for the achievement of a functional </w:t>
      </w:r>
      <w:r w:rsidR="00844ED9" w:rsidRPr="00485596">
        <w:rPr>
          <w:rFonts w:ascii="Times New Roman" w:hAnsi="Times New Roman" w:cs="Times New Roman"/>
          <w:sz w:val="28"/>
          <w:szCs w:val="28"/>
        </w:rPr>
        <w:t>communion</w:t>
      </w:r>
      <w:r w:rsidRPr="00485596">
        <w:rPr>
          <w:rFonts w:ascii="Times New Roman" w:hAnsi="Times New Roman" w:cs="Times New Roman"/>
          <w:sz w:val="28"/>
          <w:szCs w:val="28"/>
        </w:rPr>
        <w:t xml:space="preserve"> and relationship </w:t>
      </w:r>
      <w:r w:rsidR="00844ED9" w:rsidRPr="00485596">
        <w:rPr>
          <w:rFonts w:ascii="Times New Roman" w:hAnsi="Times New Roman" w:cs="Times New Roman"/>
          <w:sz w:val="28"/>
          <w:szCs w:val="28"/>
        </w:rPr>
        <w:t>among the</w:t>
      </w:r>
      <w:r w:rsidR="008E4C12" w:rsidRPr="00485596">
        <w:rPr>
          <w:rFonts w:ascii="Times New Roman" w:hAnsi="Times New Roman" w:cs="Times New Roman"/>
          <w:sz w:val="28"/>
          <w:szCs w:val="28"/>
        </w:rPr>
        <w:t>m</w:t>
      </w:r>
      <w:r w:rsidR="00697339" w:rsidRPr="00485596">
        <w:rPr>
          <w:rFonts w:ascii="Times New Roman" w:hAnsi="Times New Roman" w:cs="Times New Roman"/>
          <w:sz w:val="28"/>
          <w:szCs w:val="28"/>
        </w:rPr>
        <w:t>,</w:t>
      </w:r>
      <w:r w:rsidR="00844ED9" w:rsidRPr="00485596">
        <w:rPr>
          <w:rFonts w:ascii="Times New Roman" w:hAnsi="Times New Roman" w:cs="Times New Roman"/>
          <w:sz w:val="28"/>
          <w:szCs w:val="28"/>
        </w:rPr>
        <w:t xml:space="preserve"> </w:t>
      </w:r>
      <w:r w:rsidR="00C63E60" w:rsidRPr="00485596">
        <w:rPr>
          <w:rFonts w:ascii="Times New Roman" w:hAnsi="Times New Roman" w:cs="Times New Roman"/>
          <w:sz w:val="28"/>
          <w:szCs w:val="28"/>
        </w:rPr>
        <w:t>in order to build</w:t>
      </w:r>
      <w:r w:rsidRPr="00485596">
        <w:rPr>
          <w:rFonts w:ascii="Times New Roman" w:hAnsi="Times New Roman" w:cs="Times New Roman"/>
          <w:sz w:val="28"/>
          <w:szCs w:val="28"/>
        </w:rPr>
        <w:t xml:space="preserve"> and s</w:t>
      </w:r>
      <w:r w:rsidR="00C63E60" w:rsidRPr="00485596">
        <w:rPr>
          <w:rFonts w:ascii="Times New Roman" w:hAnsi="Times New Roman" w:cs="Times New Roman"/>
          <w:sz w:val="28"/>
          <w:szCs w:val="28"/>
        </w:rPr>
        <w:t>afeguard</w:t>
      </w:r>
      <w:r w:rsidRPr="00485596">
        <w:rPr>
          <w:rFonts w:ascii="Times New Roman" w:hAnsi="Times New Roman" w:cs="Times New Roman"/>
          <w:sz w:val="28"/>
          <w:szCs w:val="28"/>
        </w:rPr>
        <w:t xml:space="preserve"> </w:t>
      </w:r>
      <w:r w:rsidR="00C63E60" w:rsidRPr="00485596">
        <w:rPr>
          <w:rFonts w:ascii="Times New Roman" w:hAnsi="Times New Roman" w:cs="Times New Roman"/>
          <w:sz w:val="28"/>
          <w:szCs w:val="28"/>
        </w:rPr>
        <w:t>the</w:t>
      </w:r>
      <w:r w:rsidRPr="00485596">
        <w:rPr>
          <w:rFonts w:ascii="Times New Roman" w:hAnsi="Times New Roman" w:cs="Times New Roman"/>
          <w:sz w:val="28"/>
          <w:szCs w:val="28"/>
        </w:rPr>
        <w:t xml:space="preserve"> charismatic unity of th</w:t>
      </w:r>
      <w:r w:rsidR="00C63E60" w:rsidRPr="00485596">
        <w:rPr>
          <w:rFonts w:ascii="Times New Roman" w:hAnsi="Times New Roman" w:cs="Times New Roman"/>
          <w:sz w:val="28"/>
          <w:szCs w:val="28"/>
        </w:rPr>
        <w:t>is</w:t>
      </w:r>
      <w:r w:rsidRPr="00485596">
        <w:rPr>
          <w:rFonts w:ascii="Times New Roman" w:hAnsi="Times New Roman" w:cs="Times New Roman"/>
          <w:sz w:val="28"/>
          <w:szCs w:val="28"/>
        </w:rPr>
        <w:t xml:space="preserve"> body. None of the members of this charismatic body operate</w:t>
      </w:r>
      <w:r w:rsidR="00C63E60" w:rsidRPr="00485596">
        <w:rPr>
          <w:rFonts w:ascii="Times New Roman" w:hAnsi="Times New Roman" w:cs="Times New Roman"/>
          <w:sz w:val="28"/>
          <w:szCs w:val="28"/>
        </w:rPr>
        <w:t>s</w:t>
      </w:r>
      <w:r w:rsidRPr="00485596">
        <w:rPr>
          <w:rFonts w:ascii="Times New Roman" w:hAnsi="Times New Roman" w:cs="Times New Roman"/>
          <w:sz w:val="28"/>
          <w:szCs w:val="28"/>
        </w:rPr>
        <w:t xml:space="preserve"> autonomously and independ</w:t>
      </w:r>
      <w:r w:rsidR="00C63E60" w:rsidRPr="00485596">
        <w:rPr>
          <w:rFonts w:ascii="Times New Roman" w:hAnsi="Times New Roman" w:cs="Times New Roman"/>
          <w:sz w:val="28"/>
          <w:szCs w:val="28"/>
        </w:rPr>
        <w:t xml:space="preserve">ently of the others nor, </w:t>
      </w:r>
      <w:r w:rsidRPr="00485596">
        <w:rPr>
          <w:rFonts w:ascii="Times New Roman" w:hAnsi="Times New Roman" w:cs="Times New Roman"/>
          <w:sz w:val="28"/>
          <w:szCs w:val="28"/>
        </w:rPr>
        <w:t xml:space="preserve">is </w:t>
      </w:r>
      <w:r w:rsidR="00697339" w:rsidRPr="00485596">
        <w:rPr>
          <w:rFonts w:ascii="Times New Roman" w:hAnsi="Times New Roman" w:cs="Times New Roman"/>
          <w:sz w:val="28"/>
          <w:szCs w:val="28"/>
        </w:rPr>
        <w:t xml:space="preserve">it </w:t>
      </w:r>
      <w:r w:rsidRPr="00485596">
        <w:rPr>
          <w:rFonts w:ascii="Times New Roman" w:hAnsi="Times New Roman" w:cs="Times New Roman"/>
          <w:sz w:val="28"/>
          <w:szCs w:val="28"/>
        </w:rPr>
        <w:t xml:space="preserve">considered </w:t>
      </w:r>
      <w:r w:rsidR="00C63E60" w:rsidRPr="00485596">
        <w:rPr>
          <w:rFonts w:ascii="Times New Roman" w:hAnsi="Times New Roman" w:cs="Times New Roman"/>
          <w:sz w:val="28"/>
          <w:szCs w:val="28"/>
        </w:rPr>
        <w:t xml:space="preserve">as </w:t>
      </w:r>
      <w:r w:rsidRPr="00485596">
        <w:rPr>
          <w:rFonts w:ascii="Times New Roman" w:hAnsi="Times New Roman" w:cs="Times New Roman"/>
          <w:sz w:val="28"/>
          <w:szCs w:val="28"/>
        </w:rPr>
        <w:t xml:space="preserve">unnecessary or useless, but all </w:t>
      </w:r>
      <w:r w:rsidR="00C63E60" w:rsidRPr="00485596">
        <w:rPr>
          <w:rFonts w:ascii="Times New Roman" w:hAnsi="Times New Roman" w:cs="Times New Roman"/>
          <w:sz w:val="28"/>
          <w:szCs w:val="28"/>
        </w:rPr>
        <w:t xml:space="preserve">of them </w:t>
      </w:r>
      <w:r w:rsidRPr="00485596">
        <w:rPr>
          <w:rFonts w:ascii="Times New Roman" w:hAnsi="Times New Roman" w:cs="Times New Roman"/>
          <w:sz w:val="28"/>
          <w:szCs w:val="28"/>
        </w:rPr>
        <w:t>without exception</w:t>
      </w:r>
      <w:r w:rsidR="00C63E60" w:rsidRPr="00485596">
        <w:rPr>
          <w:rFonts w:ascii="Times New Roman" w:hAnsi="Times New Roman" w:cs="Times New Roman"/>
          <w:sz w:val="28"/>
          <w:szCs w:val="28"/>
        </w:rPr>
        <w:t xml:space="preserve"> and</w:t>
      </w:r>
      <w:r w:rsidRPr="00485596">
        <w:rPr>
          <w:rFonts w:ascii="Times New Roman" w:hAnsi="Times New Roman" w:cs="Times New Roman"/>
          <w:sz w:val="28"/>
          <w:szCs w:val="28"/>
        </w:rPr>
        <w:t xml:space="preserve"> with their own </w:t>
      </w:r>
      <w:r w:rsidR="00C63E60" w:rsidRPr="00485596">
        <w:rPr>
          <w:rFonts w:ascii="Times New Roman" w:hAnsi="Times New Roman" w:cs="Times New Roman"/>
          <w:sz w:val="28"/>
          <w:szCs w:val="28"/>
        </w:rPr>
        <w:t>personal</w:t>
      </w:r>
      <w:r w:rsidR="00697339" w:rsidRPr="00485596">
        <w:rPr>
          <w:rFonts w:ascii="Times New Roman" w:hAnsi="Times New Roman" w:cs="Times New Roman"/>
          <w:sz w:val="28"/>
          <w:szCs w:val="28"/>
        </w:rPr>
        <w:t xml:space="preserve"> peculiarity</w:t>
      </w:r>
      <w:r w:rsidRPr="00485596">
        <w:rPr>
          <w:rFonts w:ascii="Times New Roman" w:hAnsi="Times New Roman" w:cs="Times New Roman"/>
          <w:sz w:val="28"/>
          <w:szCs w:val="28"/>
        </w:rPr>
        <w:t xml:space="preserve"> a</w:t>
      </w:r>
      <w:r w:rsidR="00697339" w:rsidRPr="00485596">
        <w:rPr>
          <w:rFonts w:ascii="Times New Roman" w:hAnsi="Times New Roman" w:cs="Times New Roman"/>
          <w:sz w:val="28"/>
          <w:szCs w:val="28"/>
        </w:rPr>
        <w:t>re</w:t>
      </w:r>
      <w:r w:rsidRPr="00485596">
        <w:rPr>
          <w:rFonts w:ascii="Times New Roman" w:hAnsi="Times New Roman" w:cs="Times New Roman"/>
          <w:sz w:val="28"/>
          <w:szCs w:val="28"/>
        </w:rPr>
        <w:t xml:space="preserve"> carriers of the gifts of the Holy Spirit</w:t>
      </w:r>
      <w:r w:rsidR="00697339" w:rsidRPr="00485596">
        <w:rPr>
          <w:rFonts w:ascii="Times New Roman" w:hAnsi="Times New Roman" w:cs="Times New Roman"/>
          <w:sz w:val="28"/>
          <w:szCs w:val="28"/>
        </w:rPr>
        <w:t xml:space="preserve"> and they </w:t>
      </w:r>
      <w:r w:rsidR="007B001F" w:rsidRPr="00485596">
        <w:rPr>
          <w:rFonts w:ascii="Times New Roman" w:hAnsi="Times New Roman" w:cs="Times New Roman"/>
          <w:sz w:val="28"/>
          <w:szCs w:val="28"/>
        </w:rPr>
        <w:t xml:space="preserve">accomplish </w:t>
      </w:r>
      <w:r w:rsidR="008E4C12" w:rsidRPr="00485596">
        <w:rPr>
          <w:rFonts w:ascii="Times New Roman" w:hAnsi="Times New Roman" w:cs="Times New Roman"/>
          <w:sz w:val="28"/>
          <w:szCs w:val="28"/>
        </w:rPr>
        <w:t>their</w:t>
      </w:r>
      <w:r w:rsidRPr="00485596">
        <w:rPr>
          <w:rFonts w:ascii="Times New Roman" w:hAnsi="Times New Roman" w:cs="Times New Roman"/>
          <w:sz w:val="28"/>
          <w:szCs w:val="28"/>
        </w:rPr>
        <w:t xml:space="preserve"> particular functional role for </w:t>
      </w:r>
      <w:r w:rsidR="008E4C12" w:rsidRPr="00485596">
        <w:rPr>
          <w:rFonts w:ascii="Times New Roman" w:hAnsi="Times New Roman" w:cs="Times New Roman"/>
          <w:sz w:val="28"/>
          <w:szCs w:val="28"/>
        </w:rPr>
        <w:t xml:space="preserve">the </w:t>
      </w:r>
      <w:r w:rsidRPr="00485596">
        <w:rPr>
          <w:rFonts w:ascii="Times New Roman" w:hAnsi="Times New Roman" w:cs="Times New Roman"/>
          <w:sz w:val="28"/>
          <w:szCs w:val="28"/>
        </w:rPr>
        <w:t xml:space="preserve">building and safeguarding </w:t>
      </w:r>
      <w:r w:rsidR="007B001F" w:rsidRPr="00485596">
        <w:rPr>
          <w:rFonts w:ascii="Times New Roman" w:hAnsi="Times New Roman" w:cs="Times New Roman"/>
          <w:sz w:val="28"/>
          <w:szCs w:val="28"/>
        </w:rPr>
        <w:t xml:space="preserve">of the </w:t>
      </w:r>
      <w:r w:rsidRPr="00485596">
        <w:rPr>
          <w:rFonts w:ascii="Times New Roman" w:hAnsi="Times New Roman" w:cs="Times New Roman"/>
          <w:sz w:val="28"/>
          <w:szCs w:val="28"/>
        </w:rPr>
        <w:t>ecclesial unity</w:t>
      </w:r>
      <w:r w:rsidR="00AD508E" w:rsidRPr="00485596">
        <w:rPr>
          <w:rStyle w:val="a7"/>
          <w:rFonts w:ascii="Times New Roman" w:hAnsi="Times New Roman" w:cs="Times New Roman"/>
          <w:sz w:val="28"/>
          <w:szCs w:val="28"/>
        </w:rPr>
        <w:footnoteReference w:id="6"/>
      </w:r>
      <w:r w:rsidRPr="00485596">
        <w:rPr>
          <w:rFonts w:ascii="Times New Roman" w:hAnsi="Times New Roman" w:cs="Times New Roman"/>
          <w:sz w:val="28"/>
          <w:szCs w:val="28"/>
        </w:rPr>
        <w:t xml:space="preserve">. </w:t>
      </w:r>
      <w:r w:rsidR="008E4C12" w:rsidRPr="00485596">
        <w:rPr>
          <w:rFonts w:ascii="Times New Roman" w:hAnsi="Times New Roman" w:cs="Times New Roman"/>
          <w:sz w:val="28"/>
          <w:szCs w:val="28"/>
        </w:rPr>
        <w:t>In this way</w:t>
      </w:r>
      <w:r w:rsidRPr="00485596">
        <w:rPr>
          <w:rFonts w:ascii="Times New Roman" w:hAnsi="Times New Roman" w:cs="Times New Roman"/>
          <w:sz w:val="28"/>
          <w:szCs w:val="28"/>
        </w:rPr>
        <w:t xml:space="preserve"> the "institution of the Church" is constituted as a charismatic body.</w:t>
      </w:r>
      <w:r w:rsidR="00844ED9" w:rsidRPr="00485596">
        <w:rPr>
          <w:rFonts w:ascii="Times New Roman" w:hAnsi="Times New Roman" w:cs="Times New Roman"/>
          <w:sz w:val="28"/>
          <w:szCs w:val="28"/>
        </w:rPr>
        <w:t xml:space="preserve"> </w:t>
      </w:r>
    </w:p>
    <w:p w:rsidR="00DF5336" w:rsidRPr="00485596" w:rsidRDefault="00DF5336" w:rsidP="00DF5336">
      <w:pPr>
        <w:ind w:firstLine="720"/>
        <w:jc w:val="both"/>
        <w:rPr>
          <w:rFonts w:ascii="Times New Roman" w:hAnsi="Times New Roman" w:cs="Times New Roman"/>
          <w:sz w:val="28"/>
          <w:szCs w:val="28"/>
        </w:rPr>
      </w:pPr>
      <w:r w:rsidRPr="00485596">
        <w:rPr>
          <w:rFonts w:ascii="Times New Roman" w:hAnsi="Times New Roman" w:cs="Times New Roman"/>
          <w:sz w:val="28"/>
          <w:szCs w:val="28"/>
        </w:rPr>
        <w:t xml:space="preserve">In this sense, as we can see, dialectics between institution and </w:t>
      </w:r>
      <w:r w:rsidR="00D85363" w:rsidRPr="00485596">
        <w:rPr>
          <w:rFonts w:ascii="Times New Roman" w:hAnsi="Times New Roman" w:cs="Times New Roman"/>
          <w:sz w:val="28"/>
          <w:szCs w:val="28"/>
        </w:rPr>
        <w:t>charism</w:t>
      </w:r>
      <w:r w:rsidRPr="00485596">
        <w:rPr>
          <w:rFonts w:ascii="Times New Roman" w:hAnsi="Times New Roman" w:cs="Times New Roman"/>
          <w:sz w:val="28"/>
          <w:szCs w:val="28"/>
        </w:rPr>
        <w:t xml:space="preserve"> within the framework of Orthodox Ecclesiology has no place. Not only the Church as an institution, but also all the</w:t>
      </w:r>
      <w:r w:rsidR="00860F86" w:rsidRPr="00485596">
        <w:rPr>
          <w:rFonts w:ascii="Times New Roman" w:hAnsi="Times New Roman" w:cs="Times New Roman"/>
          <w:sz w:val="28"/>
          <w:szCs w:val="28"/>
        </w:rPr>
        <w:t xml:space="preserve"> various</w:t>
      </w:r>
      <w:r w:rsidRPr="00485596">
        <w:rPr>
          <w:rFonts w:ascii="Times New Roman" w:hAnsi="Times New Roman" w:cs="Times New Roman"/>
          <w:sz w:val="28"/>
          <w:szCs w:val="28"/>
        </w:rPr>
        <w:t xml:space="preserve"> individual institutions and gifts within the Church that derive from the general institution of the Church, are the fruit of the active presence and energy of the Holy Spirit</w:t>
      </w:r>
      <w:r w:rsidR="00AD508E" w:rsidRPr="00485596">
        <w:rPr>
          <w:rStyle w:val="a7"/>
          <w:rFonts w:ascii="Times New Roman" w:hAnsi="Times New Roman" w:cs="Times New Roman"/>
          <w:sz w:val="28"/>
          <w:szCs w:val="28"/>
        </w:rPr>
        <w:footnoteReference w:id="7"/>
      </w:r>
      <w:r w:rsidRPr="00485596">
        <w:rPr>
          <w:rFonts w:ascii="Times New Roman" w:hAnsi="Times New Roman" w:cs="Times New Roman"/>
          <w:sz w:val="28"/>
          <w:szCs w:val="28"/>
        </w:rPr>
        <w:t>.</w:t>
      </w:r>
    </w:p>
    <w:p w:rsidR="00DF5336" w:rsidRPr="00485596" w:rsidRDefault="00DF5336" w:rsidP="00DF5336">
      <w:pPr>
        <w:ind w:firstLine="720"/>
        <w:jc w:val="both"/>
        <w:rPr>
          <w:rFonts w:ascii="Times New Roman" w:hAnsi="Times New Roman" w:cs="Times New Roman"/>
          <w:sz w:val="28"/>
          <w:szCs w:val="28"/>
        </w:rPr>
      </w:pPr>
      <w:r w:rsidRPr="00485596">
        <w:rPr>
          <w:rFonts w:ascii="Times New Roman" w:hAnsi="Times New Roman" w:cs="Times New Roman"/>
          <w:sz w:val="28"/>
          <w:szCs w:val="28"/>
        </w:rPr>
        <w:t xml:space="preserve">This does not mean, however, that the Church should be understood solely as the work of the Holy Spirit, </w:t>
      </w:r>
      <w:r w:rsidR="00697339" w:rsidRPr="00485596">
        <w:rPr>
          <w:rFonts w:ascii="Times New Roman" w:hAnsi="Times New Roman" w:cs="Times New Roman"/>
          <w:sz w:val="28"/>
          <w:szCs w:val="28"/>
        </w:rPr>
        <w:t xml:space="preserve">or solely </w:t>
      </w:r>
      <w:r w:rsidRPr="00485596">
        <w:rPr>
          <w:rFonts w:ascii="Times New Roman" w:hAnsi="Times New Roman" w:cs="Times New Roman"/>
          <w:sz w:val="28"/>
          <w:szCs w:val="28"/>
        </w:rPr>
        <w:t xml:space="preserve">as a </w:t>
      </w:r>
      <w:r w:rsidR="00E41CF6" w:rsidRPr="00485596">
        <w:rPr>
          <w:rFonts w:ascii="Times New Roman" w:hAnsi="Times New Roman" w:cs="Times New Roman"/>
          <w:sz w:val="28"/>
          <w:szCs w:val="28"/>
        </w:rPr>
        <w:t>communion</w:t>
      </w:r>
      <w:r w:rsidRPr="00485596">
        <w:rPr>
          <w:rFonts w:ascii="Times New Roman" w:hAnsi="Times New Roman" w:cs="Times New Roman"/>
          <w:sz w:val="28"/>
          <w:szCs w:val="28"/>
        </w:rPr>
        <w:t xml:space="preserve"> of the Holy Spirit, as some </w:t>
      </w:r>
      <w:proofErr w:type="spellStart"/>
      <w:r w:rsidRPr="00485596">
        <w:rPr>
          <w:rFonts w:ascii="Times New Roman" w:hAnsi="Times New Roman" w:cs="Times New Roman"/>
          <w:sz w:val="28"/>
          <w:szCs w:val="28"/>
        </w:rPr>
        <w:t>Slavophiles</w:t>
      </w:r>
      <w:proofErr w:type="spellEnd"/>
      <w:r w:rsidRPr="00485596">
        <w:rPr>
          <w:rFonts w:ascii="Times New Roman" w:hAnsi="Times New Roman" w:cs="Times New Roman"/>
          <w:sz w:val="28"/>
          <w:szCs w:val="28"/>
        </w:rPr>
        <w:t xml:space="preserve"> of the </w:t>
      </w:r>
      <w:r w:rsidR="00541ECD" w:rsidRPr="00485596">
        <w:rPr>
          <w:rFonts w:ascii="Times New Roman" w:hAnsi="Times New Roman" w:cs="Times New Roman"/>
          <w:sz w:val="28"/>
          <w:szCs w:val="28"/>
        </w:rPr>
        <w:t>19</w:t>
      </w:r>
      <w:r w:rsidR="00541ECD" w:rsidRPr="00485596">
        <w:rPr>
          <w:rFonts w:ascii="Times New Roman" w:hAnsi="Times New Roman" w:cs="Times New Roman"/>
          <w:sz w:val="28"/>
          <w:szCs w:val="28"/>
          <w:vertAlign w:val="superscript"/>
        </w:rPr>
        <w:t>th</w:t>
      </w:r>
      <w:r w:rsidRPr="00485596">
        <w:rPr>
          <w:rFonts w:ascii="Times New Roman" w:hAnsi="Times New Roman" w:cs="Times New Roman"/>
          <w:sz w:val="28"/>
          <w:szCs w:val="28"/>
        </w:rPr>
        <w:t xml:space="preserve"> century </w:t>
      </w:r>
      <w:r w:rsidR="00E41CF6" w:rsidRPr="00485596">
        <w:rPr>
          <w:rFonts w:ascii="Times New Roman" w:hAnsi="Times New Roman" w:cs="Times New Roman"/>
          <w:sz w:val="28"/>
          <w:szCs w:val="28"/>
        </w:rPr>
        <w:t xml:space="preserve">led by A. </w:t>
      </w:r>
      <w:proofErr w:type="spellStart"/>
      <w:r w:rsidR="00E41CF6" w:rsidRPr="00485596">
        <w:rPr>
          <w:rFonts w:ascii="Times New Roman" w:hAnsi="Times New Roman" w:cs="Times New Roman"/>
          <w:sz w:val="28"/>
          <w:szCs w:val="28"/>
        </w:rPr>
        <w:t>Khomiakov</w:t>
      </w:r>
      <w:proofErr w:type="spellEnd"/>
      <w:r w:rsidR="00E41CF6" w:rsidRPr="00485596">
        <w:rPr>
          <w:rFonts w:ascii="Times New Roman" w:hAnsi="Times New Roman" w:cs="Times New Roman"/>
          <w:sz w:val="28"/>
          <w:szCs w:val="28"/>
        </w:rPr>
        <w:t xml:space="preserve"> </w:t>
      </w:r>
      <w:r w:rsidR="00541ECD" w:rsidRPr="00485596">
        <w:rPr>
          <w:rFonts w:ascii="Times New Roman" w:hAnsi="Times New Roman" w:cs="Times New Roman"/>
          <w:sz w:val="28"/>
          <w:szCs w:val="28"/>
        </w:rPr>
        <w:t xml:space="preserve">and also N. </w:t>
      </w:r>
      <w:proofErr w:type="spellStart"/>
      <w:r w:rsidR="00541ECD" w:rsidRPr="00485596">
        <w:rPr>
          <w:rFonts w:ascii="Times New Roman" w:hAnsi="Times New Roman" w:cs="Times New Roman"/>
          <w:sz w:val="28"/>
          <w:szCs w:val="28"/>
        </w:rPr>
        <w:t>Afana</w:t>
      </w:r>
      <w:r w:rsidR="00DF5366" w:rsidRPr="00485596">
        <w:rPr>
          <w:rFonts w:ascii="Times New Roman" w:hAnsi="Times New Roman" w:cs="Times New Roman"/>
          <w:sz w:val="28"/>
          <w:szCs w:val="28"/>
        </w:rPr>
        <w:t>s</w:t>
      </w:r>
      <w:r w:rsidR="00541ECD" w:rsidRPr="00485596">
        <w:rPr>
          <w:rFonts w:ascii="Times New Roman" w:hAnsi="Times New Roman" w:cs="Times New Roman"/>
          <w:sz w:val="28"/>
          <w:szCs w:val="28"/>
        </w:rPr>
        <w:t>sie</w:t>
      </w:r>
      <w:r w:rsidR="00DF5366" w:rsidRPr="00485596">
        <w:rPr>
          <w:rFonts w:ascii="Times New Roman" w:hAnsi="Times New Roman" w:cs="Times New Roman"/>
          <w:sz w:val="28"/>
          <w:szCs w:val="28"/>
        </w:rPr>
        <w:t>ff</w:t>
      </w:r>
      <w:proofErr w:type="spellEnd"/>
      <w:r w:rsidR="00541ECD" w:rsidRPr="00485596">
        <w:rPr>
          <w:rFonts w:ascii="Times New Roman" w:hAnsi="Times New Roman" w:cs="Times New Roman"/>
          <w:sz w:val="28"/>
          <w:szCs w:val="28"/>
        </w:rPr>
        <w:t xml:space="preserve"> in the 20</w:t>
      </w:r>
      <w:r w:rsidR="00541ECD" w:rsidRPr="00485596">
        <w:rPr>
          <w:rFonts w:ascii="Times New Roman" w:hAnsi="Times New Roman" w:cs="Times New Roman"/>
          <w:sz w:val="28"/>
          <w:szCs w:val="28"/>
          <w:vertAlign w:val="superscript"/>
        </w:rPr>
        <w:t>th</w:t>
      </w:r>
      <w:r w:rsidR="00541ECD" w:rsidRPr="00485596">
        <w:rPr>
          <w:rFonts w:ascii="Times New Roman" w:hAnsi="Times New Roman" w:cs="Times New Roman"/>
          <w:sz w:val="28"/>
          <w:szCs w:val="28"/>
        </w:rPr>
        <w:t xml:space="preserve"> century </w:t>
      </w:r>
      <w:r w:rsidRPr="00485596">
        <w:rPr>
          <w:rFonts w:ascii="Times New Roman" w:hAnsi="Times New Roman" w:cs="Times New Roman"/>
          <w:sz w:val="28"/>
          <w:szCs w:val="28"/>
        </w:rPr>
        <w:t>characterized</w:t>
      </w:r>
      <w:r w:rsidR="00E41CF6" w:rsidRPr="00485596">
        <w:rPr>
          <w:rFonts w:ascii="Times New Roman" w:hAnsi="Times New Roman" w:cs="Times New Roman"/>
          <w:sz w:val="28"/>
          <w:szCs w:val="28"/>
        </w:rPr>
        <w:t xml:space="preserve"> her</w:t>
      </w:r>
      <w:r w:rsidRPr="00485596">
        <w:rPr>
          <w:rFonts w:ascii="Times New Roman" w:hAnsi="Times New Roman" w:cs="Times New Roman"/>
          <w:sz w:val="28"/>
          <w:szCs w:val="28"/>
        </w:rPr>
        <w:t xml:space="preserve">, </w:t>
      </w:r>
      <w:r w:rsidR="00E41CF6" w:rsidRPr="00485596">
        <w:rPr>
          <w:rFonts w:ascii="Times New Roman" w:hAnsi="Times New Roman" w:cs="Times New Roman"/>
          <w:sz w:val="28"/>
          <w:szCs w:val="28"/>
        </w:rPr>
        <w:t>being</w:t>
      </w:r>
      <w:r w:rsidRPr="00485596">
        <w:rPr>
          <w:rFonts w:ascii="Times New Roman" w:hAnsi="Times New Roman" w:cs="Times New Roman"/>
          <w:sz w:val="28"/>
          <w:szCs w:val="28"/>
        </w:rPr>
        <w:t xml:space="preserve"> led in this way</w:t>
      </w:r>
      <w:r w:rsidR="007430A6" w:rsidRPr="00485596">
        <w:rPr>
          <w:rFonts w:ascii="Times New Roman" w:hAnsi="Times New Roman" w:cs="Times New Roman"/>
          <w:sz w:val="28"/>
          <w:szCs w:val="28"/>
        </w:rPr>
        <w:t xml:space="preserve"> in</w:t>
      </w:r>
      <w:r w:rsidRPr="00485596">
        <w:rPr>
          <w:rFonts w:ascii="Times New Roman" w:hAnsi="Times New Roman" w:cs="Times New Roman"/>
          <w:sz w:val="28"/>
          <w:szCs w:val="28"/>
        </w:rPr>
        <w:t xml:space="preserve"> </w:t>
      </w:r>
      <w:r w:rsidR="007430A6" w:rsidRPr="00485596">
        <w:rPr>
          <w:rFonts w:ascii="Times New Roman" w:hAnsi="Times New Roman" w:cs="Times New Roman"/>
          <w:sz w:val="28"/>
          <w:szCs w:val="28"/>
        </w:rPr>
        <w:t>a</w:t>
      </w:r>
      <w:r w:rsidRPr="00485596">
        <w:rPr>
          <w:rFonts w:ascii="Times New Roman" w:hAnsi="Times New Roman" w:cs="Times New Roman"/>
          <w:sz w:val="28"/>
          <w:szCs w:val="28"/>
        </w:rPr>
        <w:t xml:space="preserve">n idiosyncratic </w:t>
      </w:r>
      <w:proofErr w:type="spellStart"/>
      <w:r w:rsidR="00D10DE4" w:rsidRPr="00485596">
        <w:rPr>
          <w:rFonts w:ascii="Times New Roman" w:hAnsi="Times New Roman" w:cs="Times New Roman"/>
          <w:sz w:val="28"/>
          <w:szCs w:val="28"/>
        </w:rPr>
        <w:t>pneumato</w:t>
      </w:r>
      <w:r w:rsidR="007430A6" w:rsidRPr="00485596">
        <w:rPr>
          <w:rFonts w:ascii="Times New Roman" w:hAnsi="Times New Roman" w:cs="Times New Roman"/>
          <w:sz w:val="28"/>
          <w:szCs w:val="28"/>
        </w:rPr>
        <w:t>mon</w:t>
      </w:r>
      <w:r w:rsidRPr="00485596">
        <w:rPr>
          <w:rFonts w:ascii="Times New Roman" w:hAnsi="Times New Roman" w:cs="Times New Roman"/>
          <w:sz w:val="28"/>
          <w:szCs w:val="28"/>
        </w:rPr>
        <w:t>ism</w:t>
      </w:r>
      <w:proofErr w:type="spellEnd"/>
      <w:r w:rsidRPr="00485596">
        <w:rPr>
          <w:rFonts w:ascii="Times New Roman" w:hAnsi="Times New Roman" w:cs="Times New Roman"/>
          <w:sz w:val="28"/>
          <w:szCs w:val="28"/>
        </w:rPr>
        <w:t xml:space="preserve"> </w:t>
      </w:r>
      <w:r w:rsidR="007430A6" w:rsidRPr="00485596">
        <w:rPr>
          <w:rFonts w:ascii="Times New Roman" w:hAnsi="Times New Roman" w:cs="Times New Roman"/>
          <w:sz w:val="28"/>
          <w:szCs w:val="28"/>
        </w:rPr>
        <w:t>due to</w:t>
      </w:r>
      <w:r w:rsidRPr="00485596">
        <w:rPr>
          <w:rFonts w:ascii="Times New Roman" w:hAnsi="Times New Roman" w:cs="Times New Roman"/>
          <w:sz w:val="28"/>
          <w:szCs w:val="28"/>
        </w:rPr>
        <w:t xml:space="preserve"> reaction to the occult </w:t>
      </w:r>
      <w:proofErr w:type="spellStart"/>
      <w:r w:rsidRPr="00485596">
        <w:rPr>
          <w:rFonts w:ascii="Times New Roman" w:hAnsi="Times New Roman" w:cs="Times New Roman"/>
          <w:sz w:val="28"/>
          <w:szCs w:val="28"/>
        </w:rPr>
        <w:t>christomonism</w:t>
      </w:r>
      <w:proofErr w:type="spellEnd"/>
      <w:r w:rsidRPr="00485596">
        <w:rPr>
          <w:rFonts w:ascii="Times New Roman" w:hAnsi="Times New Roman" w:cs="Times New Roman"/>
          <w:sz w:val="28"/>
          <w:szCs w:val="28"/>
        </w:rPr>
        <w:t xml:space="preserve"> of Western ecclesiology. That is why</w:t>
      </w:r>
      <w:r w:rsidR="00A028C6" w:rsidRPr="00485596">
        <w:rPr>
          <w:rFonts w:ascii="Times New Roman" w:hAnsi="Times New Roman" w:cs="Times New Roman"/>
          <w:sz w:val="28"/>
          <w:szCs w:val="28"/>
        </w:rPr>
        <w:t xml:space="preserve"> G.</w:t>
      </w:r>
      <w:r w:rsidR="007430A6" w:rsidRPr="00485596">
        <w:rPr>
          <w:rFonts w:ascii="Times New Roman" w:hAnsi="Times New Roman" w:cs="Times New Roman"/>
          <w:sz w:val="28"/>
          <w:szCs w:val="28"/>
        </w:rPr>
        <w:t xml:space="preserve"> </w:t>
      </w:r>
      <w:proofErr w:type="spellStart"/>
      <w:r w:rsidRPr="00485596">
        <w:rPr>
          <w:rFonts w:ascii="Times New Roman" w:hAnsi="Times New Roman" w:cs="Times New Roman"/>
          <w:sz w:val="28"/>
          <w:szCs w:val="28"/>
        </w:rPr>
        <w:t>Florovsky</w:t>
      </w:r>
      <w:proofErr w:type="spellEnd"/>
      <w:r w:rsidRPr="00485596">
        <w:rPr>
          <w:rFonts w:ascii="Times New Roman" w:hAnsi="Times New Roman" w:cs="Times New Roman"/>
          <w:sz w:val="28"/>
          <w:szCs w:val="28"/>
        </w:rPr>
        <w:t xml:space="preserve"> </w:t>
      </w:r>
      <w:r w:rsidR="007430A6" w:rsidRPr="00485596">
        <w:rPr>
          <w:rFonts w:ascii="Times New Roman" w:hAnsi="Times New Roman" w:cs="Times New Roman"/>
          <w:sz w:val="28"/>
          <w:szCs w:val="28"/>
        </w:rPr>
        <w:t xml:space="preserve">rightly </w:t>
      </w:r>
      <w:r w:rsidRPr="00485596">
        <w:rPr>
          <w:rFonts w:ascii="Times New Roman" w:hAnsi="Times New Roman" w:cs="Times New Roman"/>
          <w:sz w:val="28"/>
          <w:szCs w:val="28"/>
        </w:rPr>
        <w:t xml:space="preserve">opposed </w:t>
      </w:r>
      <w:proofErr w:type="spellStart"/>
      <w:r w:rsidRPr="00485596">
        <w:rPr>
          <w:rFonts w:ascii="Times New Roman" w:hAnsi="Times New Roman" w:cs="Times New Roman"/>
          <w:sz w:val="28"/>
          <w:szCs w:val="28"/>
        </w:rPr>
        <w:t>Khomiakov's</w:t>
      </w:r>
      <w:proofErr w:type="spellEnd"/>
      <w:r w:rsidRPr="00485596">
        <w:rPr>
          <w:rFonts w:ascii="Times New Roman" w:hAnsi="Times New Roman" w:cs="Times New Roman"/>
          <w:sz w:val="28"/>
          <w:szCs w:val="28"/>
        </w:rPr>
        <w:t xml:space="preserve"> position, highlighting the Christological basis of ecclesiology, and pointing out that </w:t>
      </w:r>
      <w:proofErr w:type="spellStart"/>
      <w:r w:rsidRPr="00485596">
        <w:rPr>
          <w:rFonts w:ascii="Times New Roman" w:hAnsi="Times New Roman" w:cs="Times New Roman"/>
          <w:sz w:val="28"/>
          <w:szCs w:val="28"/>
        </w:rPr>
        <w:t>Khomiakov</w:t>
      </w:r>
      <w:r w:rsidR="00A028C6" w:rsidRPr="00485596">
        <w:rPr>
          <w:rFonts w:ascii="Times New Roman" w:hAnsi="Times New Roman" w:cs="Times New Roman"/>
          <w:sz w:val="28"/>
          <w:szCs w:val="28"/>
        </w:rPr>
        <w:t>’s</w:t>
      </w:r>
      <w:proofErr w:type="spellEnd"/>
      <w:r w:rsidRPr="00485596">
        <w:rPr>
          <w:rFonts w:ascii="Times New Roman" w:hAnsi="Times New Roman" w:cs="Times New Roman"/>
          <w:sz w:val="28"/>
          <w:szCs w:val="28"/>
        </w:rPr>
        <w:t xml:space="preserve"> </w:t>
      </w:r>
      <w:r w:rsidR="00A028C6" w:rsidRPr="00485596">
        <w:rPr>
          <w:rFonts w:ascii="Times New Roman" w:hAnsi="Times New Roman" w:cs="Times New Roman"/>
          <w:sz w:val="28"/>
          <w:szCs w:val="28"/>
        </w:rPr>
        <w:t xml:space="preserve">characterization of </w:t>
      </w:r>
      <w:r w:rsidRPr="00485596">
        <w:rPr>
          <w:rFonts w:ascii="Times New Roman" w:hAnsi="Times New Roman" w:cs="Times New Roman"/>
          <w:sz w:val="28"/>
          <w:szCs w:val="28"/>
        </w:rPr>
        <w:t>the Church simply as a "</w:t>
      </w:r>
      <w:r w:rsidR="00A028C6" w:rsidRPr="00485596">
        <w:rPr>
          <w:rFonts w:ascii="Times New Roman" w:hAnsi="Times New Roman" w:cs="Times New Roman"/>
          <w:sz w:val="28"/>
          <w:szCs w:val="28"/>
        </w:rPr>
        <w:t>communion</w:t>
      </w:r>
      <w:r w:rsidRPr="00485596">
        <w:rPr>
          <w:rFonts w:ascii="Times New Roman" w:hAnsi="Times New Roman" w:cs="Times New Roman"/>
          <w:sz w:val="28"/>
          <w:szCs w:val="28"/>
        </w:rPr>
        <w:t xml:space="preserve"> of the Holy Spirit" gives a sociological dimension to the Church, underestimating the </w:t>
      </w:r>
      <w:r w:rsidR="00A028C6" w:rsidRPr="00485596">
        <w:rPr>
          <w:rFonts w:ascii="Times New Roman" w:hAnsi="Times New Roman" w:cs="Times New Roman"/>
          <w:sz w:val="28"/>
          <w:szCs w:val="28"/>
        </w:rPr>
        <w:t>hi</w:t>
      </w:r>
      <w:r w:rsidRPr="00485596">
        <w:rPr>
          <w:rFonts w:ascii="Times New Roman" w:hAnsi="Times New Roman" w:cs="Times New Roman"/>
          <w:sz w:val="28"/>
          <w:szCs w:val="28"/>
        </w:rPr>
        <w:t xml:space="preserve">story. Other orthodox theologians, like Vl. </w:t>
      </w:r>
      <w:proofErr w:type="spellStart"/>
      <w:r w:rsidRPr="00485596">
        <w:rPr>
          <w:rFonts w:ascii="Times New Roman" w:hAnsi="Times New Roman" w:cs="Times New Roman"/>
          <w:sz w:val="28"/>
          <w:szCs w:val="28"/>
        </w:rPr>
        <w:t>Lossky</w:t>
      </w:r>
      <w:proofErr w:type="spellEnd"/>
      <w:r w:rsidRPr="00485596">
        <w:rPr>
          <w:rFonts w:ascii="Times New Roman" w:hAnsi="Times New Roman" w:cs="Times New Roman"/>
          <w:sz w:val="28"/>
          <w:szCs w:val="28"/>
        </w:rPr>
        <w:t xml:space="preserve">, N. </w:t>
      </w:r>
      <w:proofErr w:type="spellStart"/>
      <w:r w:rsidRPr="00485596">
        <w:rPr>
          <w:rFonts w:ascii="Times New Roman" w:hAnsi="Times New Roman" w:cs="Times New Roman"/>
          <w:sz w:val="28"/>
          <w:szCs w:val="28"/>
        </w:rPr>
        <w:t>Nisiotis</w:t>
      </w:r>
      <w:proofErr w:type="spellEnd"/>
      <w:r w:rsidRPr="00485596">
        <w:rPr>
          <w:rFonts w:ascii="Times New Roman" w:hAnsi="Times New Roman" w:cs="Times New Roman"/>
          <w:sz w:val="28"/>
          <w:szCs w:val="28"/>
        </w:rPr>
        <w:t xml:space="preserve">, B. </w:t>
      </w:r>
      <w:proofErr w:type="spellStart"/>
      <w:r w:rsidRPr="00485596">
        <w:rPr>
          <w:rFonts w:ascii="Times New Roman" w:hAnsi="Times New Roman" w:cs="Times New Roman"/>
          <w:sz w:val="28"/>
          <w:szCs w:val="28"/>
        </w:rPr>
        <w:t>Bobrinskoy</w:t>
      </w:r>
      <w:proofErr w:type="spellEnd"/>
      <w:r w:rsidRPr="00485596">
        <w:rPr>
          <w:rFonts w:ascii="Times New Roman" w:hAnsi="Times New Roman" w:cs="Times New Roman"/>
          <w:sz w:val="28"/>
          <w:szCs w:val="28"/>
        </w:rPr>
        <w:t xml:space="preserve"> and others, in reaction to </w:t>
      </w:r>
      <w:proofErr w:type="spellStart"/>
      <w:r w:rsidRPr="00485596">
        <w:rPr>
          <w:rFonts w:ascii="Times New Roman" w:hAnsi="Times New Roman" w:cs="Times New Roman"/>
          <w:sz w:val="28"/>
          <w:szCs w:val="28"/>
        </w:rPr>
        <w:t>Florovsky</w:t>
      </w:r>
      <w:proofErr w:type="spellEnd"/>
      <w:r w:rsidRPr="00485596">
        <w:rPr>
          <w:rFonts w:ascii="Times New Roman" w:hAnsi="Times New Roman" w:cs="Times New Roman"/>
          <w:sz w:val="28"/>
          <w:szCs w:val="28"/>
        </w:rPr>
        <w:t xml:space="preserve">, more emphasized the </w:t>
      </w:r>
      <w:proofErr w:type="spellStart"/>
      <w:r w:rsidR="00A028C6" w:rsidRPr="00485596">
        <w:rPr>
          <w:rFonts w:ascii="Times New Roman" w:hAnsi="Times New Roman" w:cs="Times New Roman"/>
          <w:sz w:val="28"/>
          <w:szCs w:val="28"/>
        </w:rPr>
        <w:t>pneumatologic</w:t>
      </w:r>
      <w:r w:rsidRPr="00485596">
        <w:rPr>
          <w:rFonts w:ascii="Times New Roman" w:hAnsi="Times New Roman" w:cs="Times New Roman"/>
          <w:sz w:val="28"/>
          <w:szCs w:val="28"/>
        </w:rPr>
        <w:t>al</w:t>
      </w:r>
      <w:proofErr w:type="spellEnd"/>
      <w:r w:rsidRPr="00485596">
        <w:rPr>
          <w:rFonts w:ascii="Times New Roman" w:hAnsi="Times New Roman" w:cs="Times New Roman"/>
          <w:sz w:val="28"/>
          <w:szCs w:val="28"/>
        </w:rPr>
        <w:t xml:space="preserve"> dimension of Orthodox Ecclesiology</w:t>
      </w:r>
      <w:r w:rsidR="00656530" w:rsidRPr="00485596">
        <w:rPr>
          <w:rStyle w:val="a7"/>
          <w:rFonts w:ascii="Times New Roman" w:hAnsi="Times New Roman" w:cs="Times New Roman"/>
          <w:sz w:val="28"/>
          <w:szCs w:val="28"/>
        </w:rPr>
        <w:footnoteReference w:id="8"/>
      </w:r>
      <w:r w:rsidRPr="00485596">
        <w:rPr>
          <w:rFonts w:ascii="Times New Roman" w:hAnsi="Times New Roman" w:cs="Times New Roman"/>
          <w:sz w:val="28"/>
          <w:szCs w:val="28"/>
        </w:rPr>
        <w:t>.</w:t>
      </w:r>
    </w:p>
    <w:p w:rsidR="00A028C6" w:rsidRPr="00485596" w:rsidRDefault="00A028C6" w:rsidP="00DF5336">
      <w:pPr>
        <w:ind w:firstLine="720"/>
        <w:jc w:val="both"/>
        <w:rPr>
          <w:rFonts w:ascii="Times New Roman" w:hAnsi="Times New Roman" w:cs="Times New Roman"/>
          <w:sz w:val="28"/>
          <w:szCs w:val="28"/>
        </w:rPr>
      </w:pPr>
      <w:r w:rsidRPr="00485596">
        <w:rPr>
          <w:rFonts w:ascii="Times New Roman" w:hAnsi="Times New Roman" w:cs="Times New Roman"/>
          <w:sz w:val="28"/>
          <w:szCs w:val="28"/>
        </w:rPr>
        <w:t xml:space="preserve">However, we should not lose sight of the fact that the Church is also understood to be the "body of Christ" who "loved the church and gave himself up for her, in order to make her holy by cleansing her with the washing of water by the word, so as to present the </w:t>
      </w:r>
      <w:r w:rsidR="008C7C49" w:rsidRPr="00485596">
        <w:rPr>
          <w:rFonts w:ascii="Times New Roman" w:hAnsi="Times New Roman" w:cs="Times New Roman"/>
          <w:sz w:val="28"/>
          <w:szCs w:val="28"/>
        </w:rPr>
        <w:t>C</w:t>
      </w:r>
      <w:r w:rsidRPr="00485596">
        <w:rPr>
          <w:rFonts w:ascii="Times New Roman" w:hAnsi="Times New Roman" w:cs="Times New Roman"/>
          <w:sz w:val="28"/>
          <w:szCs w:val="28"/>
        </w:rPr>
        <w:t>hurch to himself i</w:t>
      </w:r>
      <w:r w:rsidR="00A735A2" w:rsidRPr="00485596">
        <w:rPr>
          <w:rFonts w:ascii="Times New Roman" w:hAnsi="Times New Roman" w:cs="Times New Roman"/>
          <w:sz w:val="28"/>
          <w:szCs w:val="28"/>
        </w:rPr>
        <w:t xml:space="preserve">n </w:t>
      </w:r>
      <w:proofErr w:type="spellStart"/>
      <w:r w:rsidR="00A735A2" w:rsidRPr="00485596">
        <w:rPr>
          <w:rFonts w:ascii="Times New Roman" w:hAnsi="Times New Roman" w:cs="Times New Roman"/>
          <w:sz w:val="28"/>
          <w:szCs w:val="28"/>
        </w:rPr>
        <w:t>splendou</w:t>
      </w:r>
      <w:r w:rsidRPr="00485596">
        <w:rPr>
          <w:rFonts w:ascii="Times New Roman" w:hAnsi="Times New Roman" w:cs="Times New Roman"/>
          <w:sz w:val="28"/>
          <w:szCs w:val="28"/>
        </w:rPr>
        <w:t>r</w:t>
      </w:r>
      <w:proofErr w:type="spellEnd"/>
      <w:r w:rsidRPr="00485596">
        <w:rPr>
          <w:rFonts w:ascii="Times New Roman" w:hAnsi="Times New Roman" w:cs="Times New Roman"/>
          <w:sz w:val="28"/>
          <w:szCs w:val="28"/>
        </w:rPr>
        <w:t>, without a spot or wrinkle or anything of the kind</w:t>
      </w:r>
      <w:r w:rsidR="004F2786" w:rsidRPr="00485596">
        <w:rPr>
          <w:rFonts w:ascii="Times New Roman" w:hAnsi="Times New Roman" w:cs="Times New Roman"/>
          <w:sz w:val="28"/>
          <w:szCs w:val="28"/>
        </w:rPr>
        <w:t>,</w:t>
      </w:r>
      <w:r w:rsidRPr="00485596">
        <w:rPr>
          <w:rFonts w:ascii="Times New Roman" w:hAnsi="Times New Roman" w:cs="Times New Roman"/>
          <w:sz w:val="28"/>
          <w:szCs w:val="28"/>
        </w:rPr>
        <w:t xml:space="preserve"> so that she may be holy and without blemish"</w:t>
      </w:r>
      <w:r w:rsidR="0052034C" w:rsidRPr="00485596">
        <w:rPr>
          <w:rStyle w:val="a7"/>
          <w:rFonts w:ascii="Times New Roman" w:hAnsi="Times New Roman" w:cs="Times New Roman"/>
          <w:sz w:val="28"/>
          <w:szCs w:val="28"/>
        </w:rPr>
        <w:footnoteReference w:id="9"/>
      </w:r>
      <w:r w:rsidR="004F2786" w:rsidRPr="00485596">
        <w:rPr>
          <w:rFonts w:ascii="Times New Roman" w:hAnsi="Times New Roman" w:cs="Times New Roman"/>
          <w:sz w:val="28"/>
          <w:szCs w:val="28"/>
        </w:rPr>
        <w:t>.</w:t>
      </w:r>
      <w:r w:rsidRPr="00485596">
        <w:rPr>
          <w:rFonts w:ascii="Times New Roman" w:hAnsi="Times New Roman" w:cs="Times New Roman"/>
          <w:sz w:val="28"/>
          <w:szCs w:val="28"/>
        </w:rPr>
        <w:t xml:space="preserve"> Christ is the one who, according to his promise, sent the </w:t>
      </w:r>
      <w:proofErr w:type="spellStart"/>
      <w:r w:rsidRPr="00485596">
        <w:rPr>
          <w:rFonts w:ascii="Times New Roman" w:hAnsi="Times New Roman" w:cs="Times New Roman"/>
          <w:sz w:val="28"/>
          <w:szCs w:val="28"/>
        </w:rPr>
        <w:t>Paraclete</w:t>
      </w:r>
      <w:proofErr w:type="spellEnd"/>
      <w:r w:rsidRPr="00485596">
        <w:rPr>
          <w:rFonts w:ascii="Times New Roman" w:hAnsi="Times New Roman" w:cs="Times New Roman"/>
          <w:sz w:val="28"/>
          <w:szCs w:val="28"/>
        </w:rPr>
        <w:t xml:space="preserve"> to his disciples on the day of the Pentecost, and founded the Church</w:t>
      </w:r>
      <w:r w:rsidR="0052034C" w:rsidRPr="00485596">
        <w:rPr>
          <w:rFonts w:ascii="Times New Roman" w:hAnsi="Times New Roman" w:cs="Times New Roman"/>
          <w:sz w:val="28"/>
          <w:szCs w:val="28"/>
        </w:rPr>
        <w:t xml:space="preserve"> as His Body</w:t>
      </w:r>
      <w:r w:rsidRPr="00485596">
        <w:rPr>
          <w:rFonts w:ascii="Times New Roman" w:hAnsi="Times New Roman" w:cs="Times New Roman"/>
          <w:sz w:val="28"/>
          <w:szCs w:val="28"/>
        </w:rPr>
        <w:t xml:space="preserve">, </w:t>
      </w:r>
      <w:r w:rsidR="004F2786" w:rsidRPr="00485596">
        <w:rPr>
          <w:rFonts w:ascii="Times New Roman" w:hAnsi="Times New Roman" w:cs="Times New Roman"/>
          <w:sz w:val="28"/>
          <w:szCs w:val="28"/>
        </w:rPr>
        <w:t>becom</w:t>
      </w:r>
      <w:r w:rsidRPr="00485596">
        <w:rPr>
          <w:rFonts w:ascii="Times New Roman" w:hAnsi="Times New Roman" w:cs="Times New Roman"/>
          <w:sz w:val="28"/>
          <w:szCs w:val="28"/>
        </w:rPr>
        <w:t xml:space="preserve">ing </w:t>
      </w:r>
      <w:r w:rsidR="0052034C" w:rsidRPr="00485596">
        <w:rPr>
          <w:rFonts w:ascii="Times New Roman" w:hAnsi="Times New Roman" w:cs="Times New Roman"/>
          <w:sz w:val="28"/>
          <w:szCs w:val="28"/>
        </w:rPr>
        <w:t>its</w:t>
      </w:r>
      <w:r w:rsidRPr="00485596">
        <w:rPr>
          <w:rFonts w:ascii="Times New Roman" w:hAnsi="Times New Roman" w:cs="Times New Roman"/>
          <w:sz w:val="28"/>
          <w:szCs w:val="28"/>
        </w:rPr>
        <w:t xml:space="preserve"> "head". And as Christ is the "head" of the Church, </w:t>
      </w:r>
      <w:r w:rsidR="004F2786" w:rsidRPr="00485596">
        <w:rPr>
          <w:rFonts w:ascii="Times New Roman" w:hAnsi="Times New Roman" w:cs="Times New Roman"/>
          <w:sz w:val="28"/>
          <w:szCs w:val="28"/>
        </w:rPr>
        <w:t xml:space="preserve">so the Holy </w:t>
      </w:r>
      <w:r w:rsidRPr="00485596">
        <w:rPr>
          <w:rFonts w:ascii="Times New Roman" w:hAnsi="Times New Roman" w:cs="Times New Roman"/>
          <w:sz w:val="28"/>
          <w:szCs w:val="28"/>
        </w:rPr>
        <w:t xml:space="preserve">Spirit </w:t>
      </w:r>
      <w:r w:rsidR="00D81466" w:rsidRPr="00485596">
        <w:rPr>
          <w:rFonts w:ascii="Times New Roman" w:hAnsi="Times New Roman" w:cs="Times New Roman"/>
          <w:sz w:val="28"/>
          <w:szCs w:val="28"/>
        </w:rPr>
        <w:t>is, according to</w:t>
      </w:r>
      <w:r w:rsidRPr="00485596">
        <w:rPr>
          <w:rFonts w:ascii="Times New Roman" w:hAnsi="Times New Roman" w:cs="Times New Roman"/>
          <w:sz w:val="28"/>
          <w:szCs w:val="28"/>
        </w:rPr>
        <w:t xml:space="preserve"> the Fathers of the Church</w:t>
      </w:r>
      <w:r w:rsidR="004F2786" w:rsidRPr="00485596">
        <w:rPr>
          <w:rFonts w:ascii="Times New Roman" w:hAnsi="Times New Roman" w:cs="Times New Roman"/>
          <w:sz w:val="28"/>
          <w:szCs w:val="28"/>
        </w:rPr>
        <w:t xml:space="preserve"> and some </w:t>
      </w:r>
      <w:r w:rsidR="00697339" w:rsidRPr="00485596">
        <w:rPr>
          <w:rFonts w:ascii="Times New Roman" w:hAnsi="Times New Roman" w:cs="Times New Roman"/>
          <w:sz w:val="28"/>
          <w:szCs w:val="28"/>
        </w:rPr>
        <w:t>contemporary</w:t>
      </w:r>
      <w:r w:rsidR="004F2786" w:rsidRPr="00485596">
        <w:rPr>
          <w:rFonts w:ascii="Times New Roman" w:hAnsi="Times New Roman" w:cs="Times New Roman"/>
          <w:sz w:val="28"/>
          <w:szCs w:val="28"/>
        </w:rPr>
        <w:t xml:space="preserve"> Orthodox </w:t>
      </w:r>
      <w:r w:rsidR="000973C9" w:rsidRPr="00485596">
        <w:rPr>
          <w:rFonts w:ascii="Times New Roman" w:hAnsi="Times New Roman" w:cs="Times New Roman"/>
          <w:sz w:val="28"/>
          <w:szCs w:val="28"/>
        </w:rPr>
        <w:t>theologians</w:t>
      </w:r>
      <w:r w:rsidRPr="00485596">
        <w:rPr>
          <w:rFonts w:ascii="Times New Roman" w:hAnsi="Times New Roman" w:cs="Times New Roman"/>
          <w:sz w:val="28"/>
          <w:szCs w:val="28"/>
        </w:rPr>
        <w:t xml:space="preserve">, the soul of the Church that animates </w:t>
      </w:r>
      <w:r w:rsidR="000973C9" w:rsidRPr="00485596">
        <w:rPr>
          <w:rFonts w:ascii="Times New Roman" w:hAnsi="Times New Roman" w:cs="Times New Roman"/>
          <w:sz w:val="28"/>
          <w:szCs w:val="28"/>
        </w:rPr>
        <w:t>her body, the</w:t>
      </w:r>
      <w:r w:rsidRPr="00485596">
        <w:rPr>
          <w:rFonts w:ascii="Times New Roman" w:hAnsi="Times New Roman" w:cs="Times New Roman"/>
          <w:sz w:val="28"/>
          <w:szCs w:val="28"/>
        </w:rPr>
        <w:t xml:space="preserve"> </w:t>
      </w:r>
      <w:r w:rsidR="000973C9" w:rsidRPr="00485596">
        <w:rPr>
          <w:rFonts w:ascii="Times New Roman" w:hAnsi="Times New Roman" w:cs="Times New Roman"/>
          <w:sz w:val="28"/>
          <w:szCs w:val="28"/>
        </w:rPr>
        <w:t>“</w:t>
      </w:r>
      <w:r w:rsidRPr="00485596">
        <w:rPr>
          <w:rFonts w:ascii="Times New Roman" w:hAnsi="Times New Roman" w:cs="Times New Roman"/>
          <w:sz w:val="28"/>
          <w:szCs w:val="28"/>
        </w:rPr>
        <w:t>body of Christ"</w:t>
      </w:r>
      <w:r w:rsidR="000973C9" w:rsidRPr="00485596">
        <w:rPr>
          <w:rFonts w:ascii="Times New Roman" w:hAnsi="Times New Roman" w:cs="Times New Roman"/>
          <w:sz w:val="28"/>
          <w:szCs w:val="28"/>
        </w:rPr>
        <w:t>,</w:t>
      </w:r>
      <w:r w:rsidRPr="00485596">
        <w:rPr>
          <w:rFonts w:ascii="Times New Roman" w:hAnsi="Times New Roman" w:cs="Times New Roman"/>
          <w:sz w:val="28"/>
          <w:szCs w:val="28"/>
        </w:rPr>
        <w:t xml:space="preserve"> and connects </w:t>
      </w:r>
      <w:r w:rsidR="000973C9" w:rsidRPr="00485596">
        <w:rPr>
          <w:rFonts w:ascii="Times New Roman" w:hAnsi="Times New Roman" w:cs="Times New Roman"/>
          <w:sz w:val="28"/>
          <w:szCs w:val="28"/>
        </w:rPr>
        <w:t>her</w:t>
      </w:r>
      <w:r w:rsidRPr="00485596">
        <w:rPr>
          <w:rFonts w:ascii="Times New Roman" w:hAnsi="Times New Roman" w:cs="Times New Roman"/>
          <w:sz w:val="28"/>
          <w:szCs w:val="28"/>
        </w:rPr>
        <w:t xml:space="preserve"> members with the head and </w:t>
      </w:r>
      <w:r w:rsidR="000973C9" w:rsidRPr="00485596">
        <w:rPr>
          <w:rFonts w:ascii="Times New Roman" w:hAnsi="Times New Roman" w:cs="Times New Roman"/>
          <w:sz w:val="28"/>
          <w:szCs w:val="28"/>
        </w:rPr>
        <w:t>with one another</w:t>
      </w:r>
      <w:r w:rsidR="0052034C" w:rsidRPr="00485596">
        <w:rPr>
          <w:rStyle w:val="a7"/>
          <w:rFonts w:ascii="Times New Roman" w:hAnsi="Times New Roman" w:cs="Times New Roman"/>
          <w:sz w:val="28"/>
          <w:szCs w:val="28"/>
        </w:rPr>
        <w:footnoteReference w:id="10"/>
      </w:r>
      <w:r w:rsidRPr="00485596">
        <w:rPr>
          <w:rFonts w:ascii="Times New Roman" w:hAnsi="Times New Roman" w:cs="Times New Roman"/>
          <w:sz w:val="28"/>
          <w:szCs w:val="28"/>
        </w:rPr>
        <w:t>. Therefore, Pneumatology should not be understood as detached from Christology in the context of Ecclesiology.</w:t>
      </w:r>
    </w:p>
    <w:p w:rsidR="000973C9" w:rsidRPr="00485596" w:rsidRDefault="000973C9" w:rsidP="00DF5336">
      <w:pPr>
        <w:ind w:firstLine="720"/>
        <w:jc w:val="both"/>
        <w:rPr>
          <w:rFonts w:ascii="Times New Roman" w:hAnsi="Times New Roman" w:cs="Times New Roman"/>
          <w:sz w:val="28"/>
          <w:szCs w:val="28"/>
        </w:rPr>
      </w:pPr>
      <w:r w:rsidRPr="00485596">
        <w:rPr>
          <w:rFonts w:ascii="Times New Roman" w:hAnsi="Times New Roman" w:cs="Times New Roman"/>
          <w:sz w:val="28"/>
          <w:szCs w:val="28"/>
        </w:rPr>
        <w:t>On the other hand, the Holy Spirit</w:t>
      </w:r>
      <w:r w:rsidR="00697339" w:rsidRPr="00485596">
        <w:rPr>
          <w:rFonts w:ascii="Times New Roman" w:hAnsi="Times New Roman" w:cs="Times New Roman"/>
          <w:sz w:val="28"/>
          <w:szCs w:val="28"/>
        </w:rPr>
        <w:t>,</w:t>
      </w:r>
      <w:r w:rsidRPr="00485596">
        <w:rPr>
          <w:rFonts w:ascii="Times New Roman" w:hAnsi="Times New Roman" w:cs="Times New Roman"/>
          <w:sz w:val="28"/>
          <w:szCs w:val="28"/>
        </w:rPr>
        <w:t xml:space="preserve"> </w:t>
      </w:r>
      <w:r w:rsidR="00B1419D" w:rsidRPr="00485596">
        <w:rPr>
          <w:rFonts w:ascii="Times New Roman" w:hAnsi="Times New Roman" w:cs="Times New Roman"/>
          <w:sz w:val="28"/>
          <w:szCs w:val="28"/>
        </w:rPr>
        <w:t xml:space="preserve">according to the orthodox patristic tradition, </w:t>
      </w:r>
      <w:r w:rsidRPr="00485596">
        <w:rPr>
          <w:rFonts w:ascii="Times New Roman" w:hAnsi="Times New Roman" w:cs="Times New Roman"/>
          <w:sz w:val="28"/>
          <w:szCs w:val="28"/>
        </w:rPr>
        <w:t xml:space="preserve">not only in the Church but </w:t>
      </w:r>
      <w:r w:rsidR="00B1419D" w:rsidRPr="00485596">
        <w:rPr>
          <w:rFonts w:ascii="Times New Roman" w:hAnsi="Times New Roman" w:cs="Times New Roman"/>
          <w:sz w:val="28"/>
          <w:szCs w:val="28"/>
        </w:rPr>
        <w:t xml:space="preserve">also </w:t>
      </w:r>
      <w:r w:rsidRPr="00485596">
        <w:rPr>
          <w:rFonts w:ascii="Times New Roman" w:hAnsi="Times New Roman" w:cs="Times New Roman"/>
          <w:sz w:val="28"/>
          <w:szCs w:val="28"/>
        </w:rPr>
        <w:t xml:space="preserve">throughout </w:t>
      </w:r>
      <w:r w:rsidR="00B1419D" w:rsidRPr="00485596">
        <w:rPr>
          <w:rFonts w:ascii="Times New Roman" w:hAnsi="Times New Roman" w:cs="Times New Roman"/>
          <w:sz w:val="28"/>
          <w:szCs w:val="28"/>
        </w:rPr>
        <w:t xml:space="preserve">the divine </w:t>
      </w:r>
      <w:r w:rsidRPr="00485596">
        <w:rPr>
          <w:rFonts w:ascii="Times New Roman" w:hAnsi="Times New Roman" w:cs="Times New Roman"/>
          <w:sz w:val="28"/>
          <w:szCs w:val="28"/>
        </w:rPr>
        <w:t>economy</w:t>
      </w:r>
      <w:r w:rsidR="00B1419D" w:rsidRPr="00485596">
        <w:rPr>
          <w:rFonts w:ascii="Times New Roman" w:hAnsi="Times New Roman" w:cs="Times New Roman"/>
          <w:sz w:val="28"/>
          <w:szCs w:val="28"/>
        </w:rPr>
        <w:t>,</w:t>
      </w:r>
      <w:r w:rsidRPr="00485596">
        <w:rPr>
          <w:rFonts w:ascii="Times New Roman" w:hAnsi="Times New Roman" w:cs="Times New Roman"/>
          <w:sz w:val="28"/>
          <w:szCs w:val="28"/>
        </w:rPr>
        <w:t xml:space="preserve"> never acts </w:t>
      </w:r>
      <w:r w:rsidR="00697339" w:rsidRPr="00485596">
        <w:rPr>
          <w:rFonts w:ascii="Times New Roman" w:hAnsi="Times New Roman" w:cs="Times New Roman"/>
          <w:sz w:val="28"/>
          <w:szCs w:val="28"/>
        </w:rPr>
        <w:t>detachedly</w:t>
      </w:r>
      <w:r w:rsidRPr="00485596">
        <w:rPr>
          <w:rFonts w:ascii="Times New Roman" w:hAnsi="Times New Roman" w:cs="Times New Roman"/>
          <w:sz w:val="28"/>
          <w:szCs w:val="28"/>
        </w:rPr>
        <w:t xml:space="preserve"> and independent</w:t>
      </w:r>
      <w:r w:rsidR="00697339" w:rsidRPr="00485596">
        <w:rPr>
          <w:rFonts w:ascii="Times New Roman" w:hAnsi="Times New Roman" w:cs="Times New Roman"/>
          <w:sz w:val="28"/>
          <w:szCs w:val="28"/>
        </w:rPr>
        <w:t>ly</w:t>
      </w:r>
      <w:r w:rsidRPr="00485596">
        <w:rPr>
          <w:rFonts w:ascii="Times New Roman" w:hAnsi="Times New Roman" w:cs="Times New Roman"/>
          <w:sz w:val="28"/>
          <w:szCs w:val="28"/>
        </w:rPr>
        <w:t xml:space="preserve"> of the Son. All three divine </w:t>
      </w:r>
      <w:r w:rsidR="00B1419D" w:rsidRPr="00485596">
        <w:rPr>
          <w:rFonts w:ascii="Times New Roman" w:hAnsi="Times New Roman" w:cs="Times New Roman"/>
          <w:sz w:val="28"/>
          <w:szCs w:val="28"/>
        </w:rPr>
        <w:t>persons</w:t>
      </w:r>
      <w:r w:rsidRPr="00485596">
        <w:rPr>
          <w:rFonts w:ascii="Times New Roman" w:hAnsi="Times New Roman" w:cs="Times New Roman"/>
          <w:sz w:val="28"/>
          <w:szCs w:val="28"/>
        </w:rPr>
        <w:t xml:space="preserve"> act together in the </w:t>
      </w:r>
      <w:r w:rsidR="0076206A" w:rsidRPr="00485596">
        <w:rPr>
          <w:rFonts w:ascii="Times New Roman" w:hAnsi="Times New Roman" w:cs="Times New Roman"/>
          <w:sz w:val="28"/>
          <w:szCs w:val="28"/>
        </w:rPr>
        <w:t xml:space="preserve">divine </w:t>
      </w:r>
      <w:r w:rsidRPr="00485596">
        <w:rPr>
          <w:rFonts w:ascii="Times New Roman" w:hAnsi="Times New Roman" w:cs="Times New Roman"/>
          <w:sz w:val="28"/>
          <w:szCs w:val="28"/>
        </w:rPr>
        <w:t xml:space="preserve">economy, </w:t>
      </w:r>
      <w:r w:rsidR="00B1419D" w:rsidRPr="00485596">
        <w:rPr>
          <w:rFonts w:ascii="Times New Roman" w:hAnsi="Times New Roman" w:cs="Times New Roman"/>
          <w:sz w:val="28"/>
          <w:szCs w:val="28"/>
        </w:rPr>
        <w:t>because</w:t>
      </w:r>
      <w:r w:rsidRPr="00485596">
        <w:rPr>
          <w:rFonts w:ascii="Times New Roman" w:hAnsi="Times New Roman" w:cs="Times New Roman"/>
          <w:sz w:val="28"/>
          <w:szCs w:val="28"/>
        </w:rPr>
        <w:t xml:space="preserve"> </w:t>
      </w:r>
      <w:r w:rsidR="00B1419D" w:rsidRPr="00485596">
        <w:rPr>
          <w:rFonts w:ascii="Times New Roman" w:hAnsi="Times New Roman" w:cs="Times New Roman"/>
          <w:sz w:val="28"/>
          <w:szCs w:val="28"/>
        </w:rPr>
        <w:t xml:space="preserve">the </w:t>
      </w:r>
      <w:r w:rsidR="0076206A" w:rsidRPr="00485596">
        <w:rPr>
          <w:rFonts w:ascii="Times New Roman" w:hAnsi="Times New Roman" w:cs="Times New Roman"/>
          <w:sz w:val="28"/>
          <w:szCs w:val="28"/>
        </w:rPr>
        <w:t xml:space="preserve">active presence and </w:t>
      </w:r>
      <w:r w:rsidR="00B1419D" w:rsidRPr="00485596">
        <w:rPr>
          <w:rFonts w:ascii="Times New Roman" w:hAnsi="Times New Roman" w:cs="Times New Roman"/>
          <w:sz w:val="28"/>
          <w:szCs w:val="28"/>
        </w:rPr>
        <w:t>energy of the Holy Trinity, manifested in the creation and history</w:t>
      </w:r>
      <w:r w:rsidR="0076206A" w:rsidRPr="00485596">
        <w:rPr>
          <w:rFonts w:ascii="Times New Roman" w:hAnsi="Times New Roman" w:cs="Times New Roman"/>
          <w:sz w:val="28"/>
          <w:szCs w:val="28"/>
        </w:rPr>
        <w:t>,</w:t>
      </w:r>
      <w:r w:rsidR="00B1419D" w:rsidRPr="00485596">
        <w:rPr>
          <w:rFonts w:ascii="Times New Roman" w:hAnsi="Times New Roman" w:cs="Times New Roman"/>
          <w:sz w:val="28"/>
          <w:szCs w:val="28"/>
        </w:rPr>
        <w:t xml:space="preserve"> is </w:t>
      </w:r>
      <w:r w:rsidRPr="00485596">
        <w:rPr>
          <w:rFonts w:ascii="Times New Roman" w:hAnsi="Times New Roman" w:cs="Times New Roman"/>
          <w:sz w:val="28"/>
          <w:szCs w:val="28"/>
        </w:rPr>
        <w:t>one. However, each person has a special role to play in the manifestation of their common action: the Father as the source and cause of every divine energy manifest</w:t>
      </w:r>
      <w:r w:rsidR="00B1419D" w:rsidRPr="00485596">
        <w:rPr>
          <w:rFonts w:ascii="Times New Roman" w:hAnsi="Times New Roman" w:cs="Times New Roman"/>
          <w:sz w:val="28"/>
          <w:szCs w:val="28"/>
        </w:rPr>
        <w:t>ed</w:t>
      </w:r>
      <w:r w:rsidRPr="00485596">
        <w:rPr>
          <w:rFonts w:ascii="Times New Roman" w:hAnsi="Times New Roman" w:cs="Times New Roman"/>
          <w:sz w:val="28"/>
          <w:szCs w:val="28"/>
        </w:rPr>
        <w:t xml:space="preserve"> in the </w:t>
      </w:r>
      <w:r w:rsidR="0076206A" w:rsidRPr="00485596">
        <w:rPr>
          <w:rFonts w:ascii="Times New Roman" w:hAnsi="Times New Roman" w:cs="Times New Roman"/>
          <w:sz w:val="28"/>
          <w:szCs w:val="28"/>
        </w:rPr>
        <w:t xml:space="preserve">divine </w:t>
      </w:r>
      <w:r w:rsidRPr="00485596">
        <w:rPr>
          <w:rFonts w:ascii="Times New Roman" w:hAnsi="Times New Roman" w:cs="Times New Roman"/>
          <w:sz w:val="28"/>
          <w:szCs w:val="28"/>
        </w:rPr>
        <w:t>economy performs the preliminary work, expressing in this</w:t>
      </w:r>
      <w:r w:rsidR="00B1419D" w:rsidRPr="00485596">
        <w:rPr>
          <w:rFonts w:ascii="Times New Roman" w:hAnsi="Times New Roman" w:cs="Times New Roman"/>
          <w:sz w:val="28"/>
          <w:szCs w:val="28"/>
        </w:rPr>
        <w:t xml:space="preserve"> re</w:t>
      </w:r>
      <w:r w:rsidR="00B42E0D" w:rsidRPr="00485596">
        <w:rPr>
          <w:rFonts w:ascii="Times New Roman" w:hAnsi="Times New Roman" w:cs="Times New Roman"/>
          <w:sz w:val="28"/>
          <w:szCs w:val="28"/>
        </w:rPr>
        <w:t>gard</w:t>
      </w:r>
      <w:r w:rsidR="00B1419D" w:rsidRPr="00485596">
        <w:rPr>
          <w:rFonts w:ascii="Times New Roman" w:hAnsi="Times New Roman" w:cs="Times New Roman"/>
          <w:sz w:val="28"/>
          <w:szCs w:val="28"/>
        </w:rPr>
        <w:t xml:space="preserve"> his will </w:t>
      </w:r>
      <w:r w:rsidR="00B42E0D" w:rsidRPr="00485596">
        <w:rPr>
          <w:rFonts w:ascii="Times New Roman" w:hAnsi="Times New Roman" w:cs="Times New Roman"/>
          <w:sz w:val="28"/>
          <w:szCs w:val="28"/>
        </w:rPr>
        <w:t>to establish the</w:t>
      </w:r>
      <w:r w:rsidRPr="00485596">
        <w:rPr>
          <w:rFonts w:ascii="Times New Roman" w:hAnsi="Times New Roman" w:cs="Times New Roman"/>
          <w:sz w:val="28"/>
          <w:szCs w:val="28"/>
        </w:rPr>
        <w:t xml:space="preserve"> Church</w:t>
      </w:r>
      <w:r w:rsidR="00B42E0D" w:rsidRPr="00485596">
        <w:rPr>
          <w:rFonts w:ascii="Times New Roman" w:hAnsi="Times New Roman" w:cs="Times New Roman"/>
          <w:sz w:val="28"/>
          <w:szCs w:val="28"/>
        </w:rPr>
        <w:t xml:space="preserve"> in His Son for the salvation of the world;</w:t>
      </w:r>
      <w:r w:rsidRPr="00485596">
        <w:rPr>
          <w:rFonts w:ascii="Times New Roman" w:hAnsi="Times New Roman" w:cs="Times New Roman"/>
          <w:sz w:val="28"/>
          <w:szCs w:val="28"/>
        </w:rPr>
        <w:t xml:space="preserve"> </w:t>
      </w:r>
      <w:r w:rsidR="00B42E0D" w:rsidRPr="00485596">
        <w:rPr>
          <w:rFonts w:ascii="Times New Roman" w:hAnsi="Times New Roman" w:cs="Times New Roman"/>
          <w:sz w:val="28"/>
          <w:szCs w:val="28"/>
        </w:rPr>
        <w:t>t</w:t>
      </w:r>
      <w:r w:rsidRPr="00485596">
        <w:rPr>
          <w:rFonts w:ascii="Times New Roman" w:hAnsi="Times New Roman" w:cs="Times New Roman"/>
          <w:sz w:val="28"/>
          <w:szCs w:val="28"/>
        </w:rPr>
        <w:t>he Son as the creative cause of everything, "</w:t>
      </w:r>
      <w:r w:rsidR="00B1419D" w:rsidRPr="00485596">
        <w:rPr>
          <w:rFonts w:ascii="Times New Roman" w:hAnsi="Times New Roman" w:cs="Times New Roman"/>
          <w:sz w:val="28"/>
          <w:szCs w:val="28"/>
        </w:rPr>
        <w:t>through</w:t>
      </w:r>
      <w:r w:rsidRPr="00485596">
        <w:rPr>
          <w:rFonts w:ascii="Times New Roman" w:hAnsi="Times New Roman" w:cs="Times New Roman"/>
          <w:sz w:val="28"/>
          <w:szCs w:val="28"/>
        </w:rPr>
        <w:t xml:space="preserve"> whom everything was done", creatively realizes the will of the Father, </w:t>
      </w:r>
      <w:r w:rsidR="00B42E0D" w:rsidRPr="00485596">
        <w:rPr>
          <w:rFonts w:ascii="Times New Roman" w:hAnsi="Times New Roman" w:cs="Times New Roman"/>
          <w:sz w:val="28"/>
          <w:szCs w:val="28"/>
        </w:rPr>
        <w:t xml:space="preserve">undertaking this salvific work by His Incarnation, Crucifixion, Resurrection and </w:t>
      </w:r>
      <w:r w:rsidRPr="00485596">
        <w:rPr>
          <w:rFonts w:ascii="Times New Roman" w:hAnsi="Times New Roman" w:cs="Times New Roman"/>
          <w:sz w:val="28"/>
          <w:szCs w:val="28"/>
        </w:rPr>
        <w:t>establishing the Church through the Holy Spirit</w:t>
      </w:r>
      <w:r w:rsidR="00B42E0D" w:rsidRPr="00485596">
        <w:rPr>
          <w:rFonts w:ascii="Times New Roman" w:hAnsi="Times New Roman" w:cs="Times New Roman"/>
          <w:sz w:val="28"/>
          <w:szCs w:val="28"/>
        </w:rPr>
        <w:t>;</w:t>
      </w:r>
      <w:r w:rsidRPr="00485596">
        <w:rPr>
          <w:rFonts w:ascii="Times New Roman" w:hAnsi="Times New Roman" w:cs="Times New Roman"/>
          <w:sz w:val="28"/>
          <w:szCs w:val="28"/>
        </w:rPr>
        <w:t xml:space="preserve"> </w:t>
      </w:r>
      <w:r w:rsidR="00B42E0D" w:rsidRPr="00485596">
        <w:rPr>
          <w:rFonts w:ascii="Times New Roman" w:hAnsi="Times New Roman" w:cs="Times New Roman"/>
          <w:sz w:val="28"/>
          <w:szCs w:val="28"/>
        </w:rPr>
        <w:t>t</w:t>
      </w:r>
      <w:r w:rsidR="00E634DB" w:rsidRPr="00485596">
        <w:rPr>
          <w:rFonts w:ascii="Times New Roman" w:hAnsi="Times New Roman" w:cs="Times New Roman"/>
          <w:sz w:val="28"/>
          <w:szCs w:val="28"/>
        </w:rPr>
        <w:t>he Holy Spirit</w:t>
      </w:r>
      <w:r w:rsidRPr="00485596">
        <w:rPr>
          <w:rFonts w:ascii="Times New Roman" w:hAnsi="Times New Roman" w:cs="Times New Roman"/>
          <w:sz w:val="28"/>
          <w:szCs w:val="28"/>
        </w:rPr>
        <w:t xml:space="preserve">, in </w:t>
      </w:r>
      <w:r w:rsidR="00E634DB" w:rsidRPr="00485596">
        <w:rPr>
          <w:rFonts w:ascii="Times New Roman" w:hAnsi="Times New Roman" w:cs="Times New Roman"/>
          <w:sz w:val="28"/>
          <w:szCs w:val="28"/>
        </w:rPr>
        <w:t xml:space="preserve">His </w:t>
      </w:r>
      <w:r w:rsidRPr="00485596">
        <w:rPr>
          <w:rFonts w:ascii="Times New Roman" w:hAnsi="Times New Roman" w:cs="Times New Roman"/>
          <w:sz w:val="28"/>
          <w:szCs w:val="28"/>
        </w:rPr>
        <w:t xml:space="preserve">turn, as the </w:t>
      </w:r>
      <w:r w:rsidR="00BC5B9B" w:rsidRPr="00485596">
        <w:rPr>
          <w:rFonts w:ascii="Times New Roman" w:hAnsi="Times New Roman" w:cs="Times New Roman"/>
          <w:sz w:val="28"/>
          <w:szCs w:val="28"/>
        </w:rPr>
        <w:t>perfective</w:t>
      </w:r>
      <w:r w:rsidRPr="00485596">
        <w:rPr>
          <w:rFonts w:ascii="Times New Roman" w:hAnsi="Times New Roman" w:cs="Times New Roman"/>
          <w:sz w:val="28"/>
          <w:szCs w:val="28"/>
        </w:rPr>
        <w:t xml:space="preserve"> cause of everything completes </w:t>
      </w:r>
      <w:r w:rsidR="004314DE" w:rsidRPr="00485596">
        <w:rPr>
          <w:rFonts w:ascii="Times New Roman" w:hAnsi="Times New Roman" w:cs="Times New Roman"/>
          <w:sz w:val="28"/>
          <w:szCs w:val="28"/>
        </w:rPr>
        <w:t>t</w:t>
      </w:r>
      <w:r w:rsidRPr="00485596">
        <w:rPr>
          <w:rFonts w:ascii="Times New Roman" w:hAnsi="Times New Roman" w:cs="Times New Roman"/>
          <w:sz w:val="28"/>
          <w:szCs w:val="28"/>
        </w:rPr>
        <w:t>he work of the Son</w:t>
      </w:r>
      <w:r w:rsidR="00B42E0D" w:rsidRPr="00485596">
        <w:rPr>
          <w:rFonts w:ascii="Times New Roman" w:hAnsi="Times New Roman" w:cs="Times New Roman"/>
          <w:sz w:val="28"/>
          <w:szCs w:val="28"/>
        </w:rPr>
        <w:t xml:space="preserve">, contributing to </w:t>
      </w:r>
      <w:r w:rsidR="00E634DB" w:rsidRPr="00485596">
        <w:rPr>
          <w:rFonts w:ascii="Times New Roman" w:hAnsi="Times New Roman" w:cs="Times New Roman"/>
          <w:sz w:val="28"/>
          <w:szCs w:val="28"/>
        </w:rPr>
        <w:t>the moral and spiritual perfection</w:t>
      </w:r>
      <w:r w:rsidR="00B42E0D" w:rsidRPr="00485596">
        <w:rPr>
          <w:rFonts w:ascii="Times New Roman" w:hAnsi="Times New Roman" w:cs="Times New Roman"/>
          <w:sz w:val="28"/>
          <w:szCs w:val="28"/>
        </w:rPr>
        <w:t>, sanctification and de</w:t>
      </w:r>
      <w:r w:rsidR="00E634DB" w:rsidRPr="00485596">
        <w:rPr>
          <w:rFonts w:ascii="Times New Roman" w:hAnsi="Times New Roman" w:cs="Times New Roman"/>
          <w:sz w:val="28"/>
          <w:szCs w:val="28"/>
        </w:rPr>
        <w:t>if</w:t>
      </w:r>
      <w:r w:rsidR="00B42E0D" w:rsidRPr="00485596">
        <w:rPr>
          <w:rFonts w:ascii="Times New Roman" w:hAnsi="Times New Roman" w:cs="Times New Roman"/>
          <w:sz w:val="28"/>
          <w:szCs w:val="28"/>
        </w:rPr>
        <w:t xml:space="preserve">ication of the faithful </w:t>
      </w:r>
      <w:r w:rsidRPr="00485596">
        <w:rPr>
          <w:rFonts w:ascii="Times New Roman" w:hAnsi="Times New Roman" w:cs="Times New Roman"/>
          <w:sz w:val="28"/>
          <w:szCs w:val="28"/>
        </w:rPr>
        <w:t xml:space="preserve"> </w:t>
      </w:r>
      <w:r w:rsidR="004314DE" w:rsidRPr="00485596">
        <w:rPr>
          <w:rFonts w:ascii="Times New Roman" w:hAnsi="Times New Roman" w:cs="Times New Roman"/>
          <w:sz w:val="28"/>
          <w:szCs w:val="28"/>
        </w:rPr>
        <w:t xml:space="preserve">through </w:t>
      </w:r>
      <w:r w:rsidRPr="00485596">
        <w:rPr>
          <w:rFonts w:ascii="Times New Roman" w:hAnsi="Times New Roman" w:cs="Times New Roman"/>
          <w:sz w:val="28"/>
          <w:szCs w:val="28"/>
        </w:rPr>
        <w:t xml:space="preserve">his </w:t>
      </w:r>
      <w:r w:rsidR="004314DE" w:rsidRPr="00485596">
        <w:rPr>
          <w:rFonts w:ascii="Times New Roman" w:hAnsi="Times New Roman" w:cs="Times New Roman"/>
          <w:sz w:val="28"/>
          <w:szCs w:val="28"/>
        </w:rPr>
        <w:t xml:space="preserve">active </w:t>
      </w:r>
      <w:r w:rsidRPr="00485596">
        <w:rPr>
          <w:rFonts w:ascii="Times New Roman" w:hAnsi="Times New Roman" w:cs="Times New Roman"/>
          <w:sz w:val="28"/>
          <w:szCs w:val="28"/>
        </w:rPr>
        <w:t xml:space="preserve">presence </w:t>
      </w:r>
      <w:r w:rsidR="004314DE" w:rsidRPr="00485596">
        <w:rPr>
          <w:rFonts w:ascii="Times New Roman" w:hAnsi="Times New Roman" w:cs="Times New Roman"/>
          <w:sz w:val="28"/>
          <w:szCs w:val="28"/>
        </w:rPr>
        <w:t xml:space="preserve">and inspiration </w:t>
      </w:r>
      <w:r w:rsidRPr="00485596">
        <w:rPr>
          <w:rFonts w:ascii="Times New Roman" w:hAnsi="Times New Roman" w:cs="Times New Roman"/>
          <w:sz w:val="28"/>
          <w:szCs w:val="28"/>
        </w:rPr>
        <w:t>in the Church</w:t>
      </w:r>
      <w:r w:rsidR="00EF4B92" w:rsidRPr="00485596">
        <w:rPr>
          <w:rStyle w:val="a7"/>
          <w:rFonts w:ascii="Times New Roman" w:hAnsi="Times New Roman" w:cs="Times New Roman"/>
          <w:sz w:val="28"/>
          <w:szCs w:val="28"/>
        </w:rPr>
        <w:footnoteReference w:id="11"/>
      </w:r>
      <w:r w:rsidRPr="00485596">
        <w:rPr>
          <w:rFonts w:ascii="Times New Roman" w:hAnsi="Times New Roman" w:cs="Times New Roman"/>
          <w:sz w:val="28"/>
          <w:szCs w:val="28"/>
        </w:rPr>
        <w:t>.</w:t>
      </w:r>
    </w:p>
    <w:p w:rsidR="00692CC0" w:rsidRPr="00485596" w:rsidRDefault="00BC5B9B" w:rsidP="00692CC0">
      <w:pPr>
        <w:spacing w:after="0" w:line="240" w:lineRule="auto"/>
        <w:ind w:firstLine="720"/>
        <w:jc w:val="both"/>
        <w:rPr>
          <w:rFonts w:ascii="Times New Roman" w:eastAsia="Times New Roman" w:hAnsi="Times New Roman" w:cs="Times New Roman"/>
          <w:sz w:val="28"/>
          <w:szCs w:val="28"/>
          <w:lang w:eastAsia="el-GR"/>
        </w:rPr>
      </w:pPr>
      <w:r w:rsidRPr="00485596">
        <w:rPr>
          <w:rFonts w:ascii="Times New Roman" w:eastAsia="Times New Roman" w:hAnsi="Times New Roman" w:cs="Times New Roman"/>
          <w:sz w:val="28"/>
          <w:szCs w:val="28"/>
        </w:rPr>
        <w:t xml:space="preserve">As the Metropolitan of </w:t>
      </w:r>
      <w:proofErr w:type="spellStart"/>
      <w:r w:rsidRPr="00485596">
        <w:rPr>
          <w:rFonts w:ascii="Times New Roman" w:eastAsia="Times New Roman" w:hAnsi="Times New Roman" w:cs="Times New Roman"/>
          <w:sz w:val="28"/>
          <w:szCs w:val="28"/>
        </w:rPr>
        <w:t>Pergamon</w:t>
      </w:r>
      <w:proofErr w:type="spellEnd"/>
      <w:r w:rsidRPr="00485596">
        <w:rPr>
          <w:rFonts w:ascii="Times New Roman" w:eastAsia="Times New Roman" w:hAnsi="Times New Roman" w:cs="Times New Roman"/>
          <w:sz w:val="28"/>
          <w:szCs w:val="28"/>
        </w:rPr>
        <w:t xml:space="preserve">, John </w:t>
      </w:r>
      <w:proofErr w:type="spellStart"/>
      <w:r w:rsidRPr="00485596">
        <w:rPr>
          <w:rFonts w:ascii="Times New Roman" w:eastAsia="Times New Roman" w:hAnsi="Times New Roman" w:cs="Times New Roman"/>
          <w:sz w:val="28"/>
          <w:szCs w:val="28"/>
        </w:rPr>
        <w:t>Zizioulas</w:t>
      </w:r>
      <w:proofErr w:type="spellEnd"/>
      <w:r w:rsidRPr="00485596">
        <w:rPr>
          <w:rFonts w:ascii="Times New Roman" w:eastAsia="Times New Roman" w:hAnsi="Times New Roman" w:cs="Times New Roman"/>
          <w:sz w:val="28"/>
          <w:szCs w:val="28"/>
        </w:rPr>
        <w:t xml:space="preserve">, </w:t>
      </w:r>
      <w:r w:rsidRPr="00485596">
        <w:rPr>
          <w:rFonts w:ascii="Times New Roman" w:hAnsi="Times New Roman" w:cs="Times New Roman"/>
          <w:sz w:val="28"/>
          <w:szCs w:val="28"/>
        </w:rPr>
        <w:t>observes in this regard, deploying the above patristic position in more detail,</w:t>
      </w:r>
      <w:r w:rsidRPr="00485596">
        <w:rPr>
          <w:rFonts w:ascii="Times New Roman" w:eastAsia="Times New Roman" w:hAnsi="Times New Roman" w:cs="Times New Roman"/>
          <w:sz w:val="28"/>
          <w:szCs w:val="28"/>
        </w:rPr>
        <w:t xml:space="preserve"> the Church is a reality that originates from the Holy Trinity, from the Triune God Himself. It is the result of the will of the Father - a will that is common to the other two persons of the Holy Trinity - and is realized through the economy of God, in which all three </w:t>
      </w:r>
      <w:r w:rsidR="00736EA9" w:rsidRPr="00485596">
        <w:rPr>
          <w:rFonts w:ascii="Times New Roman" w:eastAsia="Times New Roman" w:hAnsi="Times New Roman" w:cs="Times New Roman"/>
          <w:sz w:val="28"/>
          <w:szCs w:val="28"/>
        </w:rPr>
        <w:t>person</w:t>
      </w:r>
      <w:r w:rsidRPr="00485596">
        <w:rPr>
          <w:rFonts w:ascii="Times New Roman" w:eastAsia="Times New Roman" w:hAnsi="Times New Roman" w:cs="Times New Roman"/>
          <w:sz w:val="28"/>
          <w:szCs w:val="28"/>
        </w:rPr>
        <w:t xml:space="preserve">s of the Holy Trinity are involved. However, there is a particular contribution of every person of the Holy Trinity to the realization of the Church. As everything in the </w:t>
      </w:r>
      <w:r w:rsidR="0076206A" w:rsidRPr="00485596">
        <w:rPr>
          <w:rFonts w:ascii="Times New Roman" w:eastAsia="Times New Roman" w:hAnsi="Times New Roman" w:cs="Times New Roman"/>
          <w:sz w:val="28"/>
          <w:szCs w:val="28"/>
        </w:rPr>
        <w:t xml:space="preserve">divine </w:t>
      </w:r>
      <w:r w:rsidRPr="00485596">
        <w:rPr>
          <w:rFonts w:ascii="Times New Roman" w:eastAsia="Times New Roman" w:hAnsi="Times New Roman" w:cs="Times New Roman"/>
          <w:sz w:val="28"/>
          <w:szCs w:val="28"/>
        </w:rPr>
        <w:t xml:space="preserve">economy begins with the Father and returns to the Father, so the Church has its cause in the Father's primary will. The Father </w:t>
      </w:r>
      <w:r w:rsidR="00CE2775" w:rsidRPr="00485596">
        <w:rPr>
          <w:rFonts w:ascii="Times New Roman" w:eastAsia="Times New Roman" w:hAnsi="Times New Roman" w:cs="Times New Roman"/>
          <w:sz w:val="28"/>
          <w:szCs w:val="28"/>
        </w:rPr>
        <w:t>expressed</w:t>
      </w:r>
      <w:r w:rsidR="00C8599F" w:rsidRPr="00485596">
        <w:rPr>
          <w:rFonts w:ascii="Times New Roman" w:eastAsia="Times New Roman" w:hAnsi="Times New Roman" w:cs="Times New Roman"/>
          <w:sz w:val="28"/>
          <w:szCs w:val="28"/>
        </w:rPr>
        <w:t xml:space="preserve"> His good will (</w:t>
      </w:r>
      <w:proofErr w:type="spellStart"/>
      <w:r w:rsidR="00C8599F" w:rsidRPr="00485596">
        <w:rPr>
          <w:rFonts w:ascii="Times New Roman" w:eastAsia="Times New Roman" w:hAnsi="Times New Roman" w:cs="Times New Roman"/>
          <w:sz w:val="28"/>
          <w:szCs w:val="28"/>
          <w:lang w:val="el-GR"/>
        </w:rPr>
        <w:t>η</w:t>
      </w:r>
      <w:r w:rsidR="00A21C36" w:rsidRPr="00485596">
        <w:rPr>
          <w:rFonts w:ascii="Times New Roman" w:eastAsia="Times New Roman" w:hAnsi="Times New Roman" w:cs="Times New Roman"/>
          <w:sz w:val="28"/>
          <w:szCs w:val="28"/>
          <w:lang w:val="el-GR"/>
        </w:rPr>
        <w:t>ὐ</w:t>
      </w:r>
      <w:r w:rsidR="00C8599F" w:rsidRPr="00485596">
        <w:rPr>
          <w:rFonts w:ascii="Times New Roman" w:eastAsia="Times New Roman" w:hAnsi="Times New Roman" w:cs="Times New Roman"/>
          <w:sz w:val="28"/>
          <w:szCs w:val="28"/>
          <w:lang w:val="el-GR"/>
        </w:rPr>
        <w:t>δόκησε</w:t>
      </w:r>
      <w:proofErr w:type="spellEnd"/>
      <w:r w:rsidR="00C8599F" w:rsidRPr="00485596">
        <w:rPr>
          <w:rFonts w:ascii="Times New Roman" w:eastAsia="Times New Roman" w:hAnsi="Times New Roman" w:cs="Times New Roman"/>
          <w:sz w:val="28"/>
          <w:szCs w:val="28"/>
        </w:rPr>
        <w:t xml:space="preserve">) </w:t>
      </w:r>
      <w:r w:rsidRPr="00485596">
        <w:rPr>
          <w:rFonts w:ascii="Times New Roman" w:eastAsia="Times New Roman" w:hAnsi="Times New Roman" w:cs="Times New Roman"/>
          <w:sz w:val="28"/>
          <w:szCs w:val="28"/>
        </w:rPr>
        <w:t xml:space="preserve">to establish the Church. He wanted in other words to unite the world </w:t>
      </w:r>
      <w:r w:rsidR="008C7C49" w:rsidRPr="00485596">
        <w:rPr>
          <w:rFonts w:ascii="Times New Roman" w:eastAsia="Times New Roman" w:hAnsi="Times New Roman" w:cs="Times New Roman"/>
          <w:sz w:val="28"/>
          <w:szCs w:val="28"/>
        </w:rPr>
        <w:t>H</w:t>
      </w:r>
      <w:r w:rsidRPr="00485596">
        <w:rPr>
          <w:rFonts w:ascii="Times New Roman" w:eastAsia="Times New Roman" w:hAnsi="Times New Roman" w:cs="Times New Roman"/>
          <w:sz w:val="28"/>
          <w:szCs w:val="28"/>
        </w:rPr>
        <w:t>e created with Himself, so that the world can live com</w:t>
      </w:r>
      <w:r w:rsidR="00736EA9" w:rsidRPr="00485596">
        <w:rPr>
          <w:rFonts w:ascii="Times New Roman" w:eastAsia="Times New Roman" w:hAnsi="Times New Roman" w:cs="Times New Roman"/>
          <w:sz w:val="28"/>
          <w:szCs w:val="28"/>
        </w:rPr>
        <w:t>ing</w:t>
      </w:r>
      <w:r w:rsidRPr="00485596">
        <w:rPr>
          <w:rFonts w:ascii="Times New Roman" w:eastAsia="Times New Roman" w:hAnsi="Times New Roman" w:cs="Times New Roman"/>
          <w:sz w:val="28"/>
          <w:szCs w:val="28"/>
        </w:rPr>
        <w:t xml:space="preserve"> into communion with Him. And this union of the world with Him is attained in the </w:t>
      </w:r>
      <w:r w:rsidR="00E029DA" w:rsidRPr="00485596">
        <w:rPr>
          <w:rFonts w:ascii="Times New Roman" w:eastAsia="Times New Roman" w:hAnsi="Times New Roman" w:cs="Times New Roman"/>
          <w:sz w:val="28"/>
          <w:szCs w:val="28"/>
        </w:rPr>
        <w:t>person</w:t>
      </w:r>
      <w:r w:rsidRPr="00485596">
        <w:rPr>
          <w:rFonts w:ascii="Times New Roman" w:eastAsia="Times New Roman" w:hAnsi="Times New Roman" w:cs="Times New Roman"/>
          <w:sz w:val="28"/>
          <w:szCs w:val="28"/>
        </w:rPr>
        <w:t xml:space="preserve"> of Hi</w:t>
      </w:r>
      <w:r w:rsidR="00C8599F" w:rsidRPr="00485596">
        <w:rPr>
          <w:rFonts w:ascii="Times New Roman" w:eastAsia="Times New Roman" w:hAnsi="Times New Roman" w:cs="Times New Roman"/>
          <w:sz w:val="28"/>
          <w:szCs w:val="28"/>
        </w:rPr>
        <w:t>s Only Begotten Son. The Son co</w:t>
      </w:r>
      <w:r w:rsidR="00E029DA" w:rsidRPr="00485596">
        <w:rPr>
          <w:rFonts w:ascii="Times New Roman" w:eastAsia="Times New Roman" w:hAnsi="Times New Roman" w:cs="Times New Roman"/>
          <w:sz w:val="28"/>
          <w:szCs w:val="28"/>
        </w:rPr>
        <w:t>-</w:t>
      </w:r>
      <w:r w:rsidR="00C8599F" w:rsidRPr="00485596">
        <w:rPr>
          <w:rFonts w:ascii="Times New Roman" w:eastAsia="Times New Roman" w:hAnsi="Times New Roman" w:cs="Times New Roman"/>
          <w:sz w:val="28"/>
          <w:szCs w:val="28"/>
        </w:rPr>
        <w:t>wills</w:t>
      </w:r>
      <w:r w:rsidR="00E029DA" w:rsidRPr="00485596">
        <w:rPr>
          <w:rFonts w:ascii="Times New Roman" w:eastAsia="Times New Roman" w:hAnsi="Times New Roman" w:cs="Times New Roman"/>
          <w:sz w:val="28"/>
          <w:szCs w:val="28"/>
        </w:rPr>
        <w:t xml:space="preserve"> (</w:t>
      </w:r>
      <w:proofErr w:type="spellStart"/>
      <w:r w:rsidR="00E029DA" w:rsidRPr="00485596">
        <w:rPr>
          <w:rFonts w:ascii="Times New Roman" w:eastAsia="Times New Roman" w:hAnsi="Times New Roman" w:cs="Times New Roman"/>
          <w:sz w:val="28"/>
          <w:szCs w:val="28"/>
          <w:lang w:val="el-GR"/>
        </w:rPr>
        <w:t>συνευδοκε</w:t>
      </w:r>
      <w:r w:rsidR="00A21C36" w:rsidRPr="00485596">
        <w:rPr>
          <w:rFonts w:ascii="Times New Roman" w:eastAsia="Times New Roman" w:hAnsi="Times New Roman" w:cs="Times New Roman"/>
          <w:sz w:val="28"/>
          <w:szCs w:val="28"/>
          <w:lang w:val="el-GR"/>
        </w:rPr>
        <w:t>ῖ</w:t>
      </w:r>
      <w:proofErr w:type="spellEnd"/>
      <w:r w:rsidR="00E029DA" w:rsidRPr="00485596">
        <w:rPr>
          <w:rFonts w:ascii="Times New Roman" w:eastAsia="Times New Roman" w:hAnsi="Times New Roman" w:cs="Times New Roman"/>
          <w:sz w:val="28"/>
          <w:szCs w:val="28"/>
        </w:rPr>
        <w:t>)</w:t>
      </w:r>
      <w:r w:rsidRPr="00485596">
        <w:rPr>
          <w:rFonts w:ascii="Times New Roman" w:eastAsia="Times New Roman" w:hAnsi="Times New Roman" w:cs="Times New Roman"/>
          <w:sz w:val="28"/>
          <w:szCs w:val="28"/>
        </w:rPr>
        <w:t xml:space="preserve">, </w:t>
      </w:r>
      <w:r w:rsidR="009838E9" w:rsidRPr="00485596">
        <w:rPr>
          <w:rFonts w:ascii="Times New Roman" w:eastAsia="Times New Roman" w:hAnsi="Times New Roman" w:cs="Times New Roman"/>
          <w:sz w:val="28"/>
          <w:szCs w:val="28"/>
        </w:rPr>
        <w:t>i.e. consents</w:t>
      </w:r>
      <w:r w:rsidRPr="00485596">
        <w:rPr>
          <w:rFonts w:ascii="Times New Roman" w:eastAsia="Times New Roman" w:hAnsi="Times New Roman" w:cs="Times New Roman"/>
          <w:sz w:val="28"/>
          <w:szCs w:val="28"/>
        </w:rPr>
        <w:t xml:space="preserve"> freely to the will of the Father, be</w:t>
      </w:r>
      <w:r w:rsidR="00E029DA" w:rsidRPr="00485596">
        <w:rPr>
          <w:rFonts w:ascii="Times New Roman" w:eastAsia="Times New Roman" w:hAnsi="Times New Roman" w:cs="Times New Roman"/>
          <w:sz w:val="28"/>
          <w:szCs w:val="28"/>
        </w:rPr>
        <w:t>com</w:t>
      </w:r>
      <w:r w:rsidRPr="00485596">
        <w:rPr>
          <w:rFonts w:ascii="Times New Roman" w:eastAsia="Times New Roman" w:hAnsi="Times New Roman" w:cs="Times New Roman"/>
          <w:sz w:val="28"/>
          <w:szCs w:val="28"/>
        </w:rPr>
        <w:t xml:space="preserve">ing the person in whom this union of created and uncreated will take place. The Holy Spirit also has </w:t>
      </w:r>
      <w:r w:rsidR="00E029DA" w:rsidRPr="00485596">
        <w:rPr>
          <w:rFonts w:ascii="Times New Roman" w:eastAsia="Times New Roman" w:hAnsi="Times New Roman" w:cs="Times New Roman"/>
          <w:sz w:val="28"/>
          <w:szCs w:val="28"/>
        </w:rPr>
        <w:t>Hi</w:t>
      </w:r>
      <w:r w:rsidRPr="00485596">
        <w:rPr>
          <w:rFonts w:ascii="Times New Roman" w:eastAsia="Times New Roman" w:hAnsi="Times New Roman" w:cs="Times New Roman"/>
          <w:sz w:val="28"/>
          <w:szCs w:val="28"/>
        </w:rPr>
        <w:t>s own special contribution to the found</w:t>
      </w:r>
      <w:r w:rsidR="00E029DA" w:rsidRPr="00485596">
        <w:rPr>
          <w:rFonts w:ascii="Times New Roman" w:eastAsia="Times New Roman" w:hAnsi="Times New Roman" w:cs="Times New Roman"/>
          <w:sz w:val="28"/>
          <w:szCs w:val="28"/>
        </w:rPr>
        <w:t>ation</w:t>
      </w:r>
      <w:r w:rsidRPr="00485596">
        <w:rPr>
          <w:rFonts w:ascii="Times New Roman" w:eastAsia="Times New Roman" w:hAnsi="Times New Roman" w:cs="Times New Roman"/>
          <w:sz w:val="28"/>
          <w:szCs w:val="28"/>
        </w:rPr>
        <w:t xml:space="preserve"> of the Church: to make it possible for the creation to be incorporated into the Son by offering</w:t>
      </w:r>
      <w:r w:rsidR="00E029DA" w:rsidRPr="00485596">
        <w:rPr>
          <w:rFonts w:ascii="Times New Roman" w:eastAsia="Times New Roman" w:hAnsi="Times New Roman" w:cs="Times New Roman"/>
          <w:sz w:val="28"/>
          <w:szCs w:val="28"/>
        </w:rPr>
        <w:t xml:space="preserve"> through</w:t>
      </w:r>
      <w:r w:rsidRPr="00485596">
        <w:rPr>
          <w:rFonts w:ascii="Times New Roman" w:eastAsia="Times New Roman" w:hAnsi="Times New Roman" w:cs="Times New Roman"/>
          <w:sz w:val="28"/>
          <w:szCs w:val="28"/>
        </w:rPr>
        <w:t xml:space="preserve"> His presence the opportunity </w:t>
      </w:r>
      <w:r w:rsidR="00E029DA" w:rsidRPr="00485596">
        <w:rPr>
          <w:rFonts w:ascii="Times New Roman" w:eastAsia="Times New Roman" w:hAnsi="Times New Roman" w:cs="Times New Roman"/>
          <w:sz w:val="28"/>
          <w:szCs w:val="28"/>
        </w:rPr>
        <w:t xml:space="preserve">to the creation </w:t>
      </w:r>
      <w:r w:rsidRPr="00485596">
        <w:rPr>
          <w:rFonts w:ascii="Times New Roman" w:eastAsia="Times New Roman" w:hAnsi="Times New Roman" w:cs="Times New Roman"/>
          <w:sz w:val="28"/>
          <w:szCs w:val="28"/>
        </w:rPr>
        <w:t xml:space="preserve">to </w:t>
      </w:r>
      <w:r w:rsidR="00E029DA" w:rsidRPr="00485596">
        <w:rPr>
          <w:rFonts w:ascii="Times New Roman" w:eastAsia="Times New Roman" w:hAnsi="Times New Roman" w:cs="Times New Roman"/>
          <w:sz w:val="28"/>
          <w:szCs w:val="28"/>
        </w:rPr>
        <w:t>go out of its boundaries</w:t>
      </w:r>
      <w:r w:rsidRPr="00485596">
        <w:rPr>
          <w:rFonts w:ascii="Times New Roman" w:eastAsia="Times New Roman" w:hAnsi="Times New Roman" w:cs="Times New Roman"/>
          <w:sz w:val="28"/>
          <w:szCs w:val="28"/>
        </w:rPr>
        <w:t xml:space="preserve"> in order to enable it to be incorporated into the Son and </w:t>
      </w:r>
      <w:r w:rsidR="005E50D0" w:rsidRPr="00485596">
        <w:rPr>
          <w:rFonts w:ascii="Times New Roman" w:eastAsia="Times New Roman" w:hAnsi="Times New Roman" w:cs="Times New Roman"/>
          <w:sz w:val="28"/>
          <w:szCs w:val="28"/>
        </w:rPr>
        <w:t>in this way t</w:t>
      </w:r>
      <w:r w:rsidRPr="00485596">
        <w:rPr>
          <w:rFonts w:ascii="Times New Roman" w:eastAsia="Times New Roman" w:hAnsi="Times New Roman" w:cs="Times New Roman"/>
          <w:sz w:val="28"/>
          <w:szCs w:val="28"/>
        </w:rPr>
        <w:t xml:space="preserve">o achieve its </w:t>
      </w:r>
      <w:r w:rsidR="005E50D0" w:rsidRPr="00485596">
        <w:rPr>
          <w:rFonts w:ascii="Times New Roman" w:eastAsia="Times New Roman" w:hAnsi="Times New Roman" w:cs="Times New Roman"/>
          <w:sz w:val="28"/>
          <w:szCs w:val="28"/>
        </w:rPr>
        <w:t>deifica</w:t>
      </w:r>
      <w:r w:rsidRPr="00485596">
        <w:rPr>
          <w:rFonts w:ascii="Times New Roman" w:eastAsia="Times New Roman" w:hAnsi="Times New Roman" w:cs="Times New Roman"/>
          <w:sz w:val="28"/>
          <w:szCs w:val="28"/>
        </w:rPr>
        <w:t xml:space="preserve">tion. This is because creation, not only because of its </w:t>
      </w:r>
      <w:r w:rsidR="005E50D0" w:rsidRPr="00485596">
        <w:rPr>
          <w:rFonts w:ascii="Times New Roman" w:eastAsia="Times New Roman" w:hAnsi="Times New Roman" w:cs="Times New Roman"/>
          <w:sz w:val="28"/>
          <w:szCs w:val="28"/>
        </w:rPr>
        <w:t>fall to sin</w:t>
      </w:r>
      <w:r w:rsidRPr="00485596">
        <w:rPr>
          <w:rFonts w:ascii="Times New Roman" w:eastAsia="Times New Roman" w:hAnsi="Times New Roman" w:cs="Times New Roman"/>
          <w:sz w:val="28"/>
          <w:szCs w:val="28"/>
        </w:rPr>
        <w:t xml:space="preserve"> but mainly because of its</w:t>
      </w:r>
      <w:r w:rsidR="005E50D0" w:rsidRPr="00485596">
        <w:rPr>
          <w:rFonts w:ascii="Times New Roman" w:eastAsia="Times New Roman" w:hAnsi="Times New Roman" w:cs="Times New Roman"/>
          <w:sz w:val="28"/>
          <w:szCs w:val="28"/>
        </w:rPr>
        <w:t xml:space="preserve"> finite ontological limits, can</w:t>
      </w:r>
      <w:r w:rsidRPr="00485596">
        <w:rPr>
          <w:rFonts w:ascii="Times New Roman" w:eastAsia="Times New Roman" w:hAnsi="Times New Roman" w:cs="Times New Roman"/>
          <w:sz w:val="28"/>
          <w:szCs w:val="28"/>
        </w:rPr>
        <w:t xml:space="preserve">not be incorporated into the Son </w:t>
      </w:r>
      <w:r w:rsidR="005E50D0" w:rsidRPr="00485596">
        <w:rPr>
          <w:rFonts w:ascii="Times New Roman" w:eastAsia="Times New Roman" w:hAnsi="Times New Roman" w:cs="Times New Roman"/>
          <w:sz w:val="28"/>
          <w:szCs w:val="28"/>
        </w:rPr>
        <w:t xml:space="preserve">by itself </w:t>
      </w:r>
      <w:r w:rsidRPr="00485596">
        <w:rPr>
          <w:rFonts w:ascii="Times New Roman" w:eastAsia="Times New Roman" w:hAnsi="Times New Roman" w:cs="Times New Roman"/>
          <w:sz w:val="28"/>
          <w:szCs w:val="28"/>
        </w:rPr>
        <w:t xml:space="preserve">and </w:t>
      </w:r>
      <w:r w:rsidR="005E50D0" w:rsidRPr="00485596">
        <w:rPr>
          <w:rFonts w:ascii="Times New Roman" w:eastAsia="Times New Roman" w:hAnsi="Times New Roman" w:cs="Times New Roman"/>
          <w:sz w:val="28"/>
          <w:szCs w:val="28"/>
        </w:rPr>
        <w:t xml:space="preserve">come in </w:t>
      </w:r>
      <w:r w:rsidRPr="00485596">
        <w:rPr>
          <w:rFonts w:ascii="Times New Roman" w:eastAsia="Times New Roman" w:hAnsi="Times New Roman" w:cs="Times New Roman"/>
          <w:sz w:val="28"/>
          <w:szCs w:val="28"/>
        </w:rPr>
        <w:t xml:space="preserve">communion with God. It has to overcome its limits, so that it can, as a finite </w:t>
      </w:r>
      <w:r w:rsidR="005E50D0" w:rsidRPr="00485596">
        <w:rPr>
          <w:rFonts w:ascii="Times New Roman" w:eastAsia="Times New Roman" w:hAnsi="Times New Roman" w:cs="Times New Roman"/>
          <w:sz w:val="28"/>
          <w:szCs w:val="28"/>
        </w:rPr>
        <w:t>being</w:t>
      </w:r>
      <w:r w:rsidRPr="00485596">
        <w:rPr>
          <w:rFonts w:ascii="Times New Roman" w:eastAsia="Times New Roman" w:hAnsi="Times New Roman" w:cs="Times New Roman"/>
          <w:sz w:val="28"/>
          <w:szCs w:val="28"/>
        </w:rPr>
        <w:t xml:space="preserve">, </w:t>
      </w:r>
      <w:r w:rsidR="0011660F" w:rsidRPr="00485596">
        <w:rPr>
          <w:rFonts w:ascii="Times New Roman" w:eastAsia="Times New Roman" w:hAnsi="Times New Roman" w:cs="Times New Roman"/>
          <w:sz w:val="28"/>
          <w:szCs w:val="28"/>
        </w:rPr>
        <w:t>ge</w:t>
      </w:r>
      <w:r w:rsidRPr="00485596">
        <w:rPr>
          <w:rFonts w:ascii="Times New Roman" w:eastAsia="Times New Roman" w:hAnsi="Times New Roman" w:cs="Times New Roman"/>
          <w:sz w:val="28"/>
          <w:szCs w:val="28"/>
        </w:rPr>
        <w:t xml:space="preserve">t into the </w:t>
      </w:r>
      <w:r w:rsidR="005E50D0" w:rsidRPr="00485596">
        <w:rPr>
          <w:rFonts w:ascii="Times New Roman" w:eastAsia="Times New Roman" w:hAnsi="Times New Roman" w:cs="Times New Roman"/>
          <w:sz w:val="28"/>
          <w:szCs w:val="28"/>
        </w:rPr>
        <w:t xml:space="preserve">uncreated and </w:t>
      </w:r>
      <w:r w:rsidRPr="00485596">
        <w:rPr>
          <w:rFonts w:ascii="Times New Roman" w:eastAsia="Times New Roman" w:hAnsi="Times New Roman" w:cs="Times New Roman"/>
          <w:sz w:val="28"/>
          <w:szCs w:val="28"/>
        </w:rPr>
        <w:t>infinit</w:t>
      </w:r>
      <w:r w:rsidR="005E50D0" w:rsidRPr="00485596">
        <w:rPr>
          <w:rFonts w:ascii="Times New Roman" w:eastAsia="Times New Roman" w:hAnsi="Times New Roman" w:cs="Times New Roman"/>
          <w:sz w:val="28"/>
          <w:szCs w:val="28"/>
        </w:rPr>
        <w:t>e God</w:t>
      </w:r>
      <w:r w:rsidRPr="00485596">
        <w:rPr>
          <w:rFonts w:ascii="Times New Roman" w:eastAsia="Times New Roman" w:hAnsi="Times New Roman" w:cs="Times New Roman"/>
          <w:sz w:val="28"/>
          <w:szCs w:val="28"/>
        </w:rPr>
        <w:t xml:space="preserve"> and communicate with </w:t>
      </w:r>
      <w:r w:rsidR="005E50D0" w:rsidRPr="00485596">
        <w:rPr>
          <w:rFonts w:ascii="Times New Roman" w:eastAsia="Times New Roman" w:hAnsi="Times New Roman" w:cs="Times New Roman"/>
          <w:sz w:val="28"/>
          <w:szCs w:val="28"/>
        </w:rPr>
        <w:t>Him</w:t>
      </w:r>
      <w:r w:rsidRPr="00485596">
        <w:rPr>
          <w:rFonts w:ascii="Times New Roman" w:eastAsia="Times New Roman" w:hAnsi="Times New Roman" w:cs="Times New Roman"/>
          <w:sz w:val="28"/>
          <w:szCs w:val="28"/>
        </w:rPr>
        <w:t xml:space="preserve">. And that is what happens </w:t>
      </w:r>
      <w:r w:rsidR="0011660F" w:rsidRPr="00485596">
        <w:rPr>
          <w:rFonts w:ascii="Times New Roman" w:eastAsia="Times New Roman" w:hAnsi="Times New Roman" w:cs="Times New Roman"/>
          <w:sz w:val="28"/>
          <w:szCs w:val="28"/>
        </w:rPr>
        <w:t>through</w:t>
      </w:r>
      <w:r w:rsidRPr="00485596">
        <w:rPr>
          <w:rFonts w:ascii="Times New Roman" w:eastAsia="Times New Roman" w:hAnsi="Times New Roman" w:cs="Times New Roman"/>
          <w:sz w:val="28"/>
          <w:szCs w:val="28"/>
        </w:rPr>
        <w:t xml:space="preserve"> the special contribution of the Holy Spirit. In short, the Church is part of this Trinitarian plan, according to which the Father "</w:t>
      </w:r>
      <w:r w:rsidR="0011660F" w:rsidRPr="00485596">
        <w:rPr>
          <w:rFonts w:ascii="Times New Roman" w:eastAsia="Times New Roman" w:hAnsi="Times New Roman" w:cs="Times New Roman"/>
          <w:sz w:val="28"/>
          <w:szCs w:val="28"/>
        </w:rPr>
        <w:t>deigns</w:t>
      </w:r>
      <w:r w:rsidRPr="00485596">
        <w:rPr>
          <w:rFonts w:ascii="Times New Roman" w:eastAsia="Times New Roman" w:hAnsi="Times New Roman" w:cs="Times New Roman"/>
          <w:sz w:val="28"/>
          <w:szCs w:val="28"/>
        </w:rPr>
        <w:t xml:space="preserve">" for its foundation; the Son offers himself for the incorporation of creation and its communion with God and </w:t>
      </w:r>
      <w:r w:rsidR="0011660F" w:rsidRPr="00485596">
        <w:rPr>
          <w:rFonts w:ascii="Times New Roman" w:eastAsia="Times New Roman" w:hAnsi="Times New Roman" w:cs="Times New Roman"/>
          <w:sz w:val="28"/>
          <w:szCs w:val="28"/>
        </w:rPr>
        <w:t>the Holy</w:t>
      </w:r>
      <w:r w:rsidRPr="00485596">
        <w:rPr>
          <w:rFonts w:ascii="Times New Roman" w:eastAsia="Times New Roman" w:hAnsi="Times New Roman" w:cs="Times New Roman"/>
          <w:sz w:val="28"/>
          <w:szCs w:val="28"/>
        </w:rPr>
        <w:t xml:space="preserve"> Spirit </w:t>
      </w:r>
      <w:r w:rsidR="0076206A" w:rsidRPr="00485596">
        <w:rPr>
          <w:rFonts w:ascii="Times New Roman" w:eastAsia="Times New Roman" w:hAnsi="Times New Roman" w:cs="Times New Roman"/>
          <w:sz w:val="28"/>
          <w:szCs w:val="28"/>
        </w:rPr>
        <w:t>delivers the</w:t>
      </w:r>
      <w:r w:rsidR="0011660F" w:rsidRPr="00485596">
        <w:rPr>
          <w:rFonts w:ascii="Times New Roman" w:eastAsia="Times New Roman" w:hAnsi="Times New Roman" w:cs="Times New Roman"/>
          <w:sz w:val="28"/>
          <w:szCs w:val="28"/>
        </w:rPr>
        <w:t xml:space="preserve"> creation from the limits and boundarie</w:t>
      </w:r>
      <w:r w:rsidRPr="00485596">
        <w:rPr>
          <w:rFonts w:ascii="Times New Roman" w:eastAsia="Times New Roman" w:hAnsi="Times New Roman" w:cs="Times New Roman"/>
          <w:sz w:val="28"/>
          <w:szCs w:val="28"/>
        </w:rPr>
        <w:t>s of its nature in order to achieve its inco</w:t>
      </w:r>
      <w:r w:rsidR="0011660F" w:rsidRPr="00485596">
        <w:rPr>
          <w:rFonts w:ascii="Times New Roman" w:eastAsia="Times New Roman" w:hAnsi="Times New Roman" w:cs="Times New Roman"/>
          <w:sz w:val="28"/>
          <w:szCs w:val="28"/>
        </w:rPr>
        <w:t>rporation into the Son and its communion</w:t>
      </w:r>
      <w:r w:rsidRPr="00485596">
        <w:rPr>
          <w:rFonts w:ascii="Times New Roman" w:eastAsia="Times New Roman" w:hAnsi="Times New Roman" w:cs="Times New Roman"/>
          <w:sz w:val="28"/>
          <w:szCs w:val="28"/>
        </w:rPr>
        <w:t xml:space="preserve"> with God </w:t>
      </w:r>
      <w:r w:rsidR="0011660F" w:rsidRPr="00485596">
        <w:rPr>
          <w:rFonts w:ascii="Times New Roman" w:eastAsia="Times New Roman" w:hAnsi="Times New Roman" w:cs="Times New Roman"/>
          <w:sz w:val="28"/>
          <w:szCs w:val="28"/>
        </w:rPr>
        <w:t>that is necessary for its deification</w:t>
      </w:r>
      <w:r w:rsidR="007B42B7" w:rsidRPr="00485596">
        <w:rPr>
          <w:rStyle w:val="a7"/>
          <w:rFonts w:ascii="Times New Roman" w:eastAsia="Times New Roman" w:hAnsi="Times New Roman" w:cs="Times New Roman"/>
          <w:sz w:val="28"/>
          <w:szCs w:val="28"/>
        </w:rPr>
        <w:footnoteReference w:id="12"/>
      </w:r>
      <w:r w:rsidRPr="00485596">
        <w:rPr>
          <w:rFonts w:ascii="Times New Roman" w:eastAsia="Times New Roman" w:hAnsi="Times New Roman" w:cs="Times New Roman"/>
          <w:sz w:val="28"/>
          <w:szCs w:val="28"/>
        </w:rPr>
        <w:t xml:space="preserve">. </w:t>
      </w:r>
      <w:r w:rsidR="00692CC0" w:rsidRPr="00485596">
        <w:rPr>
          <w:rFonts w:ascii="Times New Roman" w:eastAsia="Times New Roman" w:hAnsi="Times New Roman" w:cs="Times New Roman"/>
          <w:sz w:val="28"/>
          <w:szCs w:val="28"/>
          <w:lang w:eastAsia="el-GR"/>
        </w:rPr>
        <w:t>For this reason, we believe that it is not at all accidental that in every Eucharistic gathering the Holy Spirit is invoked by the bishop or the presbyter, in order to descend and change the offered bread and wine into body and blood of Christ, so that the faithful who share them may be incorporated into Christ and become living members of his body, i.e. the Church.</w:t>
      </w:r>
    </w:p>
    <w:p w:rsidR="00692CC0" w:rsidRPr="00485596" w:rsidRDefault="00692CC0" w:rsidP="00692CC0">
      <w:pPr>
        <w:spacing w:after="0" w:line="240" w:lineRule="auto"/>
        <w:ind w:firstLine="720"/>
        <w:jc w:val="both"/>
        <w:rPr>
          <w:rFonts w:ascii="Times New Roman" w:eastAsia="Times New Roman" w:hAnsi="Times New Roman" w:cs="Times New Roman"/>
          <w:sz w:val="28"/>
          <w:szCs w:val="28"/>
        </w:rPr>
      </w:pPr>
      <w:r w:rsidRPr="00485596">
        <w:rPr>
          <w:rFonts w:ascii="Times New Roman" w:eastAsia="Times New Roman" w:hAnsi="Times New Roman" w:cs="Times New Roman"/>
          <w:sz w:val="28"/>
          <w:szCs w:val="28"/>
          <w:lang w:eastAsia="el-GR"/>
        </w:rPr>
        <w:t>At this point, one important clarification needs to be highlighted: according to the Orthodox theology, this invocation does not refer to the descent and effect of the Holy Spirit only on the offered gifts of bread and wine (as if their change into body and blood of Christ was achieved, so to speak, in a magical way, i.e. independently of the spiritual participation of the faithful). On the contrary, in this invocation there is also reference to the descent and effect of the Holy Spirit to all members of the local Eucharistic gathering</w:t>
      </w:r>
      <w:r w:rsidR="00E445DA" w:rsidRPr="00485596">
        <w:rPr>
          <w:rStyle w:val="a7"/>
          <w:rFonts w:ascii="Times New Roman" w:eastAsia="Times New Roman" w:hAnsi="Times New Roman" w:cs="Times New Roman"/>
          <w:sz w:val="28"/>
          <w:szCs w:val="28"/>
          <w:lang w:eastAsia="el-GR"/>
        </w:rPr>
        <w:footnoteReference w:id="13"/>
      </w:r>
      <w:r w:rsidRPr="00485596">
        <w:rPr>
          <w:rFonts w:ascii="Times New Roman" w:eastAsia="Times New Roman" w:hAnsi="Times New Roman" w:cs="Times New Roman"/>
          <w:sz w:val="28"/>
          <w:szCs w:val="28"/>
          <w:lang w:eastAsia="el-GR"/>
        </w:rPr>
        <w:t xml:space="preserve">. And this is absolutely reasonable, because the Holy Spirit is the one who enables the faithful through the sanctification and the change of bread and wine into the body and blood of Christ, as well as through His coming to them, to be </w:t>
      </w:r>
      <w:proofErr w:type="spellStart"/>
      <w:r w:rsidRPr="00485596">
        <w:rPr>
          <w:rFonts w:ascii="Times New Roman" w:eastAsia="Times New Roman" w:hAnsi="Times New Roman" w:cs="Times New Roman"/>
          <w:sz w:val="28"/>
          <w:szCs w:val="28"/>
          <w:lang w:eastAsia="el-GR"/>
        </w:rPr>
        <w:t>eucharistically</w:t>
      </w:r>
      <w:proofErr w:type="spellEnd"/>
      <w:r w:rsidRPr="00485596">
        <w:rPr>
          <w:rFonts w:ascii="Times New Roman" w:eastAsia="Times New Roman" w:hAnsi="Times New Roman" w:cs="Times New Roman"/>
          <w:sz w:val="28"/>
          <w:szCs w:val="28"/>
          <w:lang w:eastAsia="el-GR"/>
        </w:rPr>
        <w:t xml:space="preserve"> incorporated into Christ and thus to become Church. For this reason, both the decisive contribution of the Holy Spirit and the decisive importance of the Divine Eucharist are strongly emphasized in the Orthodox theology of the constitution of the Church, especially in the context of the so-called "Eucharistic Ecclesiology"</w:t>
      </w:r>
      <w:r w:rsidRPr="00485596">
        <w:rPr>
          <w:rStyle w:val="a7"/>
          <w:rFonts w:ascii="Times New Roman" w:eastAsia="Times New Roman" w:hAnsi="Times New Roman" w:cs="Times New Roman"/>
          <w:sz w:val="28"/>
          <w:szCs w:val="28"/>
        </w:rPr>
        <w:footnoteReference w:id="14"/>
      </w:r>
      <w:r w:rsidRPr="00485596">
        <w:rPr>
          <w:rFonts w:ascii="Times New Roman" w:eastAsia="Times New Roman" w:hAnsi="Times New Roman" w:cs="Times New Roman"/>
          <w:color w:val="222222"/>
          <w:sz w:val="19"/>
          <w:szCs w:val="19"/>
          <w:lang w:eastAsia="el-GR"/>
        </w:rPr>
        <w:t>.</w:t>
      </w:r>
    </w:p>
    <w:p w:rsidR="00536454" w:rsidRPr="00536454" w:rsidRDefault="00470476" w:rsidP="00536454">
      <w:pPr>
        <w:spacing w:before="100" w:beforeAutospacing="1" w:after="100" w:afterAutospacing="1" w:line="240" w:lineRule="auto"/>
        <w:ind w:firstLine="720"/>
        <w:jc w:val="both"/>
        <w:rPr>
          <w:rFonts w:ascii="Times New Roman" w:eastAsia="Times New Roman" w:hAnsi="Times New Roman" w:cs="Times New Roman"/>
          <w:sz w:val="28"/>
          <w:szCs w:val="28"/>
          <w:lang w:val="el-GR"/>
        </w:rPr>
      </w:pPr>
      <w:r w:rsidRPr="00485596">
        <w:rPr>
          <w:rFonts w:ascii="Times New Roman" w:hAnsi="Times New Roman" w:cs="Times New Roman"/>
          <w:sz w:val="28"/>
          <w:szCs w:val="28"/>
        </w:rPr>
        <w:t>Therefore, the Church is not the work of only one divine person, but of all three persons of the Holy Trinity. That is why, we cannot speak of Ecclesiology, from an orthodox point of view, without refer</w:t>
      </w:r>
      <w:r w:rsidR="00F6502E" w:rsidRPr="00485596">
        <w:rPr>
          <w:rFonts w:ascii="Times New Roman" w:hAnsi="Times New Roman" w:cs="Times New Roman"/>
          <w:sz w:val="28"/>
          <w:szCs w:val="28"/>
        </w:rPr>
        <w:t>r</w:t>
      </w:r>
      <w:r w:rsidRPr="00485596">
        <w:rPr>
          <w:rFonts w:ascii="Times New Roman" w:hAnsi="Times New Roman" w:cs="Times New Roman"/>
          <w:sz w:val="28"/>
          <w:szCs w:val="28"/>
        </w:rPr>
        <w:t>ing to Tri</w:t>
      </w:r>
      <w:r w:rsidR="00F6502E" w:rsidRPr="00485596">
        <w:rPr>
          <w:rFonts w:ascii="Times New Roman" w:hAnsi="Times New Roman" w:cs="Times New Roman"/>
          <w:sz w:val="28"/>
          <w:szCs w:val="28"/>
        </w:rPr>
        <w:t>nitarian The</w:t>
      </w:r>
      <w:r w:rsidRPr="00485596">
        <w:rPr>
          <w:rFonts w:ascii="Times New Roman" w:hAnsi="Times New Roman" w:cs="Times New Roman"/>
          <w:sz w:val="28"/>
          <w:szCs w:val="28"/>
        </w:rPr>
        <w:t>ology, and especially to the communion an</w:t>
      </w:r>
      <w:r w:rsidR="00F6502E" w:rsidRPr="00485596">
        <w:rPr>
          <w:rFonts w:ascii="Times New Roman" w:hAnsi="Times New Roman" w:cs="Times New Roman"/>
          <w:sz w:val="28"/>
          <w:szCs w:val="28"/>
        </w:rPr>
        <w:t>d</w:t>
      </w:r>
      <w:r w:rsidRPr="00485596">
        <w:rPr>
          <w:rFonts w:ascii="Times New Roman" w:hAnsi="Times New Roman" w:cs="Times New Roman"/>
          <w:sz w:val="28"/>
          <w:szCs w:val="28"/>
        </w:rPr>
        <w:t xml:space="preserve"> contribution of the persons of the Holy Trinity </w:t>
      </w:r>
      <w:r w:rsidR="00F6502E" w:rsidRPr="00485596">
        <w:rPr>
          <w:rFonts w:ascii="Times New Roman" w:hAnsi="Times New Roman" w:cs="Times New Roman"/>
          <w:sz w:val="28"/>
          <w:szCs w:val="28"/>
        </w:rPr>
        <w:t>to the performance of the plan</w:t>
      </w:r>
      <w:r w:rsidRPr="00485596">
        <w:rPr>
          <w:rFonts w:ascii="Times New Roman" w:hAnsi="Times New Roman" w:cs="Times New Roman"/>
          <w:sz w:val="28"/>
          <w:szCs w:val="28"/>
        </w:rPr>
        <w:t xml:space="preserve"> of the divine economy. Besides, we should not forget that both in the biblical and the patristic tradition not only the image of the Church as th</w:t>
      </w:r>
      <w:r w:rsidR="00F6502E" w:rsidRPr="00485596">
        <w:rPr>
          <w:rFonts w:ascii="Times New Roman" w:hAnsi="Times New Roman" w:cs="Times New Roman"/>
          <w:sz w:val="28"/>
          <w:szCs w:val="28"/>
        </w:rPr>
        <w:t>e body of Christ, but also the communion</w:t>
      </w:r>
      <w:r w:rsidRPr="00485596">
        <w:rPr>
          <w:rFonts w:ascii="Times New Roman" w:hAnsi="Times New Roman" w:cs="Times New Roman"/>
          <w:sz w:val="28"/>
          <w:szCs w:val="28"/>
        </w:rPr>
        <w:t xml:space="preserve"> of the persons of the Holy Trinity</w:t>
      </w:r>
      <w:r w:rsidR="00F6502E" w:rsidRPr="00485596">
        <w:rPr>
          <w:rFonts w:ascii="Times New Roman" w:hAnsi="Times New Roman" w:cs="Times New Roman"/>
          <w:sz w:val="28"/>
          <w:szCs w:val="28"/>
        </w:rPr>
        <w:t xml:space="preserve"> in</w:t>
      </w:r>
      <w:r w:rsidRPr="00485596">
        <w:rPr>
          <w:rFonts w:ascii="Times New Roman" w:hAnsi="Times New Roman" w:cs="Times New Roman"/>
          <w:sz w:val="28"/>
          <w:szCs w:val="28"/>
        </w:rPr>
        <w:t xml:space="preserve"> </w:t>
      </w:r>
      <w:r w:rsidR="00F6502E" w:rsidRPr="00485596">
        <w:rPr>
          <w:rFonts w:ascii="Times New Roman" w:hAnsi="Times New Roman" w:cs="Times New Roman"/>
          <w:sz w:val="28"/>
          <w:szCs w:val="28"/>
        </w:rPr>
        <w:t>general are</w:t>
      </w:r>
      <w:r w:rsidRPr="00485596">
        <w:rPr>
          <w:rFonts w:ascii="Times New Roman" w:hAnsi="Times New Roman" w:cs="Times New Roman"/>
          <w:sz w:val="28"/>
          <w:szCs w:val="28"/>
        </w:rPr>
        <w:t xml:space="preserve"> the model</w:t>
      </w:r>
      <w:r w:rsidR="00F6502E" w:rsidRPr="00485596">
        <w:rPr>
          <w:rFonts w:ascii="Times New Roman" w:hAnsi="Times New Roman" w:cs="Times New Roman"/>
          <w:sz w:val="28"/>
          <w:szCs w:val="28"/>
        </w:rPr>
        <w:t>s</w:t>
      </w:r>
      <w:r w:rsidRPr="00485596">
        <w:rPr>
          <w:rFonts w:ascii="Times New Roman" w:hAnsi="Times New Roman" w:cs="Times New Roman"/>
          <w:sz w:val="28"/>
          <w:szCs w:val="28"/>
        </w:rPr>
        <w:t xml:space="preserve"> of the Church as a </w:t>
      </w:r>
      <w:r w:rsidR="00F6502E" w:rsidRPr="00485596">
        <w:rPr>
          <w:rFonts w:ascii="Times New Roman" w:hAnsi="Times New Roman" w:cs="Times New Roman"/>
          <w:sz w:val="28"/>
          <w:szCs w:val="28"/>
        </w:rPr>
        <w:t>communion</w:t>
      </w:r>
      <w:r w:rsidRPr="00485596">
        <w:rPr>
          <w:rFonts w:ascii="Times New Roman" w:hAnsi="Times New Roman" w:cs="Times New Roman"/>
          <w:sz w:val="28"/>
          <w:szCs w:val="28"/>
        </w:rPr>
        <w:t xml:space="preserve"> of </w:t>
      </w:r>
      <w:r w:rsidR="00C75F60" w:rsidRPr="00485596">
        <w:rPr>
          <w:rFonts w:ascii="Times New Roman" w:hAnsi="Times New Roman" w:cs="Times New Roman"/>
          <w:sz w:val="28"/>
          <w:szCs w:val="28"/>
        </w:rPr>
        <w:t>the faithful</w:t>
      </w:r>
      <w:r w:rsidR="00C13A5B" w:rsidRPr="00485596">
        <w:rPr>
          <w:rStyle w:val="a7"/>
          <w:rFonts w:ascii="Times New Roman" w:hAnsi="Times New Roman" w:cs="Times New Roman"/>
          <w:sz w:val="28"/>
          <w:szCs w:val="28"/>
        </w:rPr>
        <w:footnoteReference w:id="15"/>
      </w:r>
      <w:r w:rsidRPr="00485596">
        <w:rPr>
          <w:rFonts w:ascii="Times New Roman" w:hAnsi="Times New Roman" w:cs="Times New Roman"/>
          <w:sz w:val="28"/>
          <w:szCs w:val="28"/>
        </w:rPr>
        <w:t>.</w:t>
      </w:r>
      <w:r w:rsidR="00C75F60" w:rsidRPr="00485596">
        <w:rPr>
          <w:rFonts w:ascii="Times New Roman" w:hAnsi="Times New Roman" w:cs="Times New Roman"/>
          <w:sz w:val="28"/>
          <w:szCs w:val="28"/>
        </w:rPr>
        <w:t xml:space="preserve"> As Fr. G. </w:t>
      </w:r>
      <w:proofErr w:type="spellStart"/>
      <w:r w:rsidR="00C75F60" w:rsidRPr="00485596">
        <w:rPr>
          <w:rFonts w:ascii="Times New Roman" w:hAnsi="Times New Roman" w:cs="Times New Roman"/>
          <w:sz w:val="28"/>
          <w:szCs w:val="28"/>
        </w:rPr>
        <w:t>Dragas</w:t>
      </w:r>
      <w:proofErr w:type="spellEnd"/>
      <w:r w:rsidR="00C75F60" w:rsidRPr="00485596">
        <w:rPr>
          <w:rFonts w:ascii="Times New Roman" w:hAnsi="Times New Roman" w:cs="Times New Roman"/>
          <w:sz w:val="28"/>
          <w:szCs w:val="28"/>
        </w:rPr>
        <w:t xml:space="preserve"> notes in this case, «</w:t>
      </w:r>
      <w:r w:rsidR="00C75F60" w:rsidRPr="00485596">
        <w:rPr>
          <w:rFonts w:ascii="Times New Roman" w:eastAsia="Times New Roman" w:hAnsi="Times New Roman" w:cs="Times New Roman"/>
          <w:sz w:val="28"/>
          <w:szCs w:val="28"/>
        </w:rPr>
        <w:t>The Holy Trinity is the ultimate basis and source of the Church’s existence and, as such, the Church is in the image and likeness of God. This being in the image of the blessed Trinity constitutes the mode of the Church’s existence, which, in fact, reveals her nature. Being in God, the Church reflects on earth God’s unity in Trinity. What is natural to God is given to the Church by grace»</w:t>
      </w:r>
      <w:r w:rsidR="0068361A" w:rsidRPr="00485596">
        <w:rPr>
          <w:rStyle w:val="a7"/>
          <w:rFonts w:ascii="Times New Roman" w:eastAsia="Times New Roman" w:hAnsi="Times New Roman" w:cs="Times New Roman"/>
          <w:sz w:val="28"/>
          <w:szCs w:val="28"/>
        </w:rPr>
        <w:footnoteReference w:id="16"/>
      </w:r>
      <w:r w:rsidR="00C75F60" w:rsidRPr="00485596">
        <w:rPr>
          <w:rFonts w:ascii="Times New Roman" w:eastAsia="Times New Roman" w:hAnsi="Times New Roman" w:cs="Times New Roman"/>
          <w:sz w:val="28"/>
          <w:szCs w:val="28"/>
        </w:rPr>
        <w:t>.</w:t>
      </w:r>
    </w:p>
    <w:p w:rsidR="009C7783" w:rsidRPr="00485596" w:rsidRDefault="009C7783" w:rsidP="009C7783">
      <w:pPr>
        <w:pStyle w:val="a3"/>
        <w:numPr>
          <w:ilvl w:val="0"/>
          <w:numId w:val="1"/>
        </w:numPr>
        <w:jc w:val="center"/>
        <w:rPr>
          <w:rFonts w:ascii="Times New Roman" w:hAnsi="Times New Roman" w:cs="Times New Roman"/>
          <w:b/>
          <w:sz w:val="28"/>
          <w:szCs w:val="28"/>
        </w:rPr>
      </w:pPr>
      <w:r w:rsidRPr="00485596">
        <w:rPr>
          <w:rFonts w:ascii="Times New Roman" w:hAnsi="Times New Roman" w:cs="Times New Roman"/>
          <w:b/>
          <w:sz w:val="28"/>
          <w:szCs w:val="28"/>
        </w:rPr>
        <w:t>Orthodox Ecclesiology and Spirituality</w:t>
      </w:r>
    </w:p>
    <w:p w:rsidR="00325458" w:rsidRPr="00485596" w:rsidRDefault="00325458" w:rsidP="00325458">
      <w:pPr>
        <w:ind w:firstLine="720"/>
        <w:jc w:val="both"/>
        <w:rPr>
          <w:rFonts w:ascii="Times New Roman" w:hAnsi="Times New Roman" w:cs="Times New Roman"/>
          <w:sz w:val="28"/>
          <w:szCs w:val="28"/>
        </w:rPr>
      </w:pPr>
      <w:r w:rsidRPr="00485596">
        <w:rPr>
          <w:rFonts w:ascii="Times New Roman" w:hAnsi="Times New Roman" w:cs="Times New Roman"/>
          <w:sz w:val="28"/>
          <w:szCs w:val="28"/>
        </w:rPr>
        <w:t xml:space="preserve">Before referring to the relationship between Orthodox </w:t>
      </w:r>
      <w:r w:rsidR="008B7DA4" w:rsidRPr="00485596">
        <w:rPr>
          <w:rFonts w:ascii="Times New Roman" w:hAnsi="Times New Roman" w:cs="Times New Roman"/>
          <w:sz w:val="28"/>
          <w:szCs w:val="28"/>
        </w:rPr>
        <w:t>Ecclesi</w:t>
      </w:r>
      <w:r w:rsidRPr="00485596">
        <w:rPr>
          <w:rFonts w:ascii="Times New Roman" w:hAnsi="Times New Roman" w:cs="Times New Roman"/>
          <w:sz w:val="28"/>
          <w:szCs w:val="28"/>
        </w:rPr>
        <w:t xml:space="preserve">ology and </w:t>
      </w:r>
      <w:r w:rsidR="0076206A" w:rsidRPr="00485596">
        <w:rPr>
          <w:rFonts w:ascii="Times New Roman" w:hAnsi="Times New Roman" w:cs="Times New Roman"/>
          <w:sz w:val="28"/>
          <w:szCs w:val="28"/>
        </w:rPr>
        <w:t>s</w:t>
      </w:r>
      <w:r w:rsidRPr="00485596">
        <w:rPr>
          <w:rFonts w:ascii="Times New Roman" w:hAnsi="Times New Roman" w:cs="Times New Roman"/>
          <w:sz w:val="28"/>
          <w:szCs w:val="28"/>
        </w:rPr>
        <w:t xml:space="preserve">pirituality, we must clarify the meaning of "spirituality" from an orthodox point of view, as this term is multifaceted and is used by philosophy, theology, psychology, as well as by social and cultural sciences in a totally different sense, in such a way as to create enormous confusion in its use. Often, even among theologians, the term "spirituality" is </w:t>
      </w:r>
      <w:r w:rsidR="0076206A" w:rsidRPr="00485596">
        <w:rPr>
          <w:rFonts w:ascii="Times New Roman" w:hAnsi="Times New Roman" w:cs="Times New Roman"/>
          <w:sz w:val="28"/>
          <w:szCs w:val="28"/>
        </w:rPr>
        <w:t>per</w:t>
      </w:r>
      <w:r w:rsidR="00FC002C" w:rsidRPr="00485596">
        <w:rPr>
          <w:rFonts w:ascii="Times New Roman" w:hAnsi="Times New Roman" w:cs="Times New Roman"/>
          <w:sz w:val="28"/>
          <w:szCs w:val="28"/>
        </w:rPr>
        <w:t>ceived</w:t>
      </w:r>
      <w:r w:rsidRPr="00485596">
        <w:rPr>
          <w:rFonts w:ascii="Times New Roman" w:hAnsi="Times New Roman" w:cs="Times New Roman"/>
          <w:sz w:val="28"/>
          <w:szCs w:val="28"/>
        </w:rPr>
        <w:t xml:space="preserve"> </w:t>
      </w:r>
      <w:r w:rsidR="00FC002C" w:rsidRPr="00485596">
        <w:rPr>
          <w:rFonts w:ascii="Times New Roman" w:hAnsi="Times New Roman" w:cs="Times New Roman"/>
          <w:sz w:val="28"/>
          <w:szCs w:val="28"/>
        </w:rPr>
        <w:t>in</w:t>
      </w:r>
      <w:r w:rsidRPr="00485596">
        <w:rPr>
          <w:rFonts w:ascii="Times New Roman" w:hAnsi="Times New Roman" w:cs="Times New Roman"/>
          <w:sz w:val="28"/>
          <w:szCs w:val="28"/>
        </w:rPr>
        <w:t xml:space="preserve"> an ideological-philosophical meaning</w:t>
      </w:r>
      <w:r w:rsidR="0076206A" w:rsidRPr="00485596">
        <w:rPr>
          <w:rFonts w:ascii="Times New Roman" w:hAnsi="Times New Roman" w:cs="Times New Roman"/>
          <w:sz w:val="28"/>
          <w:szCs w:val="28"/>
        </w:rPr>
        <w:t>,</w:t>
      </w:r>
      <w:r w:rsidRPr="00485596">
        <w:rPr>
          <w:rFonts w:ascii="Times New Roman" w:hAnsi="Times New Roman" w:cs="Times New Roman"/>
          <w:sz w:val="28"/>
          <w:szCs w:val="28"/>
        </w:rPr>
        <w:t xml:space="preserve"> referring to a way of life that is different or contrary to the materialistic way, as if it relates only to the human spirit and not to the Spirit of God.</w:t>
      </w:r>
    </w:p>
    <w:p w:rsidR="00325458" w:rsidRPr="00485596" w:rsidRDefault="00FC002C" w:rsidP="00325458">
      <w:pPr>
        <w:ind w:firstLine="720"/>
        <w:jc w:val="both"/>
        <w:rPr>
          <w:rFonts w:ascii="Times New Roman" w:hAnsi="Times New Roman" w:cs="Times New Roman"/>
          <w:sz w:val="28"/>
          <w:szCs w:val="28"/>
        </w:rPr>
      </w:pPr>
      <w:r w:rsidRPr="00485596">
        <w:rPr>
          <w:rFonts w:ascii="Times New Roman" w:hAnsi="Times New Roman" w:cs="Times New Roman"/>
          <w:sz w:val="28"/>
          <w:szCs w:val="28"/>
        </w:rPr>
        <w:t>Such an understanding, as we perceive, alienates spirituality from the source and cause of the spiritual life</w:t>
      </w:r>
      <w:r w:rsidR="0076206A" w:rsidRPr="00485596">
        <w:rPr>
          <w:rFonts w:ascii="Times New Roman" w:hAnsi="Times New Roman" w:cs="Times New Roman"/>
          <w:sz w:val="28"/>
          <w:szCs w:val="28"/>
        </w:rPr>
        <w:t>,</w:t>
      </w:r>
      <w:r w:rsidRPr="00485596">
        <w:rPr>
          <w:rFonts w:ascii="Times New Roman" w:hAnsi="Times New Roman" w:cs="Times New Roman"/>
          <w:sz w:val="28"/>
          <w:szCs w:val="28"/>
        </w:rPr>
        <w:t xml:space="preserve"> </w:t>
      </w:r>
      <w:r w:rsidR="0076206A" w:rsidRPr="00485596">
        <w:rPr>
          <w:rFonts w:ascii="Times New Roman" w:hAnsi="Times New Roman" w:cs="Times New Roman"/>
          <w:sz w:val="28"/>
          <w:szCs w:val="28"/>
        </w:rPr>
        <w:t>which,</w:t>
      </w:r>
      <w:r w:rsidRPr="00485596">
        <w:rPr>
          <w:rFonts w:ascii="Times New Roman" w:hAnsi="Times New Roman" w:cs="Times New Roman"/>
          <w:sz w:val="28"/>
          <w:szCs w:val="28"/>
        </w:rPr>
        <w:t xml:space="preserve"> in </w:t>
      </w:r>
      <w:r w:rsidR="0076206A" w:rsidRPr="00485596">
        <w:rPr>
          <w:rFonts w:ascii="Times New Roman" w:hAnsi="Times New Roman" w:cs="Times New Roman"/>
          <w:sz w:val="28"/>
          <w:szCs w:val="28"/>
        </w:rPr>
        <w:t xml:space="preserve">the </w:t>
      </w:r>
      <w:r w:rsidRPr="00485596">
        <w:rPr>
          <w:rFonts w:ascii="Times New Roman" w:hAnsi="Times New Roman" w:cs="Times New Roman"/>
          <w:sz w:val="28"/>
          <w:szCs w:val="28"/>
        </w:rPr>
        <w:t>biblical and patristic tradition</w:t>
      </w:r>
      <w:r w:rsidR="0076206A" w:rsidRPr="00485596">
        <w:rPr>
          <w:rFonts w:ascii="Times New Roman" w:hAnsi="Times New Roman" w:cs="Times New Roman"/>
          <w:sz w:val="28"/>
          <w:szCs w:val="28"/>
        </w:rPr>
        <w:t>,</w:t>
      </w:r>
      <w:r w:rsidRPr="00485596">
        <w:rPr>
          <w:rFonts w:ascii="Times New Roman" w:hAnsi="Times New Roman" w:cs="Times New Roman"/>
          <w:sz w:val="28"/>
          <w:szCs w:val="28"/>
        </w:rPr>
        <w:t xml:space="preserve"> </w:t>
      </w:r>
      <w:r w:rsidR="0076206A" w:rsidRPr="00485596">
        <w:rPr>
          <w:rFonts w:ascii="Times New Roman" w:hAnsi="Times New Roman" w:cs="Times New Roman"/>
          <w:sz w:val="28"/>
          <w:szCs w:val="28"/>
        </w:rPr>
        <w:t xml:space="preserve">is </w:t>
      </w:r>
      <w:r w:rsidRPr="00485596">
        <w:rPr>
          <w:rFonts w:ascii="Times New Roman" w:hAnsi="Times New Roman" w:cs="Times New Roman"/>
          <w:sz w:val="28"/>
          <w:szCs w:val="28"/>
        </w:rPr>
        <w:t xml:space="preserve">the Holy Spirit. Thus, from a purely orthodox point of view, the term "spirituality" means the holy-spiritual experience and life of the faithful within the Church. It is an experience and life characterized by the fruits of the Holy Spirit, "love, joy, peace, </w:t>
      </w:r>
      <w:r w:rsidR="00FC3A86" w:rsidRPr="00485596">
        <w:rPr>
          <w:rFonts w:ascii="Times New Roman" w:hAnsi="Times New Roman" w:cs="Times New Roman"/>
          <w:sz w:val="28"/>
          <w:szCs w:val="28"/>
        </w:rPr>
        <w:t>patience</w:t>
      </w:r>
      <w:r w:rsidRPr="00485596">
        <w:rPr>
          <w:rFonts w:ascii="Times New Roman" w:hAnsi="Times New Roman" w:cs="Times New Roman"/>
          <w:sz w:val="28"/>
          <w:szCs w:val="28"/>
        </w:rPr>
        <w:t xml:space="preserve">, </w:t>
      </w:r>
      <w:r w:rsidR="00FC3A86" w:rsidRPr="00485596">
        <w:rPr>
          <w:rFonts w:ascii="Times New Roman" w:hAnsi="Times New Roman" w:cs="Times New Roman"/>
          <w:sz w:val="28"/>
          <w:szCs w:val="28"/>
        </w:rPr>
        <w:t>kindness</w:t>
      </w:r>
      <w:r w:rsidRPr="00485596">
        <w:rPr>
          <w:rFonts w:ascii="Times New Roman" w:hAnsi="Times New Roman" w:cs="Times New Roman"/>
          <w:sz w:val="28"/>
          <w:szCs w:val="28"/>
        </w:rPr>
        <w:t xml:space="preserve">, goodness, faith, gentleness, temperance", as the apostle Paul describes briefly in his </w:t>
      </w:r>
      <w:r w:rsidRPr="00485596">
        <w:rPr>
          <w:rFonts w:ascii="Times New Roman" w:hAnsi="Times New Roman" w:cs="Times New Roman"/>
          <w:i/>
          <w:sz w:val="28"/>
          <w:szCs w:val="28"/>
        </w:rPr>
        <w:t>letter to Galat</w:t>
      </w:r>
      <w:r w:rsidR="00FC3A86" w:rsidRPr="00485596">
        <w:rPr>
          <w:rFonts w:ascii="Times New Roman" w:hAnsi="Times New Roman" w:cs="Times New Roman"/>
          <w:i/>
          <w:sz w:val="28"/>
          <w:szCs w:val="28"/>
        </w:rPr>
        <w:t>ian</w:t>
      </w:r>
      <w:r w:rsidRPr="00485596">
        <w:rPr>
          <w:rFonts w:ascii="Times New Roman" w:hAnsi="Times New Roman" w:cs="Times New Roman"/>
          <w:i/>
          <w:sz w:val="28"/>
          <w:szCs w:val="28"/>
        </w:rPr>
        <w:t>s</w:t>
      </w:r>
      <w:r w:rsidR="0072424E" w:rsidRPr="00485596">
        <w:rPr>
          <w:rStyle w:val="a7"/>
          <w:rFonts w:ascii="Times New Roman" w:hAnsi="Times New Roman" w:cs="Times New Roman"/>
          <w:i/>
          <w:sz w:val="28"/>
          <w:szCs w:val="28"/>
        </w:rPr>
        <w:footnoteReference w:id="17"/>
      </w:r>
      <w:r w:rsidRPr="00485596">
        <w:rPr>
          <w:rFonts w:ascii="Times New Roman" w:hAnsi="Times New Roman" w:cs="Times New Roman"/>
          <w:sz w:val="28"/>
          <w:szCs w:val="28"/>
        </w:rPr>
        <w:t xml:space="preserve">. They are the fruits that express the life and experience of </w:t>
      </w:r>
      <w:r w:rsidR="00FC3A86" w:rsidRPr="00485596">
        <w:rPr>
          <w:rFonts w:ascii="Times New Roman" w:hAnsi="Times New Roman" w:cs="Times New Roman"/>
          <w:sz w:val="28"/>
          <w:szCs w:val="28"/>
        </w:rPr>
        <w:t>deification</w:t>
      </w:r>
      <w:r w:rsidRPr="00485596">
        <w:rPr>
          <w:rFonts w:ascii="Times New Roman" w:hAnsi="Times New Roman" w:cs="Times New Roman"/>
          <w:sz w:val="28"/>
          <w:szCs w:val="28"/>
        </w:rPr>
        <w:t xml:space="preserve"> in the Church, </w:t>
      </w:r>
      <w:r w:rsidR="00FC3A86" w:rsidRPr="00485596">
        <w:rPr>
          <w:rFonts w:ascii="Times New Roman" w:hAnsi="Times New Roman" w:cs="Times New Roman"/>
          <w:sz w:val="28"/>
          <w:szCs w:val="28"/>
        </w:rPr>
        <w:t xml:space="preserve">in </w:t>
      </w:r>
      <w:r w:rsidRPr="00485596">
        <w:rPr>
          <w:rFonts w:ascii="Times New Roman" w:hAnsi="Times New Roman" w:cs="Times New Roman"/>
          <w:sz w:val="28"/>
          <w:szCs w:val="28"/>
        </w:rPr>
        <w:t xml:space="preserve">which, </w:t>
      </w:r>
      <w:r w:rsidR="00FC3A86" w:rsidRPr="00485596">
        <w:rPr>
          <w:rFonts w:ascii="Times New Roman" w:hAnsi="Times New Roman" w:cs="Times New Roman"/>
          <w:sz w:val="28"/>
          <w:szCs w:val="28"/>
        </w:rPr>
        <w:t xml:space="preserve">according to St. </w:t>
      </w:r>
      <w:r w:rsidRPr="00485596">
        <w:rPr>
          <w:rFonts w:ascii="Times New Roman" w:hAnsi="Times New Roman" w:cs="Times New Roman"/>
          <w:sz w:val="28"/>
          <w:szCs w:val="28"/>
        </w:rPr>
        <w:t>Maxim</w:t>
      </w:r>
      <w:r w:rsidR="00FC3A86" w:rsidRPr="00485596">
        <w:rPr>
          <w:rFonts w:ascii="Times New Roman" w:hAnsi="Times New Roman" w:cs="Times New Roman"/>
          <w:sz w:val="28"/>
          <w:szCs w:val="28"/>
        </w:rPr>
        <w:t>us</w:t>
      </w:r>
      <w:r w:rsidRPr="00485596">
        <w:rPr>
          <w:rFonts w:ascii="Times New Roman" w:hAnsi="Times New Roman" w:cs="Times New Roman"/>
          <w:sz w:val="28"/>
          <w:szCs w:val="28"/>
        </w:rPr>
        <w:t xml:space="preserve"> </w:t>
      </w:r>
      <w:r w:rsidR="0076206A" w:rsidRPr="00485596">
        <w:rPr>
          <w:rFonts w:ascii="Times New Roman" w:hAnsi="Times New Roman" w:cs="Times New Roman"/>
          <w:sz w:val="28"/>
          <w:szCs w:val="28"/>
        </w:rPr>
        <w:t xml:space="preserve">the </w:t>
      </w:r>
      <w:r w:rsidRPr="00485596">
        <w:rPr>
          <w:rFonts w:ascii="Times New Roman" w:hAnsi="Times New Roman" w:cs="Times New Roman"/>
          <w:sz w:val="28"/>
          <w:szCs w:val="28"/>
        </w:rPr>
        <w:t xml:space="preserve">Confessor and </w:t>
      </w:r>
      <w:r w:rsidR="00FC3A86" w:rsidRPr="00485596">
        <w:rPr>
          <w:rFonts w:ascii="Times New Roman" w:hAnsi="Times New Roman" w:cs="Times New Roman"/>
          <w:sz w:val="28"/>
          <w:szCs w:val="28"/>
        </w:rPr>
        <w:t>St.</w:t>
      </w:r>
      <w:r w:rsidRPr="00485596">
        <w:rPr>
          <w:rFonts w:ascii="Times New Roman" w:hAnsi="Times New Roman" w:cs="Times New Roman"/>
          <w:sz w:val="28"/>
          <w:szCs w:val="28"/>
        </w:rPr>
        <w:t xml:space="preserve"> Gregory </w:t>
      </w:r>
      <w:proofErr w:type="spellStart"/>
      <w:r w:rsidRPr="00485596">
        <w:rPr>
          <w:rFonts w:ascii="Times New Roman" w:hAnsi="Times New Roman" w:cs="Times New Roman"/>
          <w:sz w:val="28"/>
          <w:szCs w:val="28"/>
        </w:rPr>
        <w:t>Palamas</w:t>
      </w:r>
      <w:proofErr w:type="spellEnd"/>
      <w:r w:rsidRPr="00485596">
        <w:rPr>
          <w:rFonts w:ascii="Times New Roman" w:hAnsi="Times New Roman" w:cs="Times New Roman"/>
          <w:sz w:val="28"/>
          <w:szCs w:val="28"/>
        </w:rPr>
        <w:t xml:space="preserve">, </w:t>
      </w:r>
      <w:r w:rsidR="007C3F82" w:rsidRPr="00485596">
        <w:rPr>
          <w:rFonts w:ascii="Times New Roman" w:hAnsi="Times New Roman" w:cs="Times New Roman"/>
          <w:sz w:val="28"/>
          <w:szCs w:val="28"/>
        </w:rPr>
        <w:t>man</w:t>
      </w:r>
      <w:r w:rsidRPr="00485596">
        <w:rPr>
          <w:rFonts w:ascii="Times New Roman" w:hAnsi="Times New Roman" w:cs="Times New Roman"/>
          <w:sz w:val="28"/>
          <w:szCs w:val="28"/>
        </w:rPr>
        <w:t xml:space="preserve"> as</w:t>
      </w:r>
      <w:r w:rsidR="007C3F82" w:rsidRPr="00485596">
        <w:rPr>
          <w:rFonts w:ascii="Times New Roman" w:hAnsi="Times New Roman" w:cs="Times New Roman"/>
          <w:sz w:val="28"/>
          <w:szCs w:val="28"/>
        </w:rPr>
        <w:t xml:space="preserve"> a member</w:t>
      </w:r>
      <w:r w:rsidR="00FC3A86" w:rsidRPr="00485596">
        <w:rPr>
          <w:rFonts w:ascii="Times New Roman" w:hAnsi="Times New Roman" w:cs="Times New Roman"/>
          <w:sz w:val="28"/>
          <w:szCs w:val="28"/>
        </w:rPr>
        <w:t xml:space="preserve"> of the body of Christ become</w:t>
      </w:r>
      <w:r w:rsidR="007C3F82" w:rsidRPr="00485596">
        <w:rPr>
          <w:rFonts w:ascii="Times New Roman" w:hAnsi="Times New Roman" w:cs="Times New Roman"/>
          <w:sz w:val="28"/>
          <w:szCs w:val="28"/>
        </w:rPr>
        <w:t>s</w:t>
      </w:r>
      <w:r w:rsidR="00FC3A86" w:rsidRPr="00485596">
        <w:rPr>
          <w:rFonts w:ascii="Times New Roman" w:hAnsi="Times New Roman" w:cs="Times New Roman"/>
          <w:sz w:val="28"/>
          <w:szCs w:val="28"/>
        </w:rPr>
        <w:t xml:space="preserve"> t</w:t>
      </w:r>
      <w:r w:rsidR="007C3F82" w:rsidRPr="00485596">
        <w:rPr>
          <w:rFonts w:ascii="Times New Roman" w:hAnsi="Times New Roman" w:cs="Times New Roman"/>
          <w:sz w:val="28"/>
          <w:szCs w:val="28"/>
        </w:rPr>
        <w:t>rue god</w:t>
      </w:r>
      <w:r w:rsidR="00FC3A86" w:rsidRPr="00485596">
        <w:rPr>
          <w:rFonts w:ascii="Times New Roman" w:hAnsi="Times New Roman" w:cs="Times New Roman"/>
          <w:sz w:val="28"/>
          <w:szCs w:val="28"/>
        </w:rPr>
        <w:t>, having</w:t>
      </w:r>
      <w:r w:rsidRPr="00485596">
        <w:rPr>
          <w:rFonts w:ascii="Times New Roman" w:hAnsi="Times New Roman" w:cs="Times New Roman"/>
          <w:sz w:val="28"/>
          <w:szCs w:val="28"/>
        </w:rPr>
        <w:t xml:space="preserve"> </w:t>
      </w:r>
      <w:r w:rsidR="00FC3A86" w:rsidRPr="00485596">
        <w:rPr>
          <w:rFonts w:ascii="Times New Roman" w:hAnsi="Times New Roman" w:cs="Times New Roman"/>
          <w:sz w:val="28"/>
          <w:szCs w:val="28"/>
        </w:rPr>
        <w:t>by grace</w:t>
      </w:r>
      <w:r w:rsidRPr="00485596">
        <w:rPr>
          <w:rFonts w:ascii="Times New Roman" w:hAnsi="Times New Roman" w:cs="Times New Roman"/>
          <w:sz w:val="28"/>
          <w:szCs w:val="28"/>
        </w:rPr>
        <w:t xml:space="preserve"> what God has by nature "without the </w:t>
      </w:r>
      <w:r w:rsidR="00FC3A86" w:rsidRPr="00485596">
        <w:rPr>
          <w:rFonts w:ascii="Times New Roman" w:hAnsi="Times New Roman" w:cs="Times New Roman"/>
          <w:sz w:val="28"/>
          <w:szCs w:val="28"/>
        </w:rPr>
        <w:t xml:space="preserve">identity </w:t>
      </w:r>
      <w:r w:rsidRPr="00485596">
        <w:rPr>
          <w:rFonts w:ascii="Times New Roman" w:hAnsi="Times New Roman" w:cs="Times New Roman"/>
          <w:sz w:val="28"/>
          <w:szCs w:val="28"/>
        </w:rPr>
        <w:t xml:space="preserve">of </w:t>
      </w:r>
      <w:r w:rsidR="00FC3A86" w:rsidRPr="00485596">
        <w:rPr>
          <w:rFonts w:ascii="Times New Roman" w:hAnsi="Times New Roman" w:cs="Times New Roman"/>
          <w:sz w:val="28"/>
          <w:szCs w:val="28"/>
        </w:rPr>
        <w:t>essence</w:t>
      </w:r>
      <w:r w:rsidRPr="00485596">
        <w:rPr>
          <w:rFonts w:ascii="Times New Roman" w:hAnsi="Times New Roman" w:cs="Times New Roman"/>
          <w:sz w:val="28"/>
          <w:szCs w:val="28"/>
        </w:rPr>
        <w:t>"</w:t>
      </w:r>
      <w:r w:rsidR="0072424E" w:rsidRPr="00485596">
        <w:rPr>
          <w:rStyle w:val="a7"/>
          <w:rFonts w:ascii="Times New Roman" w:hAnsi="Times New Roman" w:cs="Times New Roman"/>
          <w:sz w:val="28"/>
          <w:szCs w:val="28"/>
        </w:rPr>
        <w:footnoteReference w:id="18"/>
      </w:r>
      <w:r w:rsidRPr="00485596">
        <w:rPr>
          <w:rFonts w:ascii="Times New Roman" w:hAnsi="Times New Roman" w:cs="Times New Roman"/>
          <w:sz w:val="28"/>
          <w:szCs w:val="28"/>
        </w:rPr>
        <w:t>. In this sense, the Orthodox spirituality as closely related to the presence of the Holy Spirit within the Church and the Holy Spirit's life and experience of the Church is inextricably linked to Orthodox Ecclesiology.</w:t>
      </w:r>
    </w:p>
    <w:p w:rsidR="00D071D0" w:rsidRPr="00485596" w:rsidRDefault="00D071D0" w:rsidP="00325458">
      <w:pPr>
        <w:ind w:firstLine="720"/>
        <w:jc w:val="both"/>
        <w:rPr>
          <w:rFonts w:ascii="Times New Roman" w:hAnsi="Times New Roman" w:cs="Times New Roman"/>
          <w:sz w:val="28"/>
          <w:szCs w:val="28"/>
        </w:rPr>
      </w:pPr>
      <w:r w:rsidRPr="00485596">
        <w:rPr>
          <w:rFonts w:ascii="Times New Roman" w:hAnsi="Times New Roman" w:cs="Times New Roman"/>
          <w:sz w:val="28"/>
          <w:szCs w:val="28"/>
        </w:rPr>
        <w:t>In order to better understand the relationship between Orthodox Ecclesiology and Spirituality, we must take into account the general relationship observed in the Orthodox tradition between Spirituality and Theology, one aspect of which is Ecclesiology. Theology is so closely connected with Spirituality in Orthodox tradition, that we cannot understand the one independently of the other. The</w:t>
      </w:r>
      <w:r w:rsidR="0076206A" w:rsidRPr="00485596">
        <w:rPr>
          <w:rFonts w:ascii="Times New Roman" w:hAnsi="Times New Roman" w:cs="Times New Roman"/>
          <w:sz w:val="28"/>
          <w:szCs w:val="28"/>
        </w:rPr>
        <w:t>y</w:t>
      </w:r>
      <w:r w:rsidRPr="00485596">
        <w:rPr>
          <w:rFonts w:ascii="Times New Roman" w:hAnsi="Times New Roman" w:cs="Times New Roman"/>
          <w:sz w:val="28"/>
          <w:szCs w:val="28"/>
        </w:rPr>
        <w:t xml:space="preserve"> are two sides of the same reality that the incarnation of God Logos inaugurated in the history. We could say that Orthodox Theology is the theoretical expression of Orthodox Spirituality, just as Orthodox Spirituality is the practical experience of the content of Orthodox Theology. Thus, </w:t>
      </w:r>
      <w:r w:rsidR="00E3652E" w:rsidRPr="00485596">
        <w:rPr>
          <w:rFonts w:ascii="Times New Roman" w:hAnsi="Times New Roman" w:cs="Times New Roman"/>
          <w:sz w:val="28"/>
          <w:szCs w:val="28"/>
        </w:rPr>
        <w:t xml:space="preserve">theory and </w:t>
      </w:r>
      <w:r w:rsidR="0076206A" w:rsidRPr="00485596">
        <w:rPr>
          <w:rFonts w:ascii="Times New Roman" w:hAnsi="Times New Roman" w:cs="Times New Roman"/>
          <w:sz w:val="28"/>
          <w:szCs w:val="28"/>
        </w:rPr>
        <w:t>practice</w:t>
      </w:r>
      <w:r w:rsidR="00E3652E" w:rsidRPr="00485596">
        <w:rPr>
          <w:rFonts w:ascii="Times New Roman" w:hAnsi="Times New Roman" w:cs="Times New Roman"/>
          <w:sz w:val="28"/>
          <w:szCs w:val="28"/>
        </w:rPr>
        <w:t xml:space="preserve">, </w:t>
      </w:r>
      <w:r w:rsidRPr="00485596">
        <w:rPr>
          <w:rFonts w:ascii="Times New Roman" w:hAnsi="Times New Roman" w:cs="Times New Roman"/>
          <w:sz w:val="28"/>
          <w:szCs w:val="28"/>
        </w:rPr>
        <w:t>theo</w:t>
      </w:r>
      <w:r w:rsidR="00E3652E" w:rsidRPr="00485596">
        <w:rPr>
          <w:rFonts w:ascii="Times New Roman" w:hAnsi="Times New Roman" w:cs="Times New Roman"/>
          <w:sz w:val="28"/>
          <w:szCs w:val="28"/>
        </w:rPr>
        <w:t>log</w:t>
      </w:r>
      <w:r w:rsidRPr="00485596">
        <w:rPr>
          <w:rFonts w:ascii="Times New Roman" w:hAnsi="Times New Roman" w:cs="Times New Roman"/>
          <w:sz w:val="28"/>
          <w:szCs w:val="28"/>
        </w:rPr>
        <w:t>y and spiritual experience and life, or</w:t>
      </w:r>
      <w:r w:rsidR="00E3652E" w:rsidRPr="00485596">
        <w:rPr>
          <w:rFonts w:ascii="Times New Roman" w:hAnsi="Times New Roman" w:cs="Times New Roman"/>
          <w:sz w:val="28"/>
          <w:szCs w:val="28"/>
        </w:rPr>
        <w:t>,</w:t>
      </w:r>
      <w:r w:rsidRPr="00485596">
        <w:rPr>
          <w:rFonts w:ascii="Times New Roman" w:hAnsi="Times New Roman" w:cs="Times New Roman"/>
          <w:sz w:val="28"/>
          <w:szCs w:val="28"/>
        </w:rPr>
        <w:t xml:space="preserve"> </w:t>
      </w:r>
      <w:r w:rsidR="00E3652E" w:rsidRPr="00485596">
        <w:rPr>
          <w:rFonts w:ascii="Times New Roman" w:hAnsi="Times New Roman" w:cs="Times New Roman"/>
          <w:sz w:val="28"/>
          <w:szCs w:val="28"/>
        </w:rPr>
        <w:t>in other words,</w:t>
      </w:r>
      <w:r w:rsidRPr="00485596">
        <w:rPr>
          <w:rFonts w:ascii="Times New Roman" w:hAnsi="Times New Roman" w:cs="Times New Roman"/>
          <w:sz w:val="28"/>
          <w:szCs w:val="28"/>
        </w:rPr>
        <w:t xml:space="preserve"> doctrine and ethos, are inextricably linked within </w:t>
      </w:r>
      <w:r w:rsidR="0076206A" w:rsidRPr="00485596">
        <w:rPr>
          <w:rFonts w:ascii="Times New Roman" w:hAnsi="Times New Roman" w:cs="Times New Roman"/>
          <w:sz w:val="28"/>
          <w:szCs w:val="28"/>
        </w:rPr>
        <w:t xml:space="preserve">the </w:t>
      </w:r>
      <w:r w:rsidRPr="00485596">
        <w:rPr>
          <w:rFonts w:ascii="Times New Roman" w:hAnsi="Times New Roman" w:cs="Times New Roman"/>
          <w:sz w:val="28"/>
          <w:szCs w:val="28"/>
        </w:rPr>
        <w:t xml:space="preserve">Orthodox tradition. This is precisely why any attempt </w:t>
      </w:r>
      <w:r w:rsidR="005C00B4" w:rsidRPr="00485596">
        <w:rPr>
          <w:rFonts w:ascii="Times New Roman" w:hAnsi="Times New Roman" w:cs="Times New Roman"/>
          <w:sz w:val="28"/>
          <w:szCs w:val="28"/>
        </w:rPr>
        <w:t xml:space="preserve">of the heretics appearing in the history </w:t>
      </w:r>
      <w:r w:rsidRPr="00485596">
        <w:rPr>
          <w:rFonts w:ascii="Times New Roman" w:hAnsi="Times New Roman" w:cs="Times New Roman"/>
          <w:sz w:val="28"/>
          <w:szCs w:val="28"/>
        </w:rPr>
        <w:t xml:space="preserve">to alter the content of Orthodox Theology was considered by the Fathers of the Church as an attempt to alter the spiritual experience and life of the Church. But </w:t>
      </w:r>
      <w:r w:rsidR="005C00B4" w:rsidRPr="00485596">
        <w:rPr>
          <w:rFonts w:ascii="Times New Roman" w:hAnsi="Times New Roman" w:cs="Times New Roman"/>
          <w:sz w:val="28"/>
          <w:szCs w:val="28"/>
        </w:rPr>
        <w:t xml:space="preserve">also </w:t>
      </w:r>
      <w:r w:rsidRPr="00485596">
        <w:rPr>
          <w:rFonts w:ascii="Times New Roman" w:hAnsi="Times New Roman" w:cs="Times New Roman"/>
          <w:sz w:val="28"/>
          <w:szCs w:val="28"/>
        </w:rPr>
        <w:t xml:space="preserve">any attempt </w:t>
      </w:r>
      <w:r w:rsidR="005C00B4" w:rsidRPr="00485596">
        <w:rPr>
          <w:rFonts w:ascii="Times New Roman" w:hAnsi="Times New Roman" w:cs="Times New Roman"/>
          <w:sz w:val="28"/>
          <w:szCs w:val="28"/>
        </w:rPr>
        <w:t xml:space="preserve">of the Fathers of the Church </w:t>
      </w:r>
      <w:r w:rsidRPr="00485596">
        <w:rPr>
          <w:rFonts w:ascii="Times New Roman" w:hAnsi="Times New Roman" w:cs="Times New Roman"/>
          <w:sz w:val="28"/>
          <w:szCs w:val="28"/>
        </w:rPr>
        <w:t xml:space="preserve">to formulate </w:t>
      </w:r>
      <w:r w:rsidR="005C00B4" w:rsidRPr="00485596">
        <w:rPr>
          <w:rFonts w:ascii="Times New Roman" w:hAnsi="Times New Roman" w:cs="Times New Roman"/>
          <w:sz w:val="28"/>
          <w:szCs w:val="28"/>
        </w:rPr>
        <w:t xml:space="preserve">the Orthodox doctrine, so that </w:t>
      </w:r>
      <w:r w:rsidRPr="00485596">
        <w:rPr>
          <w:rFonts w:ascii="Times New Roman" w:hAnsi="Times New Roman" w:cs="Times New Roman"/>
          <w:sz w:val="28"/>
          <w:szCs w:val="28"/>
        </w:rPr>
        <w:t xml:space="preserve">to exclude any heretical counterfeiting ultimately aims at safeguarding the spiritual experience and life of the Church. This becomes clearer when we consider that the Fathers </w:t>
      </w:r>
      <w:r w:rsidR="005C00B4" w:rsidRPr="00485596">
        <w:rPr>
          <w:rFonts w:ascii="Times New Roman" w:hAnsi="Times New Roman" w:cs="Times New Roman"/>
          <w:sz w:val="28"/>
          <w:szCs w:val="28"/>
        </w:rPr>
        <w:t>fac</w:t>
      </w:r>
      <w:r w:rsidRPr="00485596">
        <w:rPr>
          <w:rFonts w:ascii="Times New Roman" w:hAnsi="Times New Roman" w:cs="Times New Roman"/>
          <w:sz w:val="28"/>
          <w:szCs w:val="28"/>
        </w:rPr>
        <w:t xml:space="preserve">ed both the </w:t>
      </w:r>
      <w:r w:rsidR="0055497B" w:rsidRPr="00485596">
        <w:rPr>
          <w:rFonts w:ascii="Times New Roman" w:hAnsi="Times New Roman" w:cs="Times New Roman"/>
          <w:sz w:val="28"/>
          <w:szCs w:val="28"/>
        </w:rPr>
        <w:t>T</w:t>
      </w:r>
      <w:r w:rsidRPr="00485596">
        <w:rPr>
          <w:rFonts w:ascii="Times New Roman" w:hAnsi="Times New Roman" w:cs="Times New Roman"/>
          <w:sz w:val="28"/>
          <w:szCs w:val="28"/>
        </w:rPr>
        <w:t>ri</w:t>
      </w:r>
      <w:r w:rsidR="005C00B4" w:rsidRPr="00485596">
        <w:rPr>
          <w:rFonts w:ascii="Times New Roman" w:hAnsi="Times New Roman" w:cs="Times New Roman"/>
          <w:sz w:val="28"/>
          <w:szCs w:val="28"/>
        </w:rPr>
        <w:t>nitarian</w:t>
      </w:r>
      <w:r w:rsidRPr="00485596">
        <w:rPr>
          <w:rFonts w:ascii="Times New Roman" w:hAnsi="Times New Roman" w:cs="Times New Roman"/>
          <w:sz w:val="28"/>
          <w:szCs w:val="28"/>
        </w:rPr>
        <w:t xml:space="preserve"> and the </w:t>
      </w:r>
      <w:r w:rsidR="0055497B" w:rsidRPr="00485596">
        <w:rPr>
          <w:rFonts w:ascii="Times New Roman" w:hAnsi="Times New Roman" w:cs="Times New Roman"/>
          <w:sz w:val="28"/>
          <w:szCs w:val="28"/>
        </w:rPr>
        <w:t>C</w:t>
      </w:r>
      <w:r w:rsidRPr="00485596">
        <w:rPr>
          <w:rFonts w:ascii="Times New Roman" w:hAnsi="Times New Roman" w:cs="Times New Roman"/>
          <w:sz w:val="28"/>
          <w:szCs w:val="28"/>
        </w:rPr>
        <w:t>hrist</w:t>
      </w:r>
      <w:r w:rsidR="005C00B4" w:rsidRPr="00485596">
        <w:rPr>
          <w:rFonts w:ascii="Times New Roman" w:hAnsi="Times New Roman" w:cs="Times New Roman"/>
          <w:sz w:val="28"/>
          <w:szCs w:val="28"/>
        </w:rPr>
        <w:t>ological</w:t>
      </w:r>
      <w:r w:rsidRPr="00485596">
        <w:rPr>
          <w:rFonts w:ascii="Times New Roman" w:hAnsi="Times New Roman" w:cs="Times New Roman"/>
          <w:sz w:val="28"/>
          <w:szCs w:val="28"/>
        </w:rPr>
        <w:t xml:space="preserve"> heresies, noting first and foremost the negative consequences they had for the realization of the salvation and </w:t>
      </w:r>
      <w:r w:rsidR="005C00B4" w:rsidRPr="00485596">
        <w:rPr>
          <w:rFonts w:ascii="Times New Roman" w:hAnsi="Times New Roman" w:cs="Times New Roman"/>
          <w:sz w:val="28"/>
          <w:szCs w:val="28"/>
        </w:rPr>
        <w:t>deifica</w:t>
      </w:r>
      <w:r w:rsidRPr="00485596">
        <w:rPr>
          <w:rFonts w:ascii="Times New Roman" w:hAnsi="Times New Roman" w:cs="Times New Roman"/>
          <w:sz w:val="28"/>
          <w:szCs w:val="28"/>
        </w:rPr>
        <w:t xml:space="preserve">tion of man. In other words, the main interest of the Fathers of the Church, both in </w:t>
      </w:r>
      <w:r w:rsidR="00A72B83" w:rsidRPr="00485596">
        <w:rPr>
          <w:rFonts w:ascii="Times New Roman" w:hAnsi="Times New Roman" w:cs="Times New Roman"/>
          <w:sz w:val="28"/>
          <w:szCs w:val="28"/>
        </w:rPr>
        <w:t>facing the various</w:t>
      </w:r>
      <w:r w:rsidRPr="00485596">
        <w:rPr>
          <w:rFonts w:ascii="Times New Roman" w:hAnsi="Times New Roman" w:cs="Times New Roman"/>
          <w:sz w:val="28"/>
          <w:szCs w:val="28"/>
        </w:rPr>
        <w:t xml:space="preserve"> heresies and in the development and formulation of their doctrinal teaching</w:t>
      </w:r>
      <w:r w:rsidR="008C7C49" w:rsidRPr="00485596">
        <w:rPr>
          <w:rFonts w:ascii="Times New Roman" w:hAnsi="Times New Roman" w:cs="Times New Roman"/>
          <w:sz w:val="28"/>
          <w:szCs w:val="28"/>
        </w:rPr>
        <w:t>s</w:t>
      </w:r>
      <w:r w:rsidRPr="00485596">
        <w:rPr>
          <w:rFonts w:ascii="Times New Roman" w:hAnsi="Times New Roman" w:cs="Times New Roman"/>
          <w:sz w:val="28"/>
          <w:szCs w:val="28"/>
        </w:rPr>
        <w:t xml:space="preserve">, was to ensure the reality of </w:t>
      </w:r>
      <w:r w:rsidR="00A72B83" w:rsidRPr="00485596">
        <w:rPr>
          <w:rFonts w:ascii="Times New Roman" w:hAnsi="Times New Roman" w:cs="Times New Roman"/>
          <w:sz w:val="28"/>
          <w:szCs w:val="28"/>
        </w:rPr>
        <w:t>salvation and deification of man</w:t>
      </w:r>
      <w:r w:rsidRPr="00485596">
        <w:rPr>
          <w:rFonts w:ascii="Times New Roman" w:hAnsi="Times New Roman" w:cs="Times New Roman"/>
          <w:sz w:val="28"/>
          <w:szCs w:val="28"/>
        </w:rPr>
        <w:t xml:space="preserve">. If the </w:t>
      </w:r>
      <w:r w:rsidR="007C3F82" w:rsidRPr="00485596">
        <w:rPr>
          <w:rFonts w:ascii="Times New Roman" w:hAnsi="Times New Roman" w:cs="Times New Roman"/>
          <w:sz w:val="28"/>
          <w:szCs w:val="28"/>
        </w:rPr>
        <w:t>I</w:t>
      </w:r>
      <w:r w:rsidRPr="00485596">
        <w:rPr>
          <w:rFonts w:ascii="Times New Roman" w:hAnsi="Times New Roman" w:cs="Times New Roman"/>
          <w:sz w:val="28"/>
          <w:szCs w:val="28"/>
        </w:rPr>
        <w:t xml:space="preserve">ncarnation of the Word of God is the beginning and the basis of the new reality in Christ, the deification of man is </w:t>
      </w:r>
      <w:r w:rsidR="00A72B83" w:rsidRPr="00485596">
        <w:rPr>
          <w:rFonts w:ascii="Times New Roman" w:hAnsi="Times New Roman" w:cs="Times New Roman"/>
          <w:sz w:val="28"/>
          <w:szCs w:val="28"/>
        </w:rPr>
        <w:t xml:space="preserve">its </w:t>
      </w:r>
      <w:r w:rsidRPr="00485596">
        <w:rPr>
          <w:rFonts w:ascii="Times New Roman" w:hAnsi="Times New Roman" w:cs="Times New Roman"/>
          <w:sz w:val="28"/>
          <w:szCs w:val="28"/>
        </w:rPr>
        <w:t xml:space="preserve">end and </w:t>
      </w:r>
      <w:r w:rsidR="00A72B83" w:rsidRPr="00485596">
        <w:rPr>
          <w:rFonts w:ascii="Times New Roman" w:hAnsi="Times New Roman" w:cs="Times New Roman"/>
          <w:sz w:val="28"/>
          <w:szCs w:val="28"/>
        </w:rPr>
        <w:t>its</w:t>
      </w:r>
      <w:r w:rsidRPr="00485596">
        <w:rPr>
          <w:rFonts w:ascii="Times New Roman" w:hAnsi="Times New Roman" w:cs="Times New Roman"/>
          <w:sz w:val="28"/>
          <w:szCs w:val="28"/>
        </w:rPr>
        <w:t xml:space="preserve"> purpose. It is precisely this basic truth that </w:t>
      </w:r>
      <w:r w:rsidR="00A72B83" w:rsidRPr="00485596">
        <w:rPr>
          <w:rFonts w:ascii="Times New Roman" w:hAnsi="Times New Roman" w:cs="Times New Roman"/>
          <w:sz w:val="28"/>
          <w:szCs w:val="28"/>
        </w:rPr>
        <w:t xml:space="preserve">St. </w:t>
      </w:r>
      <w:r w:rsidRPr="00485596">
        <w:rPr>
          <w:rFonts w:ascii="Times New Roman" w:hAnsi="Times New Roman" w:cs="Times New Roman"/>
          <w:sz w:val="28"/>
          <w:szCs w:val="28"/>
        </w:rPr>
        <w:t xml:space="preserve">Athanasius </w:t>
      </w:r>
      <w:r w:rsidR="00A72B83" w:rsidRPr="00485596">
        <w:rPr>
          <w:rFonts w:ascii="Times New Roman" w:hAnsi="Times New Roman" w:cs="Times New Roman"/>
          <w:sz w:val="28"/>
          <w:szCs w:val="28"/>
        </w:rPr>
        <w:t xml:space="preserve">of Alexandria </w:t>
      </w:r>
      <w:r w:rsidR="006B2556" w:rsidRPr="00485596">
        <w:rPr>
          <w:rFonts w:ascii="Times New Roman" w:hAnsi="Times New Roman" w:cs="Times New Roman"/>
          <w:sz w:val="28"/>
          <w:szCs w:val="28"/>
        </w:rPr>
        <w:t>originally</w:t>
      </w:r>
      <w:r w:rsidRPr="00485596">
        <w:rPr>
          <w:rFonts w:ascii="Times New Roman" w:hAnsi="Times New Roman" w:cs="Times New Roman"/>
          <w:sz w:val="28"/>
          <w:szCs w:val="28"/>
        </w:rPr>
        <w:t xml:space="preserve"> and uniquely emphasizes when </w:t>
      </w:r>
      <w:r w:rsidR="00A72B83" w:rsidRPr="00485596">
        <w:rPr>
          <w:rFonts w:ascii="Times New Roman" w:hAnsi="Times New Roman" w:cs="Times New Roman"/>
          <w:sz w:val="28"/>
          <w:szCs w:val="28"/>
        </w:rPr>
        <w:t>h</w:t>
      </w:r>
      <w:r w:rsidRPr="00485596">
        <w:rPr>
          <w:rFonts w:ascii="Times New Roman" w:hAnsi="Times New Roman" w:cs="Times New Roman"/>
          <w:sz w:val="28"/>
          <w:szCs w:val="28"/>
        </w:rPr>
        <w:t xml:space="preserve">e says: "He (that is, the Word of God) ... has </w:t>
      </w:r>
      <w:r w:rsidR="006B2556" w:rsidRPr="00485596">
        <w:rPr>
          <w:rFonts w:ascii="Times New Roman" w:hAnsi="Times New Roman" w:cs="Times New Roman"/>
          <w:sz w:val="28"/>
          <w:szCs w:val="28"/>
        </w:rPr>
        <w:t>been incarnated, so</w:t>
      </w:r>
      <w:r w:rsidRPr="00485596">
        <w:rPr>
          <w:rFonts w:ascii="Times New Roman" w:hAnsi="Times New Roman" w:cs="Times New Roman"/>
          <w:sz w:val="28"/>
          <w:szCs w:val="28"/>
        </w:rPr>
        <w:t xml:space="preserve"> that we </w:t>
      </w:r>
      <w:r w:rsidR="006B2556" w:rsidRPr="00485596">
        <w:rPr>
          <w:rFonts w:ascii="Times New Roman" w:hAnsi="Times New Roman" w:cs="Times New Roman"/>
          <w:sz w:val="28"/>
          <w:szCs w:val="28"/>
        </w:rPr>
        <w:t>may be deified</w:t>
      </w:r>
      <w:r w:rsidRPr="00485596">
        <w:rPr>
          <w:rFonts w:ascii="Times New Roman" w:hAnsi="Times New Roman" w:cs="Times New Roman"/>
          <w:sz w:val="28"/>
          <w:szCs w:val="28"/>
        </w:rPr>
        <w:t>"</w:t>
      </w:r>
      <w:r w:rsidR="005E41FB" w:rsidRPr="00485596">
        <w:rPr>
          <w:rStyle w:val="a7"/>
          <w:rFonts w:ascii="Times New Roman" w:hAnsi="Times New Roman" w:cs="Times New Roman"/>
          <w:sz w:val="28"/>
          <w:szCs w:val="28"/>
        </w:rPr>
        <w:footnoteReference w:id="19"/>
      </w:r>
      <w:r w:rsidR="006B2556" w:rsidRPr="00485596">
        <w:rPr>
          <w:rFonts w:ascii="Times New Roman" w:hAnsi="Times New Roman" w:cs="Times New Roman"/>
          <w:sz w:val="28"/>
          <w:szCs w:val="28"/>
        </w:rPr>
        <w:t>.</w:t>
      </w:r>
      <w:r w:rsidRPr="00485596">
        <w:rPr>
          <w:rFonts w:ascii="Times New Roman" w:hAnsi="Times New Roman" w:cs="Times New Roman"/>
          <w:sz w:val="28"/>
          <w:szCs w:val="28"/>
        </w:rPr>
        <w:t xml:space="preserve"> As the </w:t>
      </w:r>
      <w:r w:rsidR="006B2556" w:rsidRPr="00485596">
        <w:rPr>
          <w:rFonts w:ascii="Times New Roman" w:hAnsi="Times New Roman" w:cs="Times New Roman"/>
          <w:sz w:val="28"/>
          <w:szCs w:val="28"/>
        </w:rPr>
        <w:t xml:space="preserve">incarnation of God's Word is the </w:t>
      </w:r>
      <w:r w:rsidRPr="00485596">
        <w:rPr>
          <w:rFonts w:ascii="Times New Roman" w:hAnsi="Times New Roman" w:cs="Times New Roman"/>
          <w:sz w:val="28"/>
          <w:szCs w:val="28"/>
        </w:rPr>
        <w:t xml:space="preserve">center of Orthodox Theology, so </w:t>
      </w:r>
      <w:r w:rsidR="006B2556" w:rsidRPr="00485596">
        <w:rPr>
          <w:rFonts w:ascii="Times New Roman" w:hAnsi="Times New Roman" w:cs="Times New Roman"/>
          <w:sz w:val="28"/>
          <w:szCs w:val="28"/>
        </w:rPr>
        <w:t xml:space="preserve">the deification of man is </w:t>
      </w:r>
      <w:r w:rsidRPr="00485596">
        <w:rPr>
          <w:rFonts w:ascii="Times New Roman" w:hAnsi="Times New Roman" w:cs="Times New Roman"/>
          <w:sz w:val="28"/>
          <w:szCs w:val="28"/>
        </w:rPr>
        <w:t xml:space="preserve">the center of Orthodox Spirituality. This is precisely why the close relationship that exists between the incarnation of God's Word and the </w:t>
      </w:r>
      <w:r w:rsidR="006B2556" w:rsidRPr="00485596">
        <w:rPr>
          <w:rFonts w:ascii="Times New Roman" w:hAnsi="Times New Roman" w:cs="Times New Roman"/>
          <w:sz w:val="28"/>
          <w:szCs w:val="28"/>
        </w:rPr>
        <w:t>deification</w:t>
      </w:r>
      <w:r w:rsidRPr="00485596">
        <w:rPr>
          <w:rFonts w:ascii="Times New Roman" w:hAnsi="Times New Roman" w:cs="Times New Roman"/>
          <w:sz w:val="28"/>
          <w:szCs w:val="28"/>
        </w:rPr>
        <w:t xml:space="preserve"> of man </w:t>
      </w:r>
      <w:r w:rsidR="006B2556" w:rsidRPr="00485596">
        <w:rPr>
          <w:rFonts w:ascii="Times New Roman" w:hAnsi="Times New Roman" w:cs="Times New Roman"/>
          <w:sz w:val="28"/>
          <w:szCs w:val="28"/>
        </w:rPr>
        <w:t>does not only emphasize</w:t>
      </w:r>
      <w:r w:rsidRPr="00485596">
        <w:rPr>
          <w:rFonts w:ascii="Times New Roman" w:hAnsi="Times New Roman" w:cs="Times New Roman"/>
          <w:sz w:val="28"/>
          <w:szCs w:val="28"/>
        </w:rPr>
        <w:t xml:space="preserve"> the close relationship between Christology and S</w:t>
      </w:r>
      <w:r w:rsidR="006B2556" w:rsidRPr="00485596">
        <w:rPr>
          <w:rFonts w:ascii="Times New Roman" w:hAnsi="Times New Roman" w:cs="Times New Roman"/>
          <w:sz w:val="28"/>
          <w:szCs w:val="28"/>
        </w:rPr>
        <w:t>oteriology</w:t>
      </w:r>
      <w:r w:rsidRPr="00485596">
        <w:rPr>
          <w:rFonts w:ascii="Times New Roman" w:hAnsi="Times New Roman" w:cs="Times New Roman"/>
          <w:sz w:val="28"/>
          <w:szCs w:val="28"/>
        </w:rPr>
        <w:t xml:space="preserve"> in </w:t>
      </w:r>
      <w:r w:rsidR="005F55C3" w:rsidRPr="00485596">
        <w:rPr>
          <w:rFonts w:ascii="Times New Roman" w:hAnsi="Times New Roman" w:cs="Times New Roman"/>
          <w:sz w:val="28"/>
          <w:szCs w:val="28"/>
        </w:rPr>
        <w:t xml:space="preserve">the </w:t>
      </w:r>
      <w:r w:rsidRPr="00485596">
        <w:rPr>
          <w:rFonts w:ascii="Times New Roman" w:hAnsi="Times New Roman" w:cs="Times New Roman"/>
          <w:sz w:val="28"/>
          <w:szCs w:val="28"/>
        </w:rPr>
        <w:t>Orthodox tradition</w:t>
      </w:r>
      <w:r w:rsidR="005F55C3" w:rsidRPr="00485596">
        <w:rPr>
          <w:rFonts w:ascii="Times New Roman" w:hAnsi="Times New Roman" w:cs="Times New Roman"/>
          <w:sz w:val="28"/>
          <w:szCs w:val="28"/>
        </w:rPr>
        <w:t>,</w:t>
      </w:r>
      <w:r w:rsidRPr="00485596">
        <w:rPr>
          <w:rFonts w:ascii="Times New Roman" w:hAnsi="Times New Roman" w:cs="Times New Roman"/>
          <w:sz w:val="28"/>
          <w:szCs w:val="28"/>
        </w:rPr>
        <w:t xml:space="preserve"> but </w:t>
      </w:r>
      <w:r w:rsidR="005F55C3" w:rsidRPr="00485596">
        <w:rPr>
          <w:rFonts w:ascii="Times New Roman" w:hAnsi="Times New Roman" w:cs="Times New Roman"/>
          <w:sz w:val="28"/>
          <w:szCs w:val="28"/>
        </w:rPr>
        <w:t xml:space="preserve">it </w:t>
      </w:r>
      <w:r w:rsidRPr="00485596">
        <w:rPr>
          <w:rFonts w:ascii="Times New Roman" w:hAnsi="Times New Roman" w:cs="Times New Roman"/>
          <w:sz w:val="28"/>
          <w:szCs w:val="28"/>
        </w:rPr>
        <w:t>also highlights the close and functional relationship that exists between Orthodox Theology and Orthodox Spirituality. Throughout the patristic tradition this relationship remains ind</w:t>
      </w:r>
      <w:r w:rsidR="006B2556" w:rsidRPr="00485596">
        <w:rPr>
          <w:rFonts w:ascii="Times New Roman" w:hAnsi="Times New Roman" w:cs="Times New Roman"/>
          <w:sz w:val="28"/>
          <w:szCs w:val="28"/>
        </w:rPr>
        <w:t>issolu</w:t>
      </w:r>
      <w:r w:rsidRPr="00485596">
        <w:rPr>
          <w:rFonts w:ascii="Times New Roman" w:hAnsi="Times New Roman" w:cs="Times New Roman"/>
          <w:sz w:val="28"/>
          <w:szCs w:val="28"/>
        </w:rPr>
        <w:t>ble.</w:t>
      </w:r>
      <w:r w:rsidR="006B2556" w:rsidRPr="00485596">
        <w:rPr>
          <w:rFonts w:ascii="Times New Roman" w:hAnsi="Times New Roman" w:cs="Times New Roman"/>
          <w:sz w:val="28"/>
          <w:szCs w:val="28"/>
        </w:rPr>
        <w:t xml:space="preserve"> </w:t>
      </w:r>
    </w:p>
    <w:p w:rsidR="00266639" w:rsidRPr="00485596" w:rsidRDefault="00F53386" w:rsidP="00F53386">
      <w:pPr>
        <w:ind w:firstLine="720"/>
        <w:jc w:val="both"/>
        <w:rPr>
          <w:rFonts w:ascii="Times New Roman" w:hAnsi="Times New Roman" w:cs="Times New Roman"/>
          <w:sz w:val="28"/>
          <w:szCs w:val="28"/>
        </w:rPr>
      </w:pPr>
      <w:r w:rsidRPr="00485596">
        <w:rPr>
          <w:rFonts w:ascii="Times New Roman" w:hAnsi="Times New Roman" w:cs="Times New Roman"/>
          <w:sz w:val="28"/>
          <w:szCs w:val="28"/>
        </w:rPr>
        <w:t xml:space="preserve">On the basis of these facts, we understand that Orthodox Spirituality, having as its center the spiritual experience of the deification of man, is inextricably and functionally connected with Orthodox Ecclesiology, since, as we have emphasized above, the deification of man takes place within the Church through Christ in the Holy Spirit. It is for this very reason that St. Gregory </w:t>
      </w:r>
      <w:proofErr w:type="spellStart"/>
      <w:r w:rsidRPr="00485596">
        <w:rPr>
          <w:rFonts w:ascii="Times New Roman" w:hAnsi="Times New Roman" w:cs="Times New Roman"/>
          <w:sz w:val="28"/>
          <w:szCs w:val="28"/>
        </w:rPr>
        <w:t>Palamas</w:t>
      </w:r>
      <w:proofErr w:type="spellEnd"/>
      <w:r w:rsidRPr="00485596">
        <w:rPr>
          <w:rFonts w:ascii="Times New Roman" w:hAnsi="Times New Roman" w:cs="Times New Roman"/>
          <w:sz w:val="28"/>
          <w:szCs w:val="28"/>
        </w:rPr>
        <w:t xml:space="preserve"> characterizes the Church as a "communion of deification"</w:t>
      </w:r>
      <w:r w:rsidR="005E41FB" w:rsidRPr="00485596">
        <w:rPr>
          <w:rStyle w:val="a7"/>
          <w:rFonts w:ascii="Times New Roman" w:hAnsi="Times New Roman" w:cs="Times New Roman"/>
          <w:sz w:val="28"/>
          <w:szCs w:val="28"/>
        </w:rPr>
        <w:footnoteReference w:id="20"/>
      </w:r>
      <w:r w:rsidRPr="00485596">
        <w:rPr>
          <w:rFonts w:ascii="Times New Roman" w:hAnsi="Times New Roman" w:cs="Times New Roman"/>
          <w:sz w:val="28"/>
          <w:szCs w:val="28"/>
        </w:rPr>
        <w:t>. Thus, the Orthodox Spirituality is ultimately nothing more than a lived and living Ecclesiology with all mentioned aspects and parameters of Orthodox Theology.</w:t>
      </w:r>
    </w:p>
    <w:p w:rsidR="00E657E2" w:rsidRPr="00485596" w:rsidRDefault="00F53386" w:rsidP="00485596">
      <w:pPr>
        <w:jc w:val="center"/>
        <w:rPr>
          <w:rFonts w:ascii="Times New Roman" w:hAnsi="Times New Roman" w:cs="Times New Roman"/>
          <w:b/>
          <w:sz w:val="28"/>
          <w:szCs w:val="28"/>
        </w:rPr>
      </w:pPr>
      <w:r w:rsidRPr="00485596">
        <w:rPr>
          <w:rFonts w:ascii="Times New Roman" w:hAnsi="Times New Roman" w:cs="Times New Roman"/>
          <w:sz w:val="28"/>
          <w:szCs w:val="28"/>
        </w:rPr>
        <w:br/>
      </w:r>
      <w:r w:rsidRPr="00485596">
        <w:rPr>
          <w:rFonts w:ascii="Times New Roman" w:hAnsi="Times New Roman" w:cs="Times New Roman"/>
          <w:b/>
          <w:sz w:val="28"/>
          <w:szCs w:val="28"/>
        </w:rPr>
        <w:t>Conclusion</w:t>
      </w:r>
    </w:p>
    <w:p w:rsidR="00266639" w:rsidRPr="00485596" w:rsidRDefault="00F53386" w:rsidP="00397B51">
      <w:pPr>
        <w:jc w:val="both"/>
        <w:rPr>
          <w:rFonts w:ascii="Times New Roman" w:hAnsi="Times New Roman" w:cs="Times New Roman"/>
          <w:b/>
          <w:sz w:val="28"/>
          <w:szCs w:val="28"/>
        </w:rPr>
      </w:pPr>
      <w:r w:rsidRPr="00485596">
        <w:rPr>
          <w:rFonts w:ascii="Times New Roman" w:hAnsi="Times New Roman" w:cs="Times New Roman"/>
          <w:b/>
          <w:sz w:val="28"/>
          <w:szCs w:val="28"/>
        </w:rPr>
        <w:br/>
      </w:r>
      <w:r w:rsidR="00DB45BC" w:rsidRPr="00485596">
        <w:rPr>
          <w:rFonts w:ascii="Times New Roman" w:hAnsi="Times New Roman" w:cs="Times New Roman"/>
          <w:sz w:val="28"/>
          <w:szCs w:val="28"/>
        </w:rPr>
        <w:t xml:space="preserve">           </w:t>
      </w:r>
      <w:r w:rsidR="005F55C3" w:rsidRPr="00485596">
        <w:rPr>
          <w:rFonts w:ascii="Times New Roman" w:hAnsi="Times New Roman" w:cs="Times New Roman"/>
          <w:sz w:val="28"/>
          <w:szCs w:val="28"/>
        </w:rPr>
        <w:t>Based on the above</w:t>
      </w:r>
      <w:r w:rsidRPr="00485596">
        <w:rPr>
          <w:rFonts w:ascii="Times New Roman" w:hAnsi="Times New Roman" w:cs="Times New Roman"/>
          <w:sz w:val="28"/>
          <w:szCs w:val="28"/>
        </w:rPr>
        <w:t>, it becomes clear that</w:t>
      </w:r>
      <w:r w:rsidR="005F55C3" w:rsidRPr="00485596">
        <w:rPr>
          <w:rFonts w:ascii="Times New Roman" w:hAnsi="Times New Roman" w:cs="Times New Roman"/>
          <w:sz w:val="28"/>
          <w:szCs w:val="28"/>
        </w:rPr>
        <w:t>, as</w:t>
      </w:r>
      <w:r w:rsidRPr="00485596">
        <w:rPr>
          <w:rFonts w:ascii="Times New Roman" w:hAnsi="Times New Roman" w:cs="Times New Roman"/>
          <w:sz w:val="28"/>
          <w:szCs w:val="28"/>
        </w:rPr>
        <w:t xml:space="preserve"> Ecclesiology in </w:t>
      </w:r>
      <w:r w:rsidR="005F55C3" w:rsidRPr="00485596">
        <w:rPr>
          <w:rFonts w:ascii="Times New Roman" w:hAnsi="Times New Roman" w:cs="Times New Roman"/>
          <w:sz w:val="28"/>
          <w:szCs w:val="28"/>
        </w:rPr>
        <w:t xml:space="preserve">the </w:t>
      </w:r>
      <w:r w:rsidRPr="00485596">
        <w:rPr>
          <w:rFonts w:ascii="Times New Roman" w:hAnsi="Times New Roman" w:cs="Times New Roman"/>
          <w:sz w:val="28"/>
          <w:szCs w:val="28"/>
        </w:rPr>
        <w:t xml:space="preserve">Orthodox </w:t>
      </w:r>
      <w:r w:rsidR="0055497B" w:rsidRPr="00485596">
        <w:rPr>
          <w:rFonts w:ascii="Times New Roman" w:hAnsi="Times New Roman" w:cs="Times New Roman"/>
          <w:sz w:val="28"/>
          <w:szCs w:val="28"/>
        </w:rPr>
        <w:t>T</w:t>
      </w:r>
      <w:r w:rsidR="005F55C3" w:rsidRPr="00485596">
        <w:rPr>
          <w:rFonts w:ascii="Times New Roman" w:hAnsi="Times New Roman" w:cs="Times New Roman"/>
          <w:sz w:val="28"/>
          <w:szCs w:val="28"/>
        </w:rPr>
        <w:t>radition</w:t>
      </w:r>
      <w:r w:rsidRPr="00485596">
        <w:rPr>
          <w:rFonts w:ascii="Times New Roman" w:hAnsi="Times New Roman" w:cs="Times New Roman"/>
          <w:sz w:val="28"/>
          <w:szCs w:val="28"/>
        </w:rPr>
        <w:t xml:space="preserve"> is not </w:t>
      </w:r>
      <w:r w:rsidR="00266639" w:rsidRPr="00485596">
        <w:rPr>
          <w:rFonts w:ascii="Times New Roman" w:hAnsi="Times New Roman" w:cs="Times New Roman"/>
          <w:sz w:val="28"/>
          <w:szCs w:val="28"/>
        </w:rPr>
        <w:t>conceived</w:t>
      </w:r>
      <w:r w:rsidRPr="00485596">
        <w:rPr>
          <w:rFonts w:ascii="Times New Roman" w:hAnsi="Times New Roman" w:cs="Times New Roman"/>
          <w:sz w:val="28"/>
          <w:szCs w:val="28"/>
        </w:rPr>
        <w:t xml:space="preserve"> in</w:t>
      </w:r>
      <w:r w:rsidR="00266639" w:rsidRPr="00485596">
        <w:rPr>
          <w:rFonts w:ascii="Times New Roman" w:hAnsi="Times New Roman" w:cs="Times New Roman"/>
          <w:sz w:val="28"/>
          <w:szCs w:val="28"/>
        </w:rPr>
        <w:t>dependent</w:t>
      </w:r>
      <w:r w:rsidR="005F55C3" w:rsidRPr="00485596">
        <w:rPr>
          <w:rFonts w:ascii="Times New Roman" w:hAnsi="Times New Roman" w:cs="Times New Roman"/>
          <w:sz w:val="28"/>
          <w:szCs w:val="28"/>
        </w:rPr>
        <w:t>ly</w:t>
      </w:r>
      <w:r w:rsidR="00266639" w:rsidRPr="00485596">
        <w:rPr>
          <w:rFonts w:ascii="Times New Roman" w:hAnsi="Times New Roman" w:cs="Times New Roman"/>
          <w:sz w:val="28"/>
          <w:szCs w:val="28"/>
        </w:rPr>
        <w:t xml:space="preserve"> of Christology, </w:t>
      </w:r>
      <w:r w:rsidR="005F55C3" w:rsidRPr="00485596">
        <w:rPr>
          <w:rFonts w:ascii="Times New Roman" w:hAnsi="Times New Roman" w:cs="Times New Roman"/>
          <w:sz w:val="28"/>
          <w:szCs w:val="28"/>
        </w:rPr>
        <w:t xml:space="preserve">it also </w:t>
      </w:r>
      <w:r w:rsidR="00266639" w:rsidRPr="00485596">
        <w:rPr>
          <w:rFonts w:ascii="Times New Roman" w:hAnsi="Times New Roman" w:cs="Times New Roman"/>
          <w:sz w:val="28"/>
          <w:szCs w:val="28"/>
        </w:rPr>
        <w:t>can</w:t>
      </w:r>
      <w:r w:rsidRPr="00485596">
        <w:rPr>
          <w:rFonts w:ascii="Times New Roman" w:hAnsi="Times New Roman" w:cs="Times New Roman"/>
          <w:sz w:val="28"/>
          <w:szCs w:val="28"/>
        </w:rPr>
        <w:t>not be understood independent</w:t>
      </w:r>
      <w:r w:rsidR="005F55C3" w:rsidRPr="00485596">
        <w:rPr>
          <w:rFonts w:ascii="Times New Roman" w:hAnsi="Times New Roman" w:cs="Times New Roman"/>
          <w:sz w:val="28"/>
          <w:szCs w:val="28"/>
        </w:rPr>
        <w:t>ly</w:t>
      </w:r>
      <w:r w:rsidRPr="00485596">
        <w:rPr>
          <w:rFonts w:ascii="Times New Roman" w:hAnsi="Times New Roman" w:cs="Times New Roman"/>
          <w:sz w:val="28"/>
          <w:szCs w:val="28"/>
        </w:rPr>
        <w:t xml:space="preserve"> </w:t>
      </w:r>
      <w:r w:rsidR="00266639" w:rsidRPr="00485596">
        <w:rPr>
          <w:rFonts w:ascii="Times New Roman" w:hAnsi="Times New Roman" w:cs="Times New Roman"/>
          <w:sz w:val="28"/>
          <w:szCs w:val="28"/>
        </w:rPr>
        <w:t>of</w:t>
      </w:r>
      <w:r w:rsidRPr="00485596">
        <w:rPr>
          <w:rFonts w:ascii="Times New Roman" w:hAnsi="Times New Roman" w:cs="Times New Roman"/>
          <w:sz w:val="28"/>
          <w:szCs w:val="28"/>
        </w:rPr>
        <w:t xml:space="preserve"> Pneumatology. This is because the basis of Orthodox Ecclesiology is ultimately </w:t>
      </w:r>
      <w:r w:rsidR="0055497B" w:rsidRPr="00485596">
        <w:rPr>
          <w:rFonts w:ascii="Times New Roman" w:hAnsi="Times New Roman" w:cs="Times New Roman"/>
          <w:sz w:val="28"/>
          <w:szCs w:val="28"/>
        </w:rPr>
        <w:t>T</w:t>
      </w:r>
      <w:r w:rsidRPr="00485596">
        <w:rPr>
          <w:rFonts w:ascii="Times New Roman" w:hAnsi="Times New Roman" w:cs="Times New Roman"/>
          <w:sz w:val="28"/>
          <w:szCs w:val="28"/>
        </w:rPr>
        <w:t>ri</w:t>
      </w:r>
      <w:r w:rsidR="00266639" w:rsidRPr="00485596">
        <w:rPr>
          <w:rFonts w:ascii="Times New Roman" w:hAnsi="Times New Roman" w:cs="Times New Roman"/>
          <w:sz w:val="28"/>
          <w:szCs w:val="28"/>
        </w:rPr>
        <w:t>nitarian</w:t>
      </w:r>
      <w:r w:rsidRPr="00485596">
        <w:rPr>
          <w:rFonts w:ascii="Times New Roman" w:hAnsi="Times New Roman" w:cs="Times New Roman"/>
          <w:sz w:val="28"/>
          <w:szCs w:val="28"/>
        </w:rPr>
        <w:t xml:space="preserve">, since all three persons of the Holy Trinity participate together and </w:t>
      </w:r>
      <w:r w:rsidR="00266639" w:rsidRPr="00485596">
        <w:rPr>
          <w:rFonts w:ascii="Times New Roman" w:hAnsi="Times New Roman" w:cs="Times New Roman"/>
          <w:sz w:val="28"/>
          <w:szCs w:val="28"/>
        </w:rPr>
        <w:t xml:space="preserve">each one </w:t>
      </w:r>
      <w:r w:rsidRPr="00485596">
        <w:rPr>
          <w:rFonts w:ascii="Times New Roman" w:hAnsi="Times New Roman" w:cs="Times New Roman"/>
          <w:sz w:val="28"/>
          <w:szCs w:val="28"/>
        </w:rPr>
        <w:t>with</w:t>
      </w:r>
      <w:r w:rsidR="00266639" w:rsidRPr="00485596">
        <w:rPr>
          <w:rFonts w:ascii="Times New Roman" w:hAnsi="Times New Roman" w:cs="Times New Roman"/>
          <w:sz w:val="28"/>
          <w:szCs w:val="28"/>
        </w:rPr>
        <w:t xml:space="preserve"> his</w:t>
      </w:r>
      <w:r w:rsidRPr="00485596">
        <w:rPr>
          <w:rFonts w:ascii="Times New Roman" w:hAnsi="Times New Roman" w:cs="Times New Roman"/>
          <w:sz w:val="28"/>
          <w:szCs w:val="28"/>
        </w:rPr>
        <w:t xml:space="preserve"> </w:t>
      </w:r>
      <w:r w:rsidR="007D0EA5" w:rsidRPr="00485596">
        <w:rPr>
          <w:rFonts w:ascii="Times New Roman" w:hAnsi="Times New Roman" w:cs="Times New Roman"/>
          <w:sz w:val="28"/>
          <w:szCs w:val="28"/>
        </w:rPr>
        <w:t>person</w:t>
      </w:r>
      <w:r w:rsidRPr="00485596">
        <w:rPr>
          <w:rFonts w:ascii="Times New Roman" w:hAnsi="Times New Roman" w:cs="Times New Roman"/>
          <w:sz w:val="28"/>
          <w:szCs w:val="28"/>
        </w:rPr>
        <w:t>al contribution to the found</w:t>
      </w:r>
      <w:r w:rsidR="00266639" w:rsidRPr="00485596">
        <w:rPr>
          <w:rFonts w:ascii="Times New Roman" w:hAnsi="Times New Roman" w:cs="Times New Roman"/>
          <w:sz w:val="28"/>
          <w:szCs w:val="28"/>
        </w:rPr>
        <w:t>ation</w:t>
      </w:r>
      <w:r w:rsidRPr="00485596">
        <w:rPr>
          <w:rFonts w:ascii="Times New Roman" w:hAnsi="Times New Roman" w:cs="Times New Roman"/>
          <w:sz w:val="28"/>
          <w:szCs w:val="28"/>
        </w:rPr>
        <w:t xml:space="preserve"> and the salvific work of the Church.</w:t>
      </w:r>
    </w:p>
    <w:p w:rsidR="00F53386" w:rsidRDefault="00F53386" w:rsidP="00266639">
      <w:pPr>
        <w:ind w:firstLine="720"/>
        <w:jc w:val="both"/>
        <w:rPr>
          <w:rFonts w:ascii="Times New Roman" w:hAnsi="Times New Roman" w:cs="Times New Roman"/>
          <w:sz w:val="28"/>
          <w:szCs w:val="28"/>
          <w:lang w:val="el-GR"/>
        </w:rPr>
      </w:pPr>
      <w:r w:rsidRPr="00485596">
        <w:rPr>
          <w:rFonts w:ascii="Times New Roman" w:hAnsi="Times New Roman" w:cs="Times New Roman"/>
          <w:sz w:val="28"/>
          <w:szCs w:val="28"/>
        </w:rPr>
        <w:t xml:space="preserve">Furthermore, the </w:t>
      </w:r>
      <w:r w:rsidR="007D0EA5" w:rsidRPr="00485596">
        <w:rPr>
          <w:rFonts w:ascii="Times New Roman" w:hAnsi="Times New Roman" w:cs="Times New Roman"/>
          <w:sz w:val="28"/>
          <w:szCs w:val="28"/>
        </w:rPr>
        <w:t>O</w:t>
      </w:r>
      <w:r w:rsidRPr="00485596">
        <w:rPr>
          <w:rFonts w:ascii="Times New Roman" w:hAnsi="Times New Roman" w:cs="Times New Roman"/>
          <w:sz w:val="28"/>
          <w:szCs w:val="28"/>
        </w:rPr>
        <w:t xml:space="preserve">rthodox </w:t>
      </w:r>
      <w:r w:rsidR="007D0EA5" w:rsidRPr="00485596">
        <w:rPr>
          <w:rFonts w:ascii="Times New Roman" w:hAnsi="Times New Roman" w:cs="Times New Roman"/>
          <w:sz w:val="28"/>
          <w:szCs w:val="28"/>
        </w:rPr>
        <w:t>S</w:t>
      </w:r>
      <w:r w:rsidRPr="00485596">
        <w:rPr>
          <w:rFonts w:ascii="Times New Roman" w:hAnsi="Times New Roman" w:cs="Times New Roman"/>
          <w:sz w:val="28"/>
          <w:szCs w:val="28"/>
        </w:rPr>
        <w:t xml:space="preserve">pirituality, having as its center the </w:t>
      </w:r>
      <w:r w:rsidR="00266639" w:rsidRPr="00485596">
        <w:rPr>
          <w:rFonts w:ascii="Times New Roman" w:hAnsi="Times New Roman" w:cs="Times New Roman"/>
          <w:sz w:val="28"/>
          <w:szCs w:val="28"/>
        </w:rPr>
        <w:t>deification</w:t>
      </w:r>
      <w:r w:rsidRPr="00485596">
        <w:rPr>
          <w:rFonts w:ascii="Times New Roman" w:hAnsi="Times New Roman" w:cs="Times New Roman"/>
          <w:sz w:val="28"/>
          <w:szCs w:val="28"/>
        </w:rPr>
        <w:t xml:space="preserve"> of man, has no</w:t>
      </w:r>
      <w:r w:rsidR="007D0EA5" w:rsidRPr="00485596">
        <w:rPr>
          <w:rFonts w:ascii="Times New Roman" w:hAnsi="Times New Roman" w:cs="Times New Roman"/>
          <w:sz w:val="28"/>
          <w:szCs w:val="28"/>
        </w:rPr>
        <w:t>t an</w:t>
      </w:r>
      <w:r w:rsidRPr="00485596">
        <w:rPr>
          <w:rFonts w:ascii="Times New Roman" w:hAnsi="Times New Roman" w:cs="Times New Roman"/>
          <w:sz w:val="28"/>
          <w:szCs w:val="28"/>
        </w:rPr>
        <w:t xml:space="preserve"> ideological-philosophical content but is in direct and functional relation to the </w:t>
      </w:r>
      <w:r w:rsidR="005F55C3" w:rsidRPr="00485596">
        <w:rPr>
          <w:rFonts w:ascii="Times New Roman" w:hAnsi="Times New Roman" w:cs="Times New Roman"/>
          <w:sz w:val="28"/>
          <w:szCs w:val="28"/>
        </w:rPr>
        <w:t xml:space="preserve">active </w:t>
      </w:r>
      <w:r w:rsidRPr="00485596">
        <w:rPr>
          <w:rFonts w:ascii="Times New Roman" w:hAnsi="Times New Roman" w:cs="Times New Roman"/>
          <w:sz w:val="28"/>
          <w:szCs w:val="28"/>
        </w:rPr>
        <w:t xml:space="preserve">presence and energy of the Holy Spirit within the Church, </w:t>
      </w:r>
      <w:r w:rsidR="007D0EA5" w:rsidRPr="00485596">
        <w:rPr>
          <w:rFonts w:ascii="Times New Roman" w:hAnsi="Times New Roman" w:cs="Times New Roman"/>
          <w:sz w:val="28"/>
          <w:szCs w:val="28"/>
        </w:rPr>
        <w:t>and this fact</w:t>
      </w:r>
      <w:r w:rsidRPr="00485596">
        <w:rPr>
          <w:rFonts w:ascii="Times New Roman" w:hAnsi="Times New Roman" w:cs="Times New Roman"/>
          <w:sz w:val="28"/>
          <w:szCs w:val="28"/>
        </w:rPr>
        <w:t xml:space="preserve"> points to its inextricable link</w:t>
      </w:r>
      <w:r w:rsidR="00DB45BC" w:rsidRPr="00485596">
        <w:rPr>
          <w:rFonts w:ascii="Times New Roman" w:hAnsi="Times New Roman" w:cs="Times New Roman"/>
          <w:sz w:val="28"/>
          <w:szCs w:val="28"/>
        </w:rPr>
        <w:t xml:space="preserve"> both</w:t>
      </w:r>
      <w:r w:rsidRPr="00485596">
        <w:rPr>
          <w:rFonts w:ascii="Times New Roman" w:hAnsi="Times New Roman" w:cs="Times New Roman"/>
          <w:sz w:val="28"/>
          <w:szCs w:val="28"/>
        </w:rPr>
        <w:t xml:space="preserve"> with Orthodox Pneumatology </w:t>
      </w:r>
      <w:r w:rsidR="00DB45BC" w:rsidRPr="00485596">
        <w:rPr>
          <w:rFonts w:ascii="Times New Roman" w:hAnsi="Times New Roman" w:cs="Times New Roman"/>
          <w:sz w:val="28"/>
          <w:szCs w:val="28"/>
        </w:rPr>
        <w:t>and</w:t>
      </w:r>
      <w:r w:rsidRPr="00485596">
        <w:rPr>
          <w:rFonts w:ascii="Times New Roman" w:hAnsi="Times New Roman" w:cs="Times New Roman"/>
          <w:sz w:val="28"/>
          <w:szCs w:val="28"/>
        </w:rPr>
        <w:t xml:space="preserve"> Orthodox Ecclesiology. In this sense, Spirituality, Pneumatology and Ecclesiology in spite of </w:t>
      </w:r>
      <w:r w:rsidR="002D47E8" w:rsidRPr="00485596">
        <w:rPr>
          <w:rFonts w:ascii="Times New Roman" w:hAnsi="Times New Roman" w:cs="Times New Roman"/>
          <w:sz w:val="28"/>
          <w:szCs w:val="28"/>
        </w:rPr>
        <w:t xml:space="preserve">the difference in </w:t>
      </w:r>
      <w:r w:rsidRPr="00485596">
        <w:rPr>
          <w:rFonts w:ascii="Times New Roman" w:hAnsi="Times New Roman" w:cs="Times New Roman"/>
          <w:sz w:val="28"/>
          <w:szCs w:val="28"/>
        </w:rPr>
        <w:t xml:space="preserve">their </w:t>
      </w:r>
      <w:r w:rsidR="002D47E8" w:rsidRPr="00485596">
        <w:rPr>
          <w:rFonts w:ascii="Times New Roman" w:hAnsi="Times New Roman" w:cs="Times New Roman"/>
          <w:sz w:val="28"/>
          <w:szCs w:val="28"/>
        </w:rPr>
        <w:t>meaning</w:t>
      </w:r>
      <w:r w:rsidR="005F55C3" w:rsidRPr="00485596">
        <w:rPr>
          <w:rFonts w:ascii="Times New Roman" w:hAnsi="Times New Roman" w:cs="Times New Roman"/>
          <w:sz w:val="28"/>
          <w:szCs w:val="28"/>
        </w:rPr>
        <w:t>, they</w:t>
      </w:r>
      <w:r w:rsidRPr="00485596">
        <w:rPr>
          <w:rFonts w:ascii="Times New Roman" w:hAnsi="Times New Roman" w:cs="Times New Roman"/>
          <w:sz w:val="28"/>
          <w:szCs w:val="28"/>
        </w:rPr>
        <w:t xml:space="preserve"> constitute an inseparable whole, expressing in general the inextricable and functional relationship between Theology and Spirituality in Orthodox tradition.</w:t>
      </w:r>
    </w:p>
    <w:p w:rsidR="00536454" w:rsidRDefault="00536454" w:rsidP="00266639">
      <w:pPr>
        <w:ind w:firstLine="720"/>
        <w:jc w:val="both"/>
        <w:rPr>
          <w:rFonts w:ascii="Times New Roman" w:hAnsi="Times New Roman" w:cs="Times New Roman"/>
          <w:sz w:val="28"/>
          <w:szCs w:val="28"/>
          <w:lang w:val="el-GR"/>
        </w:rPr>
      </w:pPr>
    </w:p>
    <w:p w:rsidR="00536454" w:rsidRDefault="00536454" w:rsidP="00944106">
      <w:pPr>
        <w:jc w:val="center"/>
        <w:rPr>
          <w:rFonts w:ascii="Times New Roman" w:hAnsi="Times New Roman" w:cs="Times New Roman"/>
          <w:b/>
          <w:sz w:val="28"/>
          <w:szCs w:val="28"/>
          <w:lang w:val="el-GR"/>
        </w:rPr>
      </w:pPr>
      <w:r w:rsidRPr="00536454">
        <w:rPr>
          <w:rFonts w:ascii="Times New Roman" w:hAnsi="Times New Roman" w:cs="Times New Roman"/>
          <w:b/>
          <w:sz w:val="28"/>
          <w:szCs w:val="28"/>
          <w:lang w:val="el-GR"/>
        </w:rPr>
        <w:t>ΠΕΡΙΛΗΨΗ</w:t>
      </w:r>
    </w:p>
    <w:p w:rsidR="00944106" w:rsidRDefault="00944106" w:rsidP="00944106">
      <w:pPr>
        <w:jc w:val="center"/>
        <w:rPr>
          <w:rFonts w:ascii="Times New Roman" w:hAnsi="Times New Roman" w:cs="Times New Roman"/>
          <w:b/>
          <w:sz w:val="28"/>
          <w:szCs w:val="28"/>
          <w:lang w:val="el-GR"/>
        </w:rPr>
      </w:pPr>
    </w:p>
    <w:p w:rsidR="00944106" w:rsidRPr="00944106" w:rsidRDefault="00536454" w:rsidP="00944106">
      <w:pPr>
        <w:ind w:firstLine="720"/>
        <w:jc w:val="both"/>
        <w:rPr>
          <w:rFonts w:ascii="Times New Roman" w:hAnsi="Times New Roman" w:cs="Times New Roman"/>
          <w:sz w:val="28"/>
          <w:szCs w:val="28"/>
          <w:lang w:val="el-GR"/>
        </w:rPr>
      </w:pPr>
      <w:proofErr w:type="spellStart"/>
      <w:r w:rsidRPr="00944106">
        <w:rPr>
          <w:rFonts w:ascii="Times New Roman" w:hAnsi="Times New Roman" w:cs="Times New Roman"/>
          <w:sz w:val="28"/>
          <w:szCs w:val="28"/>
          <w:lang w:val="el-GR"/>
        </w:rPr>
        <w:t>Τ</w:t>
      </w:r>
      <w:r w:rsidR="00FF5DDE">
        <w:rPr>
          <w:rFonts w:ascii="Times New Roman" w:hAnsi="Times New Roman" w:cs="Times New Roman"/>
          <w:sz w:val="28"/>
          <w:szCs w:val="28"/>
          <w:lang w:val="el-GR"/>
        </w:rPr>
        <w:t>ό</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ἄ</w:t>
      </w:r>
      <w:r w:rsidRPr="00944106">
        <w:rPr>
          <w:rFonts w:ascii="Times New Roman" w:hAnsi="Times New Roman" w:cs="Times New Roman"/>
          <w:sz w:val="28"/>
          <w:szCs w:val="28"/>
          <w:lang w:val="el-GR"/>
        </w:rPr>
        <w:t>ρθρο</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α</w:t>
      </w:r>
      <w:r w:rsidR="00FF5DDE">
        <w:rPr>
          <w:rFonts w:ascii="Times New Roman" w:hAnsi="Times New Roman" w:cs="Times New Roman"/>
          <w:sz w:val="28"/>
          <w:szCs w:val="28"/>
          <w:lang w:val="el-GR"/>
        </w:rPr>
        <w:t>ὐ</w:t>
      </w:r>
      <w:r w:rsidRPr="00944106">
        <w:rPr>
          <w:rFonts w:ascii="Times New Roman" w:hAnsi="Times New Roman" w:cs="Times New Roman"/>
          <w:sz w:val="28"/>
          <w:szCs w:val="28"/>
          <w:lang w:val="el-GR"/>
        </w:rPr>
        <w:t>τό</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ἀ</w:t>
      </w:r>
      <w:r w:rsidRPr="00944106">
        <w:rPr>
          <w:rFonts w:ascii="Times New Roman" w:hAnsi="Times New Roman" w:cs="Times New Roman"/>
          <w:sz w:val="28"/>
          <w:szCs w:val="28"/>
          <w:lang w:val="el-GR"/>
        </w:rPr>
        <w:t>ποτελε</w:t>
      </w:r>
      <w:r w:rsidR="00FF5DDE">
        <w:rPr>
          <w:rFonts w:ascii="Times New Roman" w:hAnsi="Times New Roman" w:cs="Times New Roman"/>
          <w:sz w:val="28"/>
          <w:szCs w:val="28"/>
          <w:lang w:val="el-GR"/>
        </w:rPr>
        <w:t>ῖ</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μι</w:t>
      </w:r>
      <w:r w:rsidR="00FF5DDE">
        <w:rPr>
          <w:rFonts w:ascii="Times New Roman" w:hAnsi="Times New Roman" w:cs="Times New Roman"/>
          <w:sz w:val="28"/>
          <w:szCs w:val="28"/>
          <w:lang w:val="el-GR"/>
        </w:rPr>
        <w:t>ά</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ὀ</w:t>
      </w:r>
      <w:r w:rsidRPr="00944106">
        <w:rPr>
          <w:rFonts w:ascii="Times New Roman" w:hAnsi="Times New Roman" w:cs="Times New Roman"/>
          <w:sz w:val="28"/>
          <w:szCs w:val="28"/>
          <w:lang w:val="el-GR"/>
        </w:rPr>
        <w:t>ρθόδοξη</w:t>
      </w:r>
      <w:proofErr w:type="spellEnd"/>
      <w:r w:rsidRPr="00944106">
        <w:rPr>
          <w:rFonts w:ascii="Times New Roman" w:hAnsi="Times New Roman" w:cs="Times New Roman"/>
          <w:sz w:val="28"/>
          <w:szCs w:val="28"/>
          <w:lang w:val="el-GR"/>
        </w:rPr>
        <w:t xml:space="preserve"> συμβολή </w:t>
      </w:r>
      <w:proofErr w:type="spellStart"/>
      <w:r w:rsidRPr="00944106">
        <w:rPr>
          <w:rFonts w:ascii="Times New Roman" w:hAnsi="Times New Roman" w:cs="Times New Roman"/>
          <w:sz w:val="28"/>
          <w:szCs w:val="28"/>
          <w:lang w:val="el-GR"/>
        </w:rPr>
        <w:t>στ</w:t>
      </w:r>
      <w:r w:rsidR="00FF5DDE">
        <w:rPr>
          <w:rFonts w:ascii="Times New Roman" w:hAnsi="Times New Roman" w:cs="Times New Roman"/>
          <w:sz w:val="28"/>
          <w:szCs w:val="28"/>
          <w:lang w:val="el-GR"/>
        </w:rPr>
        <w:t>ή</w:t>
      </w:r>
      <w:proofErr w:type="spellEnd"/>
      <w:r w:rsidRPr="00944106">
        <w:rPr>
          <w:rFonts w:ascii="Times New Roman" w:hAnsi="Times New Roman" w:cs="Times New Roman"/>
          <w:sz w:val="28"/>
          <w:szCs w:val="28"/>
          <w:lang w:val="el-GR"/>
        </w:rPr>
        <w:t xml:space="preserve"> σχέση μεταξύ Πνευματολογίας </w:t>
      </w:r>
      <w:proofErr w:type="spellStart"/>
      <w:r w:rsidRPr="00944106">
        <w:rPr>
          <w:rFonts w:ascii="Times New Roman" w:hAnsi="Times New Roman" w:cs="Times New Roman"/>
          <w:sz w:val="28"/>
          <w:szCs w:val="28"/>
          <w:lang w:val="el-GR"/>
        </w:rPr>
        <w:t>κα</w:t>
      </w:r>
      <w:r w:rsidR="00FF5DDE">
        <w:rPr>
          <w:rFonts w:ascii="Times New Roman" w:hAnsi="Times New Roman" w:cs="Times New Roman"/>
          <w:sz w:val="28"/>
          <w:szCs w:val="28"/>
          <w:lang w:val="el-GR"/>
        </w:rPr>
        <w:t>ί</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Ἐ</w:t>
      </w:r>
      <w:r w:rsidRPr="00944106">
        <w:rPr>
          <w:rFonts w:ascii="Times New Roman" w:hAnsi="Times New Roman" w:cs="Times New Roman"/>
          <w:sz w:val="28"/>
          <w:szCs w:val="28"/>
          <w:lang w:val="el-GR"/>
        </w:rPr>
        <w:t>κκλησιολογίας</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ὅ</w:t>
      </w:r>
      <w:r w:rsidRPr="00944106">
        <w:rPr>
          <w:rFonts w:ascii="Times New Roman" w:hAnsi="Times New Roman" w:cs="Times New Roman"/>
          <w:sz w:val="28"/>
          <w:szCs w:val="28"/>
          <w:lang w:val="el-GR"/>
        </w:rPr>
        <w:t>πως</w:t>
      </w:r>
      <w:proofErr w:type="spellEnd"/>
      <w:r w:rsidRPr="00944106">
        <w:rPr>
          <w:rFonts w:ascii="Times New Roman" w:hAnsi="Times New Roman" w:cs="Times New Roman"/>
          <w:sz w:val="28"/>
          <w:szCs w:val="28"/>
          <w:lang w:val="el-GR"/>
        </w:rPr>
        <w:t xml:space="preserve"> παρουσιάζεται </w:t>
      </w:r>
      <w:proofErr w:type="spellStart"/>
      <w:r w:rsidRPr="00944106">
        <w:rPr>
          <w:rFonts w:ascii="Times New Roman" w:hAnsi="Times New Roman" w:cs="Times New Roman"/>
          <w:sz w:val="28"/>
          <w:szCs w:val="28"/>
          <w:lang w:val="el-GR"/>
        </w:rPr>
        <w:t>στ</w:t>
      </w:r>
      <w:r w:rsidR="00FF5DDE">
        <w:rPr>
          <w:rFonts w:ascii="Times New Roman" w:hAnsi="Times New Roman" w:cs="Times New Roman"/>
          <w:sz w:val="28"/>
          <w:szCs w:val="28"/>
          <w:lang w:val="el-GR"/>
        </w:rPr>
        <w:t>ό</w:t>
      </w:r>
      <w:proofErr w:type="spellEnd"/>
      <w:r w:rsidRPr="00944106">
        <w:rPr>
          <w:rFonts w:ascii="Times New Roman" w:hAnsi="Times New Roman" w:cs="Times New Roman"/>
          <w:sz w:val="28"/>
          <w:szCs w:val="28"/>
          <w:lang w:val="el-GR"/>
        </w:rPr>
        <w:t xml:space="preserve"> </w:t>
      </w:r>
      <w:r w:rsidR="00944106">
        <w:rPr>
          <w:rFonts w:ascii="Times New Roman" w:hAnsi="Times New Roman" w:cs="Times New Roman"/>
          <w:sz w:val="28"/>
          <w:szCs w:val="28"/>
          <w:lang w:val="el-GR"/>
        </w:rPr>
        <w:t>κείμεν</w:t>
      </w:r>
      <w:r w:rsidRPr="00944106">
        <w:rPr>
          <w:rFonts w:ascii="Times New Roman" w:hAnsi="Times New Roman" w:cs="Times New Roman"/>
          <w:sz w:val="28"/>
          <w:szCs w:val="28"/>
          <w:lang w:val="el-GR"/>
        </w:rPr>
        <w:t xml:space="preserve">ο </w:t>
      </w:r>
      <w:proofErr w:type="spellStart"/>
      <w:r w:rsidRPr="00944106">
        <w:rPr>
          <w:rFonts w:ascii="Times New Roman" w:hAnsi="Times New Roman" w:cs="Times New Roman"/>
          <w:sz w:val="28"/>
          <w:szCs w:val="28"/>
          <w:lang w:val="el-GR"/>
        </w:rPr>
        <w:t>τ</w:t>
      </w:r>
      <w:r w:rsidR="00FF5DDE">
        <w:rPr>
          <w:rFonts w:ascii="Times New Roman" w:hAnsi="Times New Roman" w:cs="Times New Roman"/>
          <w:sz w:val="28"/>
          <w:szCs w:val="28"/>
          <w:lang w:val="el-GR"/>
        </w:rPr>
        <w:t>ῆ</w:t>
      </w:r>
      <w:r w:rsidRPr="00944106">
        <w:rPr>
          <w:rFonts w:ascii="Times New Roman" w:hAnsi="Times New Roman" w:cs="Times New Roman"/>
          <w:sz w:val="28"/>
          <w:szCs w:val="28"/>
          <w:lang w:val="el-GR"/>
        </w:rPr>
        <w:t>ς</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Ἐ</w:t>
      </w:r>
      <w:r w:rsidRPr="00944106">
        <w:rPr>
          <w:rFonts w:ascii="Times New Roman" w:hAnsi="Times New Roman" w:cs="Times New Roman"/>
          <w:sz w:val="28"/>
          <w:szCs w:val="28"/>
          <w:lang w:val="el-GR"/>
        </w:rPr>
        <w:t>πιτροπ</w:t>
      </w:r>
      <w:r w:rsidR="00FF5DDE">
        <w:rPr>
          <w:rFonts w:ascii="Times New Roman" w:hAnsi="Times New Roman" w:cs="Times New Roman"/>
          <w:sz w:val="28"/>
          <w:szCs w:val="28"/>
          <w:lang w:val="el-GR"/>
        </w:rPr>
        <w:t>ῆ</w:t>
      </w:r>
      <w:r w:rsidRPr="00944106">
        <w:rPr>
          <w:rFonts w:ascii="Times New Roman" w:hAnsi="Times New Roman" w:cs="Times New Roman"/>
          <w:sz w:val="28"/>
          <w:szCs w:val="28"/>
          <w:lang w:val="el-GR"/>
        </w:rPr>
        <w:t>ς</w:t>
      </w:r>
      <w:proofErr w:type="spellEnd"/>
      <w:r w:rsidRPr="00944106">
        <w:rPr>
          <w:rFonts w:ascii="Times New Roman" w:hAnsi="Times New Roman" w:cs="Times New Roman"/>
          <w:sz w:val="28"/>
          <w:szCs w:val="28"/>
          <w:lang w:val="el-GR"/>
        </w:rPr>
        <w:t xml:space="preserve"> </w:t>
      </w:r>
      <w:r w:rsidR="00944106">
        <w:rPr>
          <w:rFonts w:ascii="Times New Roman" w:hAnsi="Times New Roman" w:cs="Times New Roman"/>
          <w:sz w:val="28"/>
          <w:szCs w:val="28"/>
          <w:lang w:val="el-GR"/>
        </w:rPr>
        <w:t>«</w:t>
      </w:r>
      <w:r w:rsidRPr="00944106">
        <w:rPr>
          <w:rFonts w:ascii="Times New Roman" w:hAnsi="Times New Roman" w:cs="Times New Roman"/>
          <w:sz w:val="28"/>
          <w:szCs w:val="28"/>
          <w:lang w:val="el-GR"/>
        </w:rPr>
        <w:t>Πίστ</w:t>
      </w:r>
      <w:r w:rsidR="00944106">
        <w:rPr>
          <w:rFonts w:ascii="Times New Roman" w:hAnsi="Times New Roman" w:cs="Times New Roman"/>
          <w:sz w:val="28"/>
          <w:szCs w:val="28"/>
          <w:lang w:val="el-GR"/>
        </w:rPr>
        <w:t>η</w:t>
      </w:r>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κα</w:t>
      </w:r>
      <w:r w:rsidR="00FF5DDE">
        <w:rPr>
          <w:rFonts w:ascii="Times New Roman" w:hAnsi="Times New Roman" w:cs="Times New Roman"/>
          <w:sz w:val="28"/>
          <w:szCs w:val="28"/>
          <w:lang w:val="el-GR"/>
        </w:rPr>
        <w:t>ί</w:t>
      </w:r>
      <w:proofErr w:type="spellEnd"/>
      <w:r w:rsidRPr="00944106">
        <w:rPr>
          <w:rFonts w:ascii="Times New Roman" w:hAnsi="Times New Roman" w:cs="Times New Roman"/>
          <w:sz w:val="28"/>
          <w:szCs w:val="28"/>
          <w:lang w:val="el-GR"/>
        </w:rPr>
        <w:t xml:space="preserve"> Τάξη</w:t>
      </w:r>
      <w:r w:rsidR="00944106">
        <w:rPr>
          <w:rFonts w:ascii="Times New Roman" w:hAnsi="Times New Roman" w:cs="Times New Roman"/>
          <w:sz w:val="28"/>
          <w:szCs w:val="28"/>
          <w:lang w:val="el-GR"/>
        </w:rPr>
        <w:t>»</w:t>
      </w:r>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τοῦ</w:t>
      </w:r>
      <w:proofErr w:type="spellEnd"/>
      <w:r w:rsidR="00FF5DDE">
        <w:rPr>
          <w:rFonts w:ascii="Times New Roman" w:hAnsi="Times New Roman" w:cs="Times New Roman"/>
          <w:sz w:val="28"/>
          <w:szCs w:val="28"/>
          <w:lang w:val="el-GR"/>
        </w:rPr>
        <w:t xml:space="preserve"> Παγκοσμίου Συμβουλίου </w:t>
      </w:r>
      <w:proofErr w:type="spellStart"/>
      <w:r w:rsidR="00FF5DDE">
        <w:rPr>
          <w:rFonts w:ascii="Times New Roman" w:hAnsi="Times New Roman" w:cs="Times New Roman"/>
          <w:sz w:val="28"/>
          <w:szCs w:val="28"/>
          <w:lang w:val="el-GR"/>
        </w:rPr>
        <w:t>Ἐκκλησιῶν</w:t>
      </w:r>
      <w:proofErr w:type="spellEnd"/>
      <w:r w:rsidR="00FF5DDE">
        <w:rPr>
          <w:rFonts w:ascii="Times New Roman" w:hAnsi="Times New Roman" w:cs="Times New Roman"/>
          <w:sz w:val="28"/>
          <w:szCs w:val="28"/>
          <w:lang w:val="el-GR"/>
        </w:rPr>
        <w:t xml:space="preserve"> </w:t>
      </w:r>
      <w:proofErr w:type="spellStart"/>
      <w:r w:rsidR="00944106">
        <w:rPr>
          <w:rFonts w:ascii="Times New Roman" w:hAnsi="Times New Roman" w:cs="Times New Roman"/>
          <w:sz w:val="28"/>
          <w:szCs w:val="28"/>
          <w:lang w:val="el-GR"/>
        </w:rPr>
        <w:t>μ</w:t>
      </w:r>
      <w:r w:rsidR="00FF5DDE">
        <w:rPr>
          <w:rFonts w:ascii="Times New Roman" w:hAnsi="Times New Roman" w:cs="Times New Roman"/>
          <w:sz w:val="28"/>
          <w:szCs w:val="28"/>
          <w:lang w:val="el-GR"/>
        </w:rPr>
        <w:t>έ</w:t>
      </w:r>
      <w:proofErr w:type="spellEnd"/>
      <w:r w:rsidR="00944106">
        <w:rPr>
          <w:rFonts w:ascii="Times New Roman" w:hAnsi="Times New Roman" w:cs="Times New Roman"/>
          <w:sz w:val="28"/>
          <w:szCs w:val="28"/>
          <w:lang w:val="el-GR"/>
        </w:rPr>
        <w:t xml:space="preserve"> τίτλο </w:t>
      </w:r>
      <w:r w:rsidRPr="00944106">
        <w:rPr>
          <w:rFonts w:ascii="Times New Roman" w:hAnsi="Times New Roman" w:cs="Times New Roman"/>
          <w:sz w:val="28"/>
          <w:szCs w:val="28"/>
          <w:lang w:val="el-GR"/>
        </w:rPr>
        <w:t>«</w:t>
      </w:r>
      <w:r w:rsidR="00FF5DDE">
        <w:rPr>
          <w:rFonts w:ascii="Times New Roman" w:hAnsi="Times New Roman" w:cs="Times New Roman"/>
          <w:sz w:val="28"/>
          <w:szCs w:val="28"/>
          <w:lang w:val="el-GR"/>
        </w:rPr>
        <w:t>Ἡ</w:t>
      </w:r>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Ἐ</w:t>
      </w:r>
      <w:r w:rsidRPr="00944106">
        <w:rPr>
          <w:rFonts w:ascii="Times New Roman" w:hAnsi="Times New Roman" w:cs="Times New Roman"/>
          <w:sz w:val="28"/>
          <w:szCs w:val="28"/>
          <w:lang w:val="el-GR"/>
        </w:rPr>
        <w:t>κκλησία</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πρ</w:t>
      </w:r>
      <w:r w:rsidR="00FF5DDE">
        <w:rPr>
          <w:rFonts w:ascii="Times New Roman" w:hAnsi="Times New Roman" w:cs="Times New Roman"/>
          <w:sz w:val="28"/>
          <w:szCs w:val="28"/>
          <w:lang w:val="el-GR"/>
        </w:rPr>
        <w:t>ό</w:t>
      </w:r>
      <w:r w:rsidRPr="00944106">
        <w:rPr>
          <w:rFonts w:ascii="Times New Roman" w:hAnsi="Times New Roman" w:cs="Times New Roman"/>
          <w:sz w:val="28"/>
          <w:szCs w:val="28"/>
          <w:lang w:val="el-GR"/>
        </w:rPr>
        <w:t>ς</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ἕ</w:t>
      </w:r>
      <w:r w:rsidRPr="00944106">
        <w:rPr>
          <w:rFonts w:ascii="Times New Roman" w:hAnsi="Times New Roman" w:cs="Times New Roman"/>
          <w:sz w:val="28"/>
          <w:szCs w:val="28"/>
          <w:lang w:val="el-GR"/>
        </w:rPr>
        <w:t>να</w:t>
      </w:r>
      <w:proofErr w:type="spellEnd"/>
      <w:r w:rsidRPr="00944106">
        <w:rPr>
          <w:rFonts w:ascii="Times New Roman" w:hAnsi="Times New Roman" w:cs="Times New Roman"/>
          <w:sz w:val="28"/>
          <w:szCs w:val="28"/>
          <w:lang w:val="el-GR"/>
        </w:rPr>
        <w:t xml:space="preserve"> Κοινό </w:t>
      </w:r>
      <w:proofErr w:type="spellStart"/>
      <w:r w:rsidR="00FF5DDE">
        <w:rPr>
          <w:rFonts w:ascii="Times New Roman" w:hAnsi="Times New Roman" w:cs="Times New Roman"/>
          <w:sz w:val="28"/>
          <w:szCs w:val="28"/>
          <w:lang w:val="el-GR"/>
        </w:rPr>
        <w:t>Ὄ</w:t>
      </w:r>
      <w:r w:rsidRPr="00944106">
        <w:rPr>
          <w:rFonts w:ascii="Times New Roman" w:hAnsi="Times New Roman" w:cs="Times New Roman"/>
          <w:sz w:val="28"/>
          <w:szCs w:val="28"/>
          <w:lang w:val="el-GR"/>
        </w:rPr>
        <w:t>ραμα</w:t>
      </w:r>
      <w:proofErr w:type="spellEnd"/>
      <w:r w:rsidRPr="00944106">
        <w:rPr>
          <w:rFonts w:ascii="Times New Roman" w:hAnsi="Times New Roman" w:cs="Times New Roman"/>
          <w:sz w:val="28"/>
          <w:szCs w:val="28"/>
          <w:lang w:val="el-GR"/>
        </w:rPr>
        <w:t>» (</w:t>
      </w:r>
      <w:proofErr w:type="spellStart"/>
      <w:r w:rsidR="00FF5DDE">
        <w:rPr>
          <w:rFonts w:ascii="Times New Roman" w:hAnsi="Times New Roman" w:cs="Times New Roman"/>
          <w:sz w:val="28"/>
          <w:szCs w:val="28"/>
          <w:lang w:val="el-GR"/>
        </w:rPr>
        <w:t>ἀ</w:t>
      </w:r>
      <w:r w:rsidRPr="00944106">
        <w:rPr>
          <w:rFonts w:ascii="Times New Roman" w:hAnsi="Times New Roman" w:cs="Times New Roman"/>
          <w:sz w:val="28"/>
          <w:szCs w:val="28"/>
          <w:lang w:val="el-GR"/>
        </w:rPr>
        <w:t>ριθ</w:t>
      </w:r>
      <w:proofErr w:type="spellEnd"/>
      <w:r w:rsidRPr="00944106">
        <w:rPr>
          <w:rFonts w:ascii="Times New Roman" w:hAnsi="Times New Roman" w:cs="Times New Roman"/>
          <w:sz w:val="28"/>
          <w:szCs w:val="28"/>
          <w:lang w:val="el-GR"/>
        </w:rPr>
        <w:t xml:space="preserve">. 214). Λαμβάνοντας </w:t>
      </w:r>
      <w:proofErr w:type="spellStart"/>
      <w:r w:rsidR="00FF5DDE">
        <w:rPr>
          <w:rFonts w:ascii="Times New Roman" w:hAnsi="Times New Roman" w:cs="Times New Roman"/>
          <w:sz w:val="28"/>
          <w:szCs w:val="28"/>
          <w:lang w:val="el-GR"/>
        </w:rPr>
        <w:t>ὑ</w:t>
      </w:r>
      <w:r w:rsidRPr="00944106">
        <w:rPr>
          <w:rFonts w:ascii="Times New Roman" w:hAnsi="Times New Roman" w:cs="Times New Roman"/>
          <w:sz w:val="28"/>
          <w:szCs w:val="28"/>
          <w:lang w:val="el-GR"/>
        </w:rPr>
        <w:t>πόψη</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α</w:t>
      </w:r>
      <w:r w:rsidR="00FF5DDE">
        <w:rPr>
          <w:rFonts w:ascii="Times New Roman" w:hAnsi="Times New Roman" w:cs="Times New Roman"/>
          <w:sz w:val="28"/>
          <w:szCs w:val="28"/>
          <w:lang w:val="el-GR"/>
        </w:rPr>
        <w:t>ὐ</w:t>
      </w:r>
      <w:r w:rsidRPr="00944106">
        <w:rPr>
          <w:rFonts w:ascii="Times New Roman" w:hAnsi="Times New Roman" w:cs="Times New Roman"/>
          <w:sz w:val="28"/>
          <w:szCs w:val="28"/>
          <w:lang w:val="el-GR"/>
        </w:rPr>
        <w:t>τή</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τ</w:t>
      </w:r>
      <w:r w:rsidR="00FF5DDE">
        <w:rPr>
          <w:rFonts w:ascii="Times New Roman" w:hAnsi="Times New Roman" w:cs="Times New Roman"/>
          <w:sz w:val="28"/>
          <w:szCs w:val="28"/>
          <w:lang w:val="el-GR"/>
        </w:rPr>
        <w:t>ή</w:t>
      </w:r>
      <w:proofErr w:type="spellEnd"/>
      <w:r w:rsidRPr="00944106">
        <w:rPr>
          <w:rFonts w:ascii="Times New Roman" w:hAnsi="Times New Roman" w:cs="Times New Roman"/>
          <w:sz w:val="28"/>
          <w:szCs w:val="28"/>
          <w:lang w:val="el-GR"/>
        </w:rPr>
        <w:t xml:space="preserve"> σχέση </w:t>
      </w:r>
      <w:proofErr w:type="spellStart"/>
      <w:r w:rsidR="00FF5DDE">
        <w:rPr>
          <w:rFonts w:ascii="Times New Roman" w:hAnsi="Times New Roman" w:cs="Times New Roman"/>
          <w:sz w:val="28"/>
          <w:szCs w:val="28"/>
          <w:lang w:val="el-GR"/>
        </w:rPr>
        <w:t>ἀ</w:t>
      </w:r>
      <w:r w:rsidRPr="00944106">
        <w:rPr>
          <w:rFonts w:ascii="Times New Roman" w:hAnsi="Times New Roman" w:cs="Times New Roman"/>
          <w:sz w:val="28"/>
          <w:szCs w:val="28"/>
          <w:lang w:val="el-GR"/>
        </w:rPr>
        <w:t>πό</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ὀ</w:t>
      </w:r>
      <w:r w:rsidRPr="00944106">
        <w:rPr>
          <w:rFonts w:ascii="Times New Roman" w:hAnsi="Times New Roman" w:cs="Times New Roman"/>
          <w:sz w:val="28"/>
          <w:szCs w:val="28"/>
          <w:lang w:val="el-GR"/>
        </w:rPr>
        <w:t>ρθόδοξη</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ἄ</w:t>
      </w:r>
      <w:r w:rsidRPr="00944106">
        <w:rPr>
          <w:rFonts w:ascii="Times New Roman" w:hAnsi="Times New Roman" w:cs="Times New Roman"/>
          <w:sz w:val="28"/>
          <w:szCs w:val="28"/>
          <w:lang w:val="el-GR"/>
        </w:rPr>
        <w:t>ποψη</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θ</w:t>
      </w:r>
      <w:r w:rsidR="00FF5DDE">
        <w:rPr>
          <w:rFonts w:ascii="Times New Roman" w:hAnsi="Times New Roman" w:cs="Times New Roman"/>
          <w:sz w:val="28"/>
          <w:szCs w:val="28"/>
          <w:lang w:val="el-GR"/>
        </w:rPr>
        <w:t>ά</w:t>
      </w:r>
      <w:proofErr w:type="spellEnd"/>
      <w:r w:rsidRPr="00944106">
        <w:rPr>
          <w:rFonts w:ascii="Times New Roman" w:hAnsi="Times New Roman" w:cs="Times New Roman"/>
          <w:sz w:val="28"/>
          <w:szCs w:val="28"/>
          <w:lang w:val="el-GR"/>
        </w:rPr>
        <w:t xml:space="preserve"> μπορούσαμε </w:t>
      </w:r>
      <w:proofErr w:type="spellStart"/>
      <w:r w:rsidRPr="00944106">
        <w:rPr>
          <w:rFonts w:ascii="Times New Roman" w:hAnsi="Times New Roman" w:cs="Times New Roman"/>
          <w:sz w:val="28"/>
          <w:szCs w:val="28"/>
          <w:lang w:val="el-GR"/>
        </w:rPr>
        <w:t>ν</w:t>
      </w:r>
      <w:r w:rsidR="00FF5DDE">
        <w:rPr>
          <w:rFonts w:ascii="Times New Roman" w:hAnsi="Times New Roman" w:cs="Times New Roman"/>
          <w:sz w:val="28"/>
          <w:szCs w:val="28"/>
          <w:lang w:val="el-GR"/>
        </w:rPr>
        <w:t>ά</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πο</w:t>
      </w:r>
      <w:r w:rsidR="00FF5DDE">
        <w:rPr>
          <w:rFonts w:ascii="Times New Roman" w:hAnsi="Times New Roman" w:cs="Times New Roman"/>
          <w:sz w:val="28"/>
          <w:szCs w:val="28"/>
          <w:lang w:val="el-GR"/>
        </w:rPr>
        <w:t>ῦ</w:t>
      </w:r>
      <w:r w:rsidRPr="00944106">
        <w:rPr>
          <w:rFonts w:ascii="Times New Roman" w:hAnsi="Times New Roman" w:cs="Times New Roman"/>
          <w:sz w:val="28"/>
          <w:szCs w:val="28"/>
          <w:lang w:val="el-GR"/>
        </w:rPr>
        <w:t>με</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ὅ</w:t>
      </w:r>
      <w:r w:rsidRPr="00944106">
        <w:rPr>
          <w:rFonts w:ascii="Times New Roman" w:hAnsi="Times New Roman" w:cs="Times New Roman"/>
          <w:sz w:val="28"/>
          <w:szCs w:val="28"/>
          <w:lang w:val="el-GR"/>
        </w:rPr>
        <w:t>τι</w:t>
      </w:r>
      <w:proofErr w:type="spellEnd"/>
      <w:r w:rsidR="00FF5DDE">
        <w:rPr>
          <w:rFonts w:ascii="Times New Roman" w:hAnsi="Times New Roman" w:cs="Times New Roman"/>
          <w:sz w:val="28"/>
          <w:szCs w:val="28"/>
          <w:lang w:val="el-GR"/>
        </w:rPr>
        <w:t>,</w:t>
      </w:r>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ὅ</w:t>
      </w:r>
      <w:r w:rsidR="00944106">
        <w:rPr>
          <w:rFonts w:ascii="Times New Roman" w:hAnsi="Times New Roman" w:cs="Times New Roman"/>
          <w:sz w:val="28"/>
          <w:szCs w:val="28"/>
          <w:lang w:val="el-GR"/>
        </w:rPr>
        <w:t>πως</w:t>
      </w:r>
      <w:proofErr w:type="spellEnd"/>
      <w:r w:rsidRPr="00944106">
        <w:rPr>
          <w:rFonts w:ascii="Times New Roman" w:hAnsi="Times New Roman" w:cs="Times New Roman"/>
          <w:sz w:val="28"/>
          <w:szCs w:val="28"/>
          <w:lang w:val="el-GR"/>
        </w:rPr>
        <w:t xml:space="preserve"> </w:t>
      </w:r>
      <w:r w:rsidR="00FF5DDE">
        <w:rPr>
          <w:rFonts w:ascii="Times New Roman" w:hAnsi="Times New Roman" w:cs="Times New Roman"/>
          <w:sz w:val="28"/>
          <w:szCs w:val="28"/>
          <w:lang w:val="el-GR"/>
        </w:rPr>
        <w:t>ἡ</w:t>
      </w:r>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Ἐ</w:t>
      </w:r>
      <w:r w:rsidRPr="00944106">
        <w:rPr>
          <w:rFonts w:ascii="Times New Roman" w:hAnsi="Times New Roman" w:cs="Times New Roman"/>
          <w:sz w:val="28"/>
          <w:szCs w:val="28"/>
          <w:lang w:val="el-GR"/>
        </w:rPr>
        <w:t>κκλησιολογία</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στ</w:t>
      </w:r>
      <w:r w:rsidR="00FF5DDE">
        <w:rPr>
          <w:rFonts w:ascii="Times New Roman" w:hAnsi="Times New Roman" w:cs="Times New Roman"/>
          <w:sz w:val="28"/>
          <w:szCs w:val="28"/>
          <w:lang w:val="el-GR"/>
        </w:rPr>
        <w:t>ή</w:t>
      </w:r>
      <w:r w:rsidRPr="00944106">
        <w:rPr>
          <w:rFonts w:ascii="Times New Roman" w:hAnsi="Times New Roman" w:cs="Times New Roman"/>
          <w:sz w:val="28"/>
          <w:szCs w:val="28"/>
          <w:lang w:val="el-GR"/>
        </w:rPr>
        <w:t>ν</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Ὀ</w:t>
      </w:r>
      <w:r w:rsidRPr="00944106">
        <w:rPr>
          <w:rFonts w:ascii="Times New Roman" w:hAnsi="Times New Roman" w:cs="Times New Roman"/>
          <w:sz w:val="28"/>
          <w:szCs w:val="28"/>
          <w:lang w:val="el-GR"/>
        </w:rPr>
        <w:t>ρθόδοξη</w:t>
      </w:r>
      <w:proofErr w:type="spellEnd"/>
      <w:r w:rsidRPr="00944106">
        <w:rPr>
          <w:rFonts w:ascii="Times New Roman" w:hAnsi="Times New Roman" w:cs="Times New Roman"/>
          <w:sz w:val="28"/>
          <w:szCs w:val="28"/>
          <w:lang w:val="el-GR"/>
        </w:rPr>
        <w:t xml:space="preserve"> Παράδοση </w:t>
      </w:r>
      <w:proofErr w:type="spellStart"/>
      <w:r w:rsidRPr="00944106">
        <w:rPr>
          <w:rFonts w:ascii="Times New Roman" w:hAnsi="Times New Roman" w:cs="Times New Roman"/>
          <w:sz w:val="28"/>
          <w:szCs w:val="28"/>
          <w:lang w:val="el-GR"/>
        </w:rPr>
        <w:t>δ</w:t>
      </w:r>
      <w:r w:rsidR="00FF5DDE">
        <w:rPr>
          <w:rFonts w:ascii="Times New Roman" w:hAnsi="Times New Roman" w:cs="Times New Roman"/>
          <w:sz w:val="28"/>
          <w:szCs w:val="28"/>
          <w:lang w:val="el-GR"/>
        </w:rPr>
        <w:t>έ</w:t>
      </w:r>
      <w:r w:rsidRPr="00944106">
        <w:rPr>
          <w:rFonts w:ascii="Times New Roman" w:hAnsi="Times New Roman" w:cs="Times New Roman"/>
          <w:sz w:val="28"/>
          <w:szCs w:val="28"/>
          <w:lang w:val="el-GR"/>
        </w:rPr>
        <w:t>ν</w:t>
      </w:r>
      <w:proofErr w:type="spellEnd"/>
      <w:r w:rsidRPr="00944106">
        <w:rPr>
          <w:rFonts w:ascii="Times New Roman" w:hAnsi="Times New Roman" w:cs="Times New Roman"/>
          <w:sz w:val="28"/>
          <w:szCs w:val="28"/>
          <w:lang w:val="el-GR"/>
        </w:rPr>
        <w:t xml:space="preserve"> </w:t>
      </w:r>
      <w:proofErr w:type="spellStart"/>
      <w:r w:rsidR="00944106">
        <w:rPr>
          <w:rFonts w:ascii="Times New Roman" w:hAnsi="Times New Roman" w:cs="Times New Roman"/>
          <w:sz w:val="28"/>
          <w:szCs w:val="28"/>
          <w:lang w:val="el-GR"/>
        </w:rPr>
        <w:t>νοε</w:t>
      </w:r>
      <w:r w:rsidR="00FF5DDE">
        <w:rPr>
          <w:rFonts w:ascii="Times New Roman" w:hAnsi="Times New Roman" w:cs="Times New Roman"/>
          <w:sz w:val="28"/>
          <w:szCs w:val="28"/>
          <w:lang w:val="el-GR"/>
        </w:rPr>
        <w:t>ῖ</w:t>
      </w:r>
      <w:r w:rsidRPr="00944106">
        <w:rPr>
          <w:rFonts w:ascii="Times New Roman" w:hAnsi="Times New Roman" w:cs="Times New Roman"/>
          <w:sz w:val="28"/>
          <w:szCs w:val="28"/>
          <w:lang w:val="el-GR"/>
        </w:rPr>
        <w:t>ται</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ἀ</w:t>
      </w:r>
      <w:r w:rsidRPr="00944106">
        <w:rPr>
          <w:rFonts w:ascii="Times New Roman" w:hAnsi="Times New Roman" w:cs="Times New Roman"/>
          <w:sz w:val="28"/>
          <w:szCs w:val="28"/>
          <w:lang w:val="el-GR"/>
        </w:rPr>
        <w:t>νεξάρτητα</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ἀ</w:t>
      </w:r>
      <w:r w:rsidRPr="00944106">
        <w:rPr>
          <w:rFonts w:ascii="Times New Roman" w:hAnsi="Times New Roman" w:cs="Times New Roman"/>
          <w:sz w:val="28"/>
          <w:szCs w:val="28"/>
          <w:lang w:val="el-GR"/>
        </w:rPr>
        <w:t>πό</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τ</w:t>
      </w:r>
      <w:r w:rsidR="00FF5DDE">
        <w:rPr>
          <w:rFonts w:ascii="Times New Roman" w:hAnsi="Times New Roman" w:cs="Times New Roman"/>
          <w:sz w:val="28"/>
          <w:szCs w:val="28"/>
          <w:lang w:val="el-GR"/>
        </w:rPr>
        <w:t>ή</w:t>
      </w:r>
      <w:r w:rsidRPr="00944106">
        <w:rPr>
          <w:rFonts w:ascii="Times New Roman" w:hAnsi="Times New Roman" w:cs="Times New Roman"/>
          <w:sz w:val="28"/>
          <w:szCs w:val="28"/>
          <w:lang w:val="el-GR"/>
        </w:rPr>
        <w:t>ν</w:t>
      </w:r>
      <w:proofErr w:type="spellEnd"/>
      <w:r w:rsidRPr="00944106">
        <w:rPr>
          <w:rFonts w:ascii="Times New Roman" w:hAnsi="Times New Roman" w:cs="Times New Roman"/>
          <w:sz w:val="28"/>
          <w:szCs w:val="28"/>
          <w:lang w:val="el-GR"/>
        </w:rPr>
        <w:t xml:space="preserve"> Χριστολογία, </w:t>
      </w:r>
      <w:proofErr w:type="spellStart"/>
      <w:r w:rsidR="00FF5DDE">
        <w:rPr>
          <w:rFonts w:ascii="Times New Roman" w:hAnsi="Times New Roman" w:cs="Times New Roman"/>
          <w:sz w:val="28"/>
          <w:szCs w:val="28"/>
          <w:lang w:val="el-GR"/>
        </w:rPr>
        <w:t>ἔ</w:t>
      </w:r>
      <w:r w:rsidR="00944106">
        <w:rPr>
          <w:rFonts w:ascii="Times New Roman" w:hAnsi="Times New Roman" w:cs="Times New Roman"/>
          <w:sz w:val="28"/>
          <w:szCs w:val="28"/>
          <w:lang w:val="el-GR"/>
        </w:rPr>
        <w:t>τσι</w:t>
      </w:r>
      <w:proofErr w:type="spellEnd"/>
      <w:r w:rsid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δ</w:t>
      </w:r>
      <w:r w:rsidR="00FF5DDE">
        <w:rPr>
          <w:rFonts w:ascii="Times New Roman" w:hAnsi="Times New Roman" w:cs="Times New Roman"/>
          <w:sz w:val="28"/>
          <w:szCs w:val="28"/>
          <w:lang w:val="el-GR"/>
        </w:rPr>
        <w:t>έ</w:t>
      </w:r>
      <w:r w:rsidRPr="00944106">
        <w:rPr>
          <w:rFonts w:ascii="Times New Roman" w:hAnsi="Times New Roman" w:cs="Times New Roman"/>
          <w:sz w:val="28"/>
          <w:szCs w:val="28"/>
          <w:lang w:val="el-GR"/>
        </w:rPr>
        <w:t>ν</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μπορε</w:t>
      </w:r>
      <w:r w:rsidR="00FF5DDE">
        <w:rPr>
          <w:rFonts w:ascii="Times New Roman" w:hAnsi="Times New Roman" w:cs="Times New Roman"/>
          <w:sz w:val="28"/>
          <w:szCs w:val="28"/>
          <w:lang w:val="el-GR"/>
        </w:rPr>
        <w:t>ῖ</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ν</w:t>
      </w:r>
      <w:r w:rsidR="00FF5DDE">
        <w:rPr>
          <w:rFonts w:ascii="Times New Roman" w:hAnsi="Times New Roman" w:cs="Times New Roman"/>
          <w:sz w:val="28"/>
          <w:szCs w:val="28"/>
          <w:lang w:val="el-GR"/>
        </w:rPr>
        <w:t>ά</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νοηθε</w:t>
      </w:r>
      <w:r w:rsidR="00FF5DDE">
        <w:rPr>
          <w:rFonts w:ascii="Times New Roman" w:hAnsi="Times New Roman" w:cs="Times New Roman"/>
          <w:sz w:val="28"/>
          <w:szCs w:val="28"/>
          <w:lang w:val="el-GR"/>
        </w:rPr>
        <w:t>ῖ</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ἐπίσης</w:t>
      </w:r>
      <w:proofErr w:type="spellEnd"/>
      <w:r w:rsidR="00FF5DDE">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ἀ</w:t>
      </w:r>
      <w:r w:rsidRPr="00944106">
        <w:rPr>
          <w:rFonts w:ascii="Times New Roman" w:hAnsi="Times New Roman" w:cs="Times New Roman"/>
          <w:sz w:val="28"/>
          <w:szCs w:val="28"/>
          <w:lang w:val="el-GR"/>
        </w:rPr>
        <w:t>νεξάρτητα</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ἀ</w:t>
      </w:r>
      <w:r w:rsidRPr="00944106">
        <w:rPr>
          <w:rFonts w:ascii="Times New Roman" w:hAnsi="Times New Roman" w:cs="Times New Roman"/>
          <w:sz w:val="28"/>
          <w:szCs w:val="28"/>
          <w:lang w:val="el-GR"/>
        </w:rPr>
        <w:t>πό</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τ</w:t>
      </w:r>
      <w:r w:rsidR="00FF5DDE">
        <w:rPr>
          <w:rFonts w:ascii="Times New Roman" w:hAnsi="Times New Roman" w:cs="Times New Roman"/>
          <w:sz w:val="28"/>
          <w:szCs w:val="28"/>
          <w:lang w:val="el-GR"/>
        </w:rPr>
        <w:t>ή</w:t>
      </w:r>
      <w:r w:rsidRPr="00944106">
        <w:rPr>
          <w:rFonts w:ascii="Times New Roman" w:hAnsi="Times New Roman" w:cs="Times New Roman"/>
          <w:sz w:val="28"/>
          <w:szCs w:val="28"/>
          <w:lang w:val="el-GR"/>
        </w:rPr>
        <w:t>ν</w:t>
      </w:r>
      <w:proofErr w:type="spellEnd"/>
      <w:r w:rsidRPr="00944106">
        <w:rPr>
          <w:rFonts w:ascii="Times New Roman" w:hAnsi="Times New Roman" w:cs="Times New Roman"/>
          <w:sz w:val="28"/>
          <w:szCs w:val="28"/>
          <w:lang w:val="el-GR"/>
        </w:rPr>
        <w:t xml:space="preserve"> Πνευματολογία. </w:t>
      </w:r>
      <w:proofErr w:type="spellStart"/>
      <w:r w:rsidR="00FF5DDE">
        <w:rPr>
          <w:rFonts w:ascii="Times New Roman" w:hAnsi="Times New Roman" w:cs="Times New Roman"/>
          <w:sz w:val="28"/>
          <w:szCs w:val="28"/>
          <w:lang w:val="el-GR"/>
        </w:rPr>
        <w:t>Τό</w:t>
      </w:r>
      <w:proofErr w:type="spellEnd"/>
      <w:r w:rsidR="00FF5DDE">
        <w:rPr>
          <w:rFonts w:ascii="Times New Roman" w:hAnsi="Times New Roman" w:cs="Times New Roman"/>
          <w:sz w:val="28"/>
          <w:szCs w:val="28"/>
          <w:lang w:val="el-GR"/>
        </w:rPr>
        <w:t xml:space="preserve"> γεγονός </w:t>
      </w:r>
      <w:proofErr w:type="spellStart"/>
      <w:r w:rsidR="00FF5DDE">
        <w:rPr>
          <w:rFonts w:ascii="Times New Roman" w:hAnsi="Times New Roman" w:cs="Times New Roman"/>
          <w:sz w:val="28"/>
          <w:szCs w:val="28"/>
          <w:lang w:val="el-GR"/>
        </w:rPr>
        <w:t>αὐ</w:t>
      </w:r>
      <w:r w:rsidRPr="00944106">
        <w:rPr>
          <w:rFonts w:ascii="Times New Roman" w:hAnsi="Times New Roman" w:cs="Times New Roman"/>
          <w:sz w:val="28"/>
          <w:szCs w:val="28"/>
          <w:lang w:val="el-GR"/>
        </w:rPr>
        <w:t>τό</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ὀ</w:t>
      </w:r>
      <w:r w:rsidRPr="00944106">
        <w:rPr>
          <w:rFonts w:ascii="Times New Roman" w:hAnsi="Times New Roman" w:cs="Times New Roman"/>
          <w:sz w:val="28"/>
          <w:szCs w:val="28"/>
          <w:lang w:val="el-GR"/>
        </w:rPr>
        <w:t>φείλεται</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στ</w:t>
      </w:r>
      <w:r w:rsidR="00FF5DDE">
        <w:rPr>
          <w:rFonts w:ascii="Times New Roman" w:hAnsi="Times New Roman" w:cs="Times New Roman"/>
          <w:sz w:val="28"/>
          <w:szCs w:val="28"/>
          <w:lang w:val="el-GR"/>
        </w:rPr>
        <w:t>ό</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ὅ</w:t>
      </w:r>
      <w:r w:rsidRPr="00944106">
        <w:rPr>
          <w:rFonts w:ascii="Times New Roman" w:hAnsi="Times New Roman" w:cs="Times New Roman"/>
          <w:sz w:val="28"/>
          <w:szCs w:val="28"/>
          <w:lang w:val="el-GR"/>
        </w:rPr>
        <w:t>τι</w:t>
      </w:r>
      <w:proofErr w:type="spellEnd"/>
      <w:r w:rsidRPr="00944106">
        <w:rPr>
          <w:rFonts w:ascii="Times New Roman" w:hAnsi="Times New Roman" w:cs="Times New Roman"/>
          <w:sz w:val="28"/>
          <w:szCs w:val="28"/>
          <w:lang w:val="el-GR"/>
        </w:rPr>
        <w:t xml:space="preserve"> </w:t>
      </w:r>
      <w:r w:rsidR="00FF5DDE">
        <w:rPr>
          <w:rFonts w:ascii="Times New Roman" w:hAnsi="Times New Roman" w:cs="Times New Roman"/>
          <w:sz w:val="28"/>
          <w:szCs w:val="28"/>
          <w:lang w:val="el-GR"/>
        </w:rPr>
        <w:t>ἡ</w:t>
      </w:r>
      <w:r w:rsidRPr="00944106">
        <w:rPr>
          <w:rFonts w:ascii="Times New Roman" w:hAnsi="Times New Roman" w:cs="Times New Roman"/>
          <w:sz w:val="28"/>
          <w:szCs w:val="28"/>
          <w:lang w:val="el-GR"/>
        </w:rPr>
        <w:t xml:space="preserve"> βάση </w:t>
      </w:r>
      <w:proofErr w:type="spellStart"/>
      <w:r w:rsidRPr="00944106">
        <w:rPr>
          <w:rFonts w:ascii="Times New Roman" w:hAnsi="Times New Roman" w:cs="Times New Roman"/>
          <w:sz w:val="28"/>
          <w:szCs w:val="28"/>
          <w:lang w:val="el-GR"/>
        </w:rPr>
        <w:t>τ</w:t>
      </w:r>
      <w:r w:rsidR="00FF5DDE">
        <w:rPr>
          <w:rFonts w:ascii="Times New Roman" w:hAnsi="Times New Roman" w:cs="Times New Roman"/>
          <w:sz w:val="28"/>
          <w:szCs w:val="28"/>
          <w:lang w:val="el-GR"/>
        </w:rPr>
        <w:t>ῆ</w:t>
      </w:r>
      <w:r w:rsidRPr="00944106">
        <w:rPr>
          <w:rFonts w:ascii="Times New Roman" w:hAnsi="Times New Roman" w:cs="Times New Roman"/>
          <w:sz w:val="28"/>
          <w:szCs w:val="28"/>
          <w:lang w:val="el-GR"/>
        </w:rPr>
        <w:t>ς</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Ὀ</w:t>
      </w:r>
      <w:r w:rsidRPr="00944106">
        <w:rPr>
          <w:rFonts w:ascii="Times New Roman" w:hAnsi="Times New Roman" w:cs="Times New Roman"/>
          <w:sz w:val="28"/>
          <w:szCs w:val="28"/>
          <w:lang w:val="el-GR"/>
        </w:rPr>
        <w:t>ρθοδόξου</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Ἐ</w:t>
      </w:r>
      <w:r w:rsidRPr="00944106">
        <w:rPr>
          <w:rFonts w:ascii="Times New Roman" w:hAnsi="Times New Roman" w:cs="Times New Roman"/>
          <w:sz w:val="28"/>
          <w:szCs w:val="28"/>
          <w:lang w:val="el-GR"/>
        </w:rPr>
        <w:t>κκλησιολογίας</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ε</w:t>
      </w:r>
      <w:r w:rsidR="00FF5DDE">
        <w:rPr>
          <w:rFonts w:ascii="Times New Roman" w:hAnsi="Times New Roman" w:cs="Times New Roman"/>
          <w:sz w:val="28"/>
          <w:szCs w:val="28"/>
          <w:lang w:val="el-GR"/>
        </w:rPr>
        <w:t>ἶ</w:t>
      </w:r>
      <w:r w:rsidRPr="00944106">
        <w:rPr>
          <w:rFonts w:ascii="Times New Roman" w:hAnsi="Times New Roman" w:cs="Times New Roman"/>
          <w:sz w:val="28"/>
          <w:szCs w:val="28"/>
          <w:lang w:val="el-GR"/>
        </w:rPr>
        <w:t>ναι</w:t>
      </w:r>
      <w:proofErr w:type="spellEnd"/>
      <w:r w:rsidRPr="00944106">
        <w:rPr>
          <w:rFonts w:ascii="Times New Roman" w:hAnsi="Times New Roman" w:cs="Times New Roman"/>
          <w:sz w:val="28"/>
          <w:szCs w:val="28"/>
          <w:lang w:val="el-GR"/>
        </w:rPr>
        <w:t xml:space="preserve"> </w:t>
      </w:r>
      <w:proofErr w:type="spellStart"/>
      <w:r w:rsidR="00944106">
        <w:rPr>
          <w:rFonts w:ascii="Times New Roman" w:hAnsi="Times New Roman" w:cs="Times New Roman"/>
          <w:sz w:val="28"/>
          <w:szCs w:val="28"/>
          <w:lang w:val="el-GR"/>
        </w:rPr>
        <w:t>σ</w:t>
      </w:r>
      <w:r w:rsidR="00FF5DDE">
        <w:rPr>
          <w:rFonts w:ascii="Times New Roman" w:hAnsi="Times New Roman" w:cs="Times New Roman"/>
          <w:sz w:val="28"/>
          <w:szCs w:val="28"/>
          <w:lang w:val="el-GR"/>
        </w:rPr>
        <w:t>έ</w:t>
      </w:r>
      <w:proofErr w:type="spellEnd"/>
      <w:r w:rsidR="00944106">
        <w:rPr>
          <w:rFonts w:ascii="Times New Roman" w:hAnsi="Times New Roman" w:cs="Times New Roman"/>
          <w:sz w:val="28"/>
          <w:szCs w:val="28"/>
          <w:lang w:val="el-GR"/>
        </w:rPr>
        <w:t xml:space="preserve"> τελευταία </w:t>
      </w:r>
      <w:proofErr w:type="spellStart"/>
      <w:r w:rsidR="00FF5DDE">
        <w:rPr>
          <w:rFonts w:ascii="Times New Roman" w:hAnsi="Times New Roman" w:cs="Times New Roman"/>
          <w:sz w:val="28"/>
          <w:szCs w:val="28"/>
          <w:lang w:val="el-GR"/>
        </w:rPr>
        <w:t>ἀ</w:t>
      </w:r>
      <w:r w:rsidR="00944106">
        <w:rPr>
          <w:rFonts w:ascii="Times New Roman" w:hAnsi="Times New Roman" w:cs="Times New Roman"/>
          <w:sz w:val="28"/>
          <w:szCs w:val="28"/>
          <w:lang w:val="el-GR"/>
        </w:rPr>
        <w:t>νάλυση</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Τριαδ</w:t>
      </w:r>
      <w:r w:rsidR="00944106">
        <w:rPr>
          <w:rFonts w:ascii="Times New Roman" w:hAnsi="Times New Roman" w:cs="Times New Roman"/>
          <w:sz w:val="28"/>
          <w:szCs w:val="28"/>
          <w:lang w:val="el-GR"/>
        </w:rPr>
        <w:t>ολογ</w:t>
      </w:r>
      <w:r w:rsidRPr="00944106">
        <w:rPr>
          <w:rFonts w:ascii="Times New Roman" w:hAnsi="Times New Roman" w:cs="Times New Roman"/>
          <w:sz w:val="28"/>
          <w:szCs w:val="28"/>
          <w:lang w:val="el-GR"/>
        </w:rPr>
        <w:t>ική</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ἐ</w:t>
      </w:r>
      <w:r w:rsidR="00944106">
        <w:rPr>
          <w:rFonts w:ascii="Times New Roman" w:hAnsi="Times New Roman" w:cs="Times New Roman"/>
          <w:sz w:val="28"/>
          <w:szCs w:val="28"/>
          <w:lang w:val="el-GR"/>
        </w:rPr>
        <w:t>φόσον</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κα</w:t>
      </w:r>
      <w:r w:rsidR="00FF5DDE">
        <w:rPr>
          <w:rFonts w:ascii="Times New Roman" w:hAnsi="Times New Roman" w:cs="Times New Roman"/>
          <w:sz w:val="28"/>
          <w:szCs w:val="28"/>
          <w:lang w:val="el-GR"/>
        </w:rPr>
        <w:t>ί</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τ</w:t>
      </w:r>
      <w:r w:rsidR="00FF5DDE">
        <w:rPr>
          <w:rFonts w:ascii="Times New Roman" w:hAnsi="Times New Roman" w:cs="Times New Roman"/>
          <w:sz w:val="28"/>
          <w:szCs w:val="28"/>
          <w:lang w:val="el-GR"/>
        </w:rPr>
        <w:t>ά</w:t>
      </w:r>
      <w:proofErr w:type="spellEnd"/>
      <w:r w:rsidRPr="00944106">
        <w:rPr>
          <w:rFonts w:ascii="Times New Roman" w:hAnsi="Times New Roman" w:cs="Times New Roman"/>
          <w:sz w:val="28"/>
          <w:szCs w:val="28"/>
          <w:lang w:val="el-GR"/>
        </w:rPr>
        <w:t xml:space="preserve"> τρία πρόσωπα </w:t>
      </w:r>
      <w:proofErr w:type="spellStart"/>
      <w:r w:rsidRPr="00944106">
        <w:rPr>
          <w:rFonts w:ascii="Times New Roman" w:hAnsi="Times New Roman" w:cs="Times New Roman"/>
          <w:sz w:val="28"/>
          <w:szCs w:val="28"/>
          <w:lang w:val="el-GR"/>
        </w:rPr>
        <w:t>τ</w:t>
      </w:r>
      <w:r w:rsidR="00FF5DDE">
        <w:rPr>
          <w:rFonts w:ascii="Times New Roman" w:hAnsi="Times New Roman" w:cs="Times New Roman"/>
          <w:sz w:val="28"/>
          <w:szCs w:val="28"/>
          <w:lang w:val="el-GR"/>
        </w:rPr>
        <w:t>ῆ</w:t>
      </w:r>
      <w:r w:rsidRPr="00944106">
        <w:rPr>
          <w:rFonts w:ascii="Times New Roman" w:hAnsi="Times New Roman" w:cs="Times New Roman"/>
          <w:sz w:val="28"/>
          <w:szCs w:val="28"/>
          <w:lang w:val="el-GR"/>
        </w:rPr>
        <w:t>ς</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Ἁ</w:t>
      </w:r>
      <w:r w:rsidRPr="00944106">
        <w:rPr>
          <w:rFonts w:ascii="Times New Roman" w:hAnsi="Times New Roman" w:cs="Times New Roman"/>
          <w:sz w:val="28"/>
          <w:szCs w:val="28"/>
          <w:lang w:val="el-GR"/>
        </w:rPr>
        <w:t>γίας</w:t>
      </w:r>
      <w:proofErr w:type="spellEnd"/>
      <w:r w:rsidRPr="00944106">
        <w:rPr>
          <w:rFonts w:ascii="Times New Roman" w:hAnsi="Times New Roman" w:cs="Times New Roman"/>
          <w:sz w:val="28"/>
          <w:szCs w:val="28"/>
          <w:lang w:val="el-GR"/>
        </w:rPr>
        <w:t xml:space="preserve"> Τριάδ</w:t>
      </w:r>
      <w:r w:rsidR="00FF5DDE">
        <w:rPr>
          <w:rFonts w:ascii="Times New Roman" w:hAnsi="Times New Roman" w:cs="Times New Roman"/>
          <w:sz w:val="28"/>
          <w:szCs w:val="28"/>
          <w:lang w:val="el-GR"/>
        </w:rPr>
        <w:t>ο</w:t>
      </w:r>
      <w:r w:rsidRPr="00944106">
        <w:rPr>
          <w:rFonts w:ascii="Times New Roman" w:hAnsi="Times New Roman" w:cs="Times New Roman"/>
          <w:sz w:val="28"/>
          <w:szCs w:val="28"/>
          <w:lang w:val="el-GR"/>
        </w:rPr>
        <w:t xml:space="preserve">ς συμμετέχουν </w:t>
      </w:r>
      <w:proofErr w:type="spellStart"/>
      <w:r w:rsidR="00FF5DDE">
        <w:rPr>
          <w:rFonts w:ascii="Times New Roman" w:hAnsi="Times New Roman" w:cs="Times New Roman"/>
          <w:sz w:val="28"/>
          <w:szCs w:val="28"/>
          <w:lang w:val="el-GR"/>
        </w:rPr>
        <w:t>ἀ</w:t>
      </w:r>
      <w:r w:rsidR="00944106">
        <w:rPr>
          <w:rFonts w:ascii="Times New Roman" w:hAnsi="Times New Roman" w:cs="Times New Roman"/>
          <w:sz w:val="28"/>
          <w:szCs w:val="28"/>
          <w:lang w:val="el-GR"/>
        </w:rPr>
        <w:t>πό</w:t>
      </w:r>
      <w:proofErr w:type="spellEnd"/>
      <w:r w:rsidR="00944106">
        <w:rPr>
          <w:rFonts w:ascii="Times New Roman" w:hAnsi="Times New Roman" w:cs="Times New Roman"/>
          <w:sz w:val="28"/>
          <w:szCs w:val="28"/>
          <w:lang w:val="el-GR"/>
        </w:rPr>
        <w:t xml:space="preserve"> </w:t>
      </w:r>
      <w:proofErr w:type="spellStart"/>
      <w:r w:rsidR="00944106">
        <w:rPr>
          <w:rFonts w:ascii="Times New Roman" w:hAnsi="Times New Roman" w:cs="Times New Roman"/>
          <w:sz w:val="28"/>
          <w:szCs w:val="28"/>
          <w:lang w:val="el-GR"/>
        </w:rPr>
        <w:t>κοινο</w:t>
      </w:r>
      <w:r w:rsidR="00FF5DDE">
        <w:rPr>
          <w:rFonts w:ascii="Times New Roman" w:hAnsi="Times New Roman" w:cs="Times New Roman"/>
          <w:sz w:val="28"/>
          <w:szCs w:val="28"/>
          <w:lang w:val="el-GR"/>
        </w:rPr>
        <w:t>ῦ</w:t>
      </w:r>
      <w:proofErr w:type="spellEnd"/>
      <w:r w:rsidR="00C42848">
        <w:rPr>
          <w:rFonts w:ascii="Times New Roman" w:hAnsi="Times New Roman" w:cs="Times New Roman"/>
          <w:sz w:val="28"/>
          <w:szCs w:val="28"/>
          <w:lang w:val="el-GR"/>
        </w:rPr>
        <w:t>,</w:t>
      </w:r>
      <w:r w:rsid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κα</w:t>
      </w:r>
      <w:r w:rsidR="00FF5DDE">
        <w:rPr>
          <w:rFonts w:ascii="Times New Roman" w:hAnsi="Times New Roman" w:cs="Times New Roman"/>
          <w:sz w:val="28"/>
          <w:szCs w:val="28"/>
          <w:lang w:val="el-GR"/>
        </w:rPr>
        <w:t>ί</w:t>
      </w:r>
      <w:proofErr w:type="spellEnd"/>
      <w:r w:rsidRPr="00944106">
        <w:rPr>
          <w:rFonts w:ascii="Times New Roman" w:hAnsi="Times New Roman" w:cs="Times New Roman"/>
          <w:sz w:val="28"/>
          <w:szCs w:val="28"/>
          <w:lang w:val="el-GR"/>
        </w:rPr>
        <w:t xml:space="preserve"> </w:t>
      </w:r>
      <w:r w:rsidR="00C42848">
        <w:rPr>
          <w:rFonts w:ascii="Times New Roman" w:hAnsi="Times New Roman" w:cs="Times New Roman"/>
          <w:sz w:val="28"/>
          <w:szCs w:val="28"/>
          <w:lang w:val="el-GR"/>
        </w:rPr>
        <w:t xml:space="preserve">μάλιστα </w:t>
      </w:r>
      <w:proofErr w:type="spellStart"/>
      <w:r w:rsidR="00944106">
        <w:rPr>
          <w:rFonts w:ascii="Times New Roman" w:hAnsi="Times New Roman" w:cs="Times New Roman"/>
          <w:sz w:val="28"/>
          <w:szCs w:val="28"/>
          <w:lang w:val="el-GR"/>
        </w:rPr>
        <w:t>τ</w:t>
      </w:r>
      <w:r w:rsidR="00FF5DDE">
        <w:rPr>
          <w:rFonts w:ascii="Times New Roman" w:hAnsi="Times New Roman" w:cs="Times New Roman"/>
          <w:sz w:val="28"/>
          <w:szCs w:val="28"/>
          <w:lang w:val="el-GR"/>
        </w:rPr>
        <w:t>ό</w:t>
      </w:r>
      <w:proofErr w:type="spellEnd"/>
      <w:r w:rsidR="00944106">
        <w:rPr>
          <w:rFonts w:ascii="Times New Roman" w:hAnsi="Times New Roman" w:cs="Times New Roman"/>
          <w:sz w:val="28"/>
          <w:szCs w:val="28"/>
          <w:lang w:val="el-GR"/>
        </w:rPr>
        <w:t xml:space="preserve"> καθένα</w:t>
      </w:r>
      <w:r w:rsidR="00C42848">
        <w:rPr>
          <w:rFonts w:ascii="Times New Roman" w:hAnsi="Times New Roman" w:cs="Times New Roman"/>
          <w:sz w:val="28"/>
          <w:szCs w:val="28"/>
          <w:lang w:val="el-GR"/>
        </w:rPr>
        <w:t xml:space="preserve"> </w:t>
      </w:r>
      <w:proofErr w:type="spellStart"/>
      <w:r w:rsidR="00C42848">
        <w:rPr>
          <w:rFonts w:ascii="Times New Roman" w:hAnsi="Times New Roman" w:cs="Times New Roman"/>
          <w:sz w:val="28"/>
          <w:szCs w:val="28"/>
          <w:lang w:val="el-GR"/>
        </w:rPr>
        <w:t>μ</w:t>
      </w:r>
      <w:r w:rsidR="00FF5DDE">
        <w:rPr>
          <w:rFonts w:ascii="Times New Roman" w:hAnsi="Times New Roman" w:cs="Times New Roman"/>
          <w:sz w:val="28"/>
          <w:szCs w:val="28"/>
          <w:lang w:val="el-GR"/>
        </w:rPr>
        <w:t>έ</w:t>
      </w:r>
      <w:proofErr w:type="spellEnd"/>
      <w:r w:rsidR="00C42848">
        <w:rPr>
          <w:rFonts w:ascii="Times New Roman" w:hAnsi="Times New Roman" w:cs="Times New Roman"/>
          <w:sz w:val="28"/>
          <w:szCs w:val="28"/>
          <w:lang w:val="el-GR"/>
        </w:rPr>
        <w:t xml:space="preserve"> </w:t>
      </w:r>
      <w:proofErr w:type="spellStart"/>
      <w:r w:rsidR="00C42848">
        <w:rPr>
          <w:rFonts w:ascii="Times New Roman" w:hAnsi="Times New Roman" w:cs="Times New Roman"/>
          <w:sz w:val="28"/>
          <w:szCs w:val="28"/>
          <w:lang w:val="el-GR"/>
        </w:rPr>
        <w:t>τ</w:t>
      </w:r>
      <w:r w:rsidR="00FF5DDE">
        <w:rPr>
          <w:rFonts w:ascii="Times New Roman" w:hAnsi="Times New Roman" w:cs="Times New Roman"/>
          <w:sz w:val="28"/>
          <w:szCs w:val="28"/>
          <w:lang w:val="el-GR"/>
        </w:rPr>
        <w:t>ή</w:t>
      </w:r>
      <w:r w:rsidR="00C42848">
        <w:rPr>
          <w:rFonts w:ascii="Times New Roman" w:hAnsi="Times New Roman" w:cs="Times New Roman"/>
          <w:sz w:val="28"/>
          <w:szCs w:val="28"/>
          <w:lang w:val="el-GR"/>
        </w:rPr>
        <w:t>ν</w:t>
      </w:r>
      <w:proofErr w:type="spellEnd"/>
      <w:r w:rsidR="00C42848">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ἰ</w:t>
      </w:r>
      <w:r w:rsidR="00C42848">
        <w:rPr>
          <w:rFonts w:ascii="Times New Roman" w:hAnsi="Times New Roman" w:cs="Times New Roman"/>
          <w:sz w:val="28"/>
          <w:szCs w:val="28"/>
          <w:lang w:val="el-GR"/>
        </w:rPr>
        <w:t>διαίτερη</w:t>
      </w:r>
      <w:proofErr w:type="spellEnd"/>
      <w:r w:rsidRPr="00944106">
        <w:rPr>
          <w:rFonts w:ascii="Times New Roman" w:hAnsi="Times New Roman" w:cs="Times New Roman"/>
          <w:sz w:val="28"/>
          <w:szCs w:val="28"/>
          <w:lang w:val="el-GR"/>
        </w:rPr>
        <w:t xml:space="preserve"> προσωπική </w:t>
      </w:r>
      <w:r w:rsidR="00C42848">
        <w:rPr>
          <w:rFonts w:ascii="Times New Roman" w:hAnsi="Times New Roman" w:cs="Times New Roman"/>
          <w:sz w:val="28"/>
          <w:szCs w:val="28"/>
          <w:lang w:val="el-GR"/>
        </w:rPr>
        <w:t xml:space="preserve">του </w:t>
      </w:r>
      <w:r w:rsidRPr="00944106">
        <w:rPr>
          <w:rFonts w:ascii="Times New Roman" w:hAnsi="Times New Roman" w:cs="Times New Roman"/>
          <w:sz w:val="28"/>
          <w:szCs w:val="28"/>
          <w:lang w:val="el-GR"/>
        </w:rPr>
        <w:t>συμβολή</w:t>
      </w:r>
      <w:r w:rsidR="00FF5DDE">
        <w:rPr>
          <w:rFonts w:ascii="Times New Roman" w:hAnsi="Times New Roman" w:cs="Times New Roman"/>
          <w:sz w:val="28"/>
          <w:szCs w:val="28"/>
          <w:lang w:val="el-GR"/>
        </w:rPr>
        <w:t>,</w:t>
      </w:r>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στ</w:t>
      </w:r>
      <w:r w:rsidR="00FF5DDE">
        <w:rPr>
          <w:rFonts w:ascii="Times New Roman" w:hAnsi="Times New Roman" w:cs="Times New Roman"/>
          <w:sz w:val="28"/>
          <w:szCs w:val="28"/>
          <w:lang w:val="el-GR"/>
        </w:rPr>
        <w:t>ή</w:t>
      </w:r>
      <w:r w:rsidRPr="00944106">
        <w:rPr>
          <w:rFonts w:ascii="Times New Roman" w:hAnsi="Times New Roman" w:cs="Times New Roman"/>
          <w:sz w:val="28"/>
          <w:szCs w:val="28"/>
          <w:lang w:val="el-GR"/>
        </w:rPr>
        <w:t>ν</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ἵ</w:t>
      </w:r>
      <w:r w:rsidRPr="00944106">
        <w:rPr>
          <w:rFonts w:ascii="Times New Roman" w:hAnsi="Times New Roman" w:cs="Times New Roman"/>
          <w:sz w:val="28"/>
          <w:szCs w:val="28"/>
          <w:lang w:val="el-GR"/>
        </w:rPr>
        <w:t>δρυση</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κα</w:t>
      </w:r>
      <w:r w:rsidR="00FF5DDE">
        <w:rPr>
          <w:rFonts w:ascii="Times New Roman" w:hAnsi="Times New Roman" w:cs="Times New Roman"/>
          <w:sz w:val="28"/>
          <w:szCs w:val="28"/>
          <w:lang w:val="el-GR"/>
        </w:rPr>
        <w:t>ί</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τ</w:t>
      </w:r>
      <w:r w:rsidR="00FF5DDE">
        <w:rPr>
          <w:rFonts w:ascii="Times New Roman" w:hAnsi="Times New Roman" w:cs="Times New Roman"/>
          <w:sz w:val="28"/>
          <w:szCs w:val="28"/>
          <w:lang w:val="el-GR"/>
        </w:rPr>
        <w:t>ό</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σωτ</w:t>
      </w:r>
      <w:r w:rsidR="00FF5DDE">
        <w:rPr>
          <w:rFonts w:ascii="Times New Roman" w:hAnsi="Times New Roman" w:cs="Times New Roman"/>
          <w:sz w:val="28"/>
          <w:szCs w:val="28"/>
          <w:lang w:val="el-GR"/>
        </w:rPr>
        <w:t>η</w:t>
      </w:r>
      <w:r w:rsidRPr="00944106">
        <w:rPr>
          <w:rFonts w:ascii="Times New Roman" w:hAnsi="Times New Roman" w:cs="Times New Roman"/>
          <w:sz w:val="28"/>
          <w:szCs w:val="28"/>
          <w:lang w:val="el-GR"/>
        </w:rPr>
        <w:t>ρι</w:t>
      </w:r>
      <w:r w:rsidR="00FF5DDE">
        <w:rPr>
          <w:rFonts w:ascii="Times New Roman" w:hAnsi="Times New Roman" w:cs="Times New Roman"/>
          <w:sz w:val="28"/>
          <w:szCs w:val="28"/>
          <w:lang w:val="el-GR"/>
        </w:rPr>
        <w:t>ῶδες</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ἔ</w:t>
      </w:r>
      <w:r w:rsidRPr="00944106">
        <w:rPr>
          <w:rFonts w:ascii="Times New Roman" w:hAnsi="Times New Roman" w:cs="Times New Roman"/>
          <w:sz w:val="28"/>
          <w:szCs w:val="28"/>
          <w:lang w:val="el-GR"/>
        </w:rPr>
        <w:t>ργο</w:t>
      </w:r>
      <w:proofErr w:type="spellEnd"/>
      <w:r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τ</w:t>
      </w:r>
      <w:r w:rsidR="00FF5DDE">
        <w:rPr>
          <w:rFonts w:ascii="Times New Roman" w:hAnsi="Times New Roman" w:cs="Times New Roman"/>
          <w:sz w:val="28"/>
          <w:szCs w:val="28"/>
          <w:lang w:val="el-GR"/>
        </w:rPr>
        <w:t>ῆ</w:t>
      </w:r>
      <w:r w:rsidRPr="00944106">
        <w:rPr>
          <w:rFonts w:ascii="Times New Roman" w:hAnsi="Times New Roman" w:cs="Times New Roman"/>
          <w:sz w:val="28"/>
          <w:szCs w:val="28"/>
          <w:lang w:val="el-GR"/>
        </w:rPr>
        <w:t>ς</w:t>
      </w:r>
      <w:proofErr w:type="spellEnd"/>
      <w:r w:rsidRPr="00944106">
        <w:rPr>
          <w:rFonts w:ascii="Times New Roman" w:hAnsi="Times New Roman" w:cs="Times New Roman"/>
          <w:sz w:val="28"/>
          <w:szCs w:val="28"/>
          <w:lang w:val="el-GR"/>
        </w:rPr>
        <w:t xml:space="preserve"> </w:t>
      </w:r>
      <w:proofErr w:type="spellStart"/>
      <w:r w:rsidR="00FF5DDE">
        <w:rPr>
          <w:rFonts w:ascii="Times New Roman" w:hAnsi="Times New Roman" w:cs="Times New Roman"/>
          <w:sz w:val="28"/>
          <w:szCs w:val="28"/>
          <w:lang w:val="el-GR"/>
        </w:rPr>
        <w:t>Ἐ</w:t>
      </w:r>
      <w:r w:rsidRPr="00944106">
        <w:rPr>
          <w:rFonts w:ascii="Times New Roman" w:hAnsi="Times New Roman" w:cs="Times New Roman"/>
          <w:sz w:val="28"/>
          <w:szCs w:val="28"/>
          <w:lang w:val="el-GR"/>
        </w:rPr>
        <w:t>κκλησίας</w:t>
      </w:r>
      <w:proofErr w:type="spellEnd"/>
      <w:r w:rsidRPr="00944106">
        <w:rPr>
          <w:rFonts w:ascii="Times New Roman" w:hAnsi="Times New Roman" w:cs="Times New Roman"/>
          <w:sz w:val="28"/>
          <w:szCs w:val="28"/>
          <w:lang w:val="el-GR"/>
        </w:rPr>
        <w:t>.</w:t>
      </w:r>
    </w:p>
    <w:p w:rsidR="00536454" w:rsidRPr="00944106" w:rsidRDefault="00FF5DDE" w:rsidP="00944106">
      <w:pPr>
        <w:ind w:firstLine="720"/>
        <w:jc w:val="both"/>
        <w:rPr>
          <w:rFonts w:ascii="Times New Roman" w:hAnsi="Times New Roman" w:cs="Times New Roman"/>
          <w:sz w:val="28"/>
          <w:szCs w:val="28"/>
          <w:lang w:val="el-GR"/>
        </w:rPr>
      </w:pPr>
      <w:proofErr w:type="spellStart"/>
      <w:r>
        <w:rPr>
          <w:rFonts w:ascii="Times New Roman" w:hAnsi="Times New Roman" w:cs="Times New Roman"/>
          <w:sz w:val="28"/>
          <w:szCs w:val="28"/>
          <w:lang w:val="el-GR"/>
        </w:rPr>
        <w:t>Ἐξάλλου</w:t>
      </w:r>
      <w:proofErr w:type="spellEnd"/>
      <w:r w:rsidR="00536454" w:rsidRPr="00944106">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ἡ </w:t>
      </w:r>
      <w:proofErr w:type="spellStart"/>
      <w:r>
        <w:rPr>
          <w:rFonts w:ascii="Times New Roman" w:hAnsi="Times New Roman" w:cs="Times New Roman"/>
          <w:sz w:val="28"/>
          <w:szCs w:val="28"/>
          <w:lang w:val="el-GR"/>
        </w:rPr>
        <w:t>Ὀ</w:t>
      </w:r>
      <w:r w:rsidR="00536454" w:rsidRPr="00944106">
        <w:rPr>
          <w:rFonts w:ascii="Times New Roman" w:hAnsi="Times New Roman" w:cs="Times New Roman"/>
          <w:sz w:val="28"/>
          <w:szCs w:val="28"/>
          <w:lang w:val="el-GR"/>
        </w:rPr>
        <w:t>ρθόδοξη</w:t>
      </w:r>
      <w:proofErr w:type="spellEnd"/>
      <w:r w:rsidR="00536454" w:rsidRPr="00944106">
        <w:rPr>
          <w:rFonts w:ascii="Times New Roman" w:hAnsi="Times New Roman" w:cs="Times New Roman"/>
          <w:sz w:val="28"/>
          <w:szCs w:val="28"/>
          <w:lang w:val="el-GR"/>
        </w:rPr>
        <w:t xml:space="preserve"> Πνευμα</w:t>
      </w:r>
      <w:r w:rsidR="00C42848">
        <w:rPr>
          <w:rFonts w:ascii="Times New Roman" w:hAnsi="Times New Roman" w:cs="Times New Roman"/>
          <w:sz w:val="28"/>
          <w:szCs w:val="28"/>
          <w:lang w:val="el-GR"/>
        </w:rPr>
        <w:t>τικότητα, πο</w:t>
      </w:r>
      <w:r>
        <w:rPr>
          <w:rFonts w:ascii="Times New Roman" w:hAnsi="Times New Roman" w:cs="Times New Roman"/>
          <w:sz w:val="28"/>
          <w:szCs w:val="28"/>
          <w:lang w:val="el-GR"/>
        </w:rPr>
        <w:t>ύ</w:t>
      </w:r>
      <w:r w:rsidR="00C42848">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ἔ</w:t>
      </w:r>
      <w:r w:rsidR="00C42848">
        <w:rPr>
          <w:rFonts w:ascii="Times New Roman" w:hAnsi="Times New Roman" w:cs="Times New Roman"/>
          <w:sz w:val="28"/>
          <w:szCs w:val="28"/>
          <w:lang w:val="el-GR"/>
        </w:rPr>
        <w:t>χει</w:t>
      </w:r>
      <w:proofErr w:type="spellEnd"/>
      <w:r w:rsidR="00C42848">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ὡ</w:t>
      </w:r>
      <w:r w:rsidR="00C42848">
        <w:rPr>
          <w:rFonts w:ascii="Times New Roman" w:hAnsi="Times New Roman" w:cs="Times New Roman"/>
          <w:sz w:val="28"/>
          <w:szCs w:val="28"/>
          <w:lang w:val="el-GR"/>
        </w:rPr>
        <w:t>ς</w:t>
      </w:r>
      <w:proofErr w:type="spellEnd"/>
      <w:r w:rsidR="00C42848">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ἐ</w:t>
      </w:r>
      <w:r w:rsidR="00C42848">
        <w:rPr>
          <w:rFonts w:ascii="Times New Roman" w:hAnsi="Times New Roman" w:cs="Times New Roman"/>
          <w:sz w:val="28"/>
          <w:szCs w:val="28"/>
          <w:lang w:val="el-GR"/>
        </w:rPr>
        <w:t>πίκεντρο</w:t>
      </w:r>
      <w:proofErr w:type="spellEnd"/>
      <w:r w:rsidR="00C42848">
        <w:rPr>
          <w:rFonts w:ascii="Times New Roman" w:hAnsi="Times New Roman" w:cs="Times New Roman"/>
          <w:sz w:val="28"/>
          <w:szCs w:val="28"/>
          <w:lang w:val="el-GR"/>
        </w:rPr>
        <w:t xml:space="preserve"> </w:t>
      </w:r>
      <w:proofErr w:type="spellStart"/>
      <w:r w:rsidR="00C42848">
        <w:rPr>
          <w:rFonts w:ascii="Times New Roman" w:hAnsi="Times New Roman" w:cs="Times New Roman"/>
          <w:sz w:val="28"/>
          <w:szCs w:val="28"/>
          <w:lang w:val="el-GR"/>
        </w:rPr>
        <w:t>κα</w:t>
      </w:r>
      <w:r>
        <w:rPr>
          <w:rFonts w:ascii="Times New Roman" w:hAnsi="Times New Roman" w:cs="Times New Roman"/>
          <w:sz w:val="28"/>
          <w:szCs w:val="28"/>
          <w:lang w:val="el-GR"/>
        </w:rPr>
        <w:t>ί</w:t>
      </w:r>
      <w:proofErr w:type="spellEnd"/>
      <w:r w:rsidR="00C42848">
        <w:rPr>
          <w:rFonts w:ascii="Times New Roman" w:hAnsi="Times New Roman" w:cs="Times New Roman"/>
          <w:sz w:val="28"/>
          <w:szCs w:val="28"/>
          <w:lang w:val="el-GR"/>
        </w:rPr>
        <w:t xml:space="preserve"> πυρήνα της </w:t>
      </w:r>
      <w:proofErr w:type="spellStart"/>
      <w:r w:rsidR="00C42848">
        <w:rPr>
          <w:rFonts w:ascii="Times New Roman" w:hAnsi="Times New Roman" w:cs="Times New Roman"/>
          <w:sz w:val="28"/>
          <w:szCs w:val="28"/>
          <w:lang w:val="el-GR"/>
        </w:rPr>
        <w:t>τ</w:t>
      </w:r>
      <w:r>
        <w:rPr>
          <w:rFonts w:ascii="Times New Roman" w:hAnsi="Times New Roman" w:cs="Times New Roman"/>
          <w:sz w:val="28"/>
          <w:szCs w:val="28"/>
          <w:lang w:val="el-GR"/>
        </w:rPr>
        <w:t>ή</w:t>
      </w:r>
      <w:proofErr w:type="spellEnd"/>
      <w:r w:rsidR="00C42848">
        <w:rPr>
          <w:rFonts w:ascii="Times New Roman" w:hAnsi="Times New Roman" w:cs="Times New Roman"/>
          <w:sz w:val="28"/>
          <w:szCs w:val="28"/>
          <w:lang w:val="el-GR"/>
        </w:rPr>
        <w:t xml:space="preserve"> </w:t>
      </w:r>
      <w:proofErr w:type="spellStart"/>
      <w:r w:rsidR="00C42848">
        <w:rPr>
          <w:rFonts w:ascii="Times New Roman" w:hAnsi="Times New Roman" w:cs="Times New Roman"/>
          <w:sz w:val="28"/>
          <w:szCs w:val="28"/>
          <w:lang w:val="el-GR"/>
        </w:rPr>
        <w:t>θέωση</w:t>
      </w:r>
      <w:proofErr w:type="spellEnd"/>
      <w:r w:rsidR="00536454" w:rsidRPr="00944106">
        <w:rPr>
          <w:rFonts w:ascii="Times New Roman" w:hAnsi="Times New Roman" w:cs="Times New Roman"/>
          <w:sz w:val="28"/>
          <w:szCs w:val="28"/>
          <w:lang w:val="el-GR"/>
        </w:rPr>
        <w:t xml:space="preserve"> </w:t>
      </w:r>
      <w:proofErr w:type="spellStart"/>
      <w:r w:rsidR="00536454" w:rsidRPr="00944106">
        <w:rPr>
          <w:rFonts w:ascii="Times New Roman" w:hAnsi="Times New Roman" w:cs="Times New Roman"/>
          <w:sz w:val="28"/>
          <w:szCs w:val="28"/>
          <w:lang w:val="el-GR"/>
        </w:rPr>
        <w:t>το</w:t>
      </w:r>
      <w:r>
        <w:rPr>
          <w:rFonts w:ascii="Times New Roman" w:hAnsi="Times New Roman" w:cs="Times New Roman"/>
          <w:sz w:val="28"/>
          <w:szCs w:val="28"/>
          <w:lang w:val="el-GR"/>
        </w:rPr>
        <w:t>ῦ</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ἀ</w:t>
      </w:r>
      <w:r w:rsidR="00536454" w:rsidRPr="00944106">
        <w:rPr>
          <w:rFonts w:ascii="Times New Roman" w:hAnsi="Times New Roman" w:cs="Times New Roman"/>
          <w:sz w:val="28"/>
          <w:szCs w:val="28"/>
          <w:lang w:val="el-GR"/>
        </w:rPr>
        <w:t>νθρώπου</w:t>
      </w:r>
      <w:proofErr w:type="spellEnd"/>
      <w:r w:rsidR="00536454" w:rsidRPr="00944106">
        <w:rPr>
          <w:rFonts w:ascii="Times New Roman" w:hAnsi="Times New Roman" w:cs="Times New Roman"/>
          <w:sz w:val="28"/>
          <w:szCs w:val="28"/>
          <w:lang w:val="el-GR"/>
        </w:rPr>
        <w:t xml:space="preserve">, </w:t>
      </w:r>
      <w:proofErr w:type="spellStart"/>
      <w:r w:rsidR="00536454" w:rsidRPr="00944106">
        <w:rPr>
          <w:rFonts w:ascii="Times New Roman" w:hAnsi="Times New Roman" w:cs="Times New Roman"/>
          <w:sz w:val="28"/>
          <w:szCs w:val="28"/>
          <w:lang w:val="el-GR"/>
        </w:rPr>
        <w:t>δ</w:t>
      </w:r>
      <w:r>
        <w:rPr>
          <w:rFonts w:ascii="Times New Roman" w:hAnsi="Times New Roman" w:cs="Times New Roman"/>
          <w:sz w:val="28"/>
          <w:szCs w:val="28"/>
          <w:lang w:val="el-GR"/>
        </w:rPr>
        <w:t>έ</w:t>
      </w:r>
      <w:r w:rsidR="00536454" w:rsidRPr="00944106">
        <w:rPr>
          <w:rFonts w:ascii="Times New Roman" w:hAnsi="Times New Roman" w:cs="Times New Roman"/>
          <w:sz w:val="28"/>
          <w:szCs w:val="28"/>
          <w:lang w:val="el-GR"/>
        </w:rPr>
        <w:t>ν</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ἔ</w:t>
      </w:r>
      <w:r w:rsidR="00536454" w:rsidRPr="00944106">
        <w:rPr>
          <w:rFonts w:ascii="Times New Roman" w:hAnsi="Times New Roman" w:cs="Times New Roman"/>
          <w:sz w:val="28"/>
          <w:szCs w:val="28"/>
          <w:lang w:val="el-GR"/>
        </w:rPr>
        <w:t>χει</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ἰ</w:t>
      </w:r>
      <w:r w:rsidR="00536454" w:rsidRPr="00944106">
        <w:rPr>
          <w:rFonts w:ascii="Times New Roman" w:hAnsi="Times New Roman" w:cs="Times New Roman"/>
          <w:sz w:val="28"/>
          <w:szCs w:val="28"/>
          <w:lang w:val="el-GR"/>
        </w:rPr>
        <w:t>δεολογικ</w:t>
      </w:r>
      <w:r w:rsidR="00C42848">
        <w:rPr>
          <w:rFonts w:ascii="Times New Roman" w:hAnsi="Times New Roman" w:cs="Times New Roman"/>
          <w:sz w:val="28"/>
          <w:szCs w:val="28"/>
          <w:lang w:val="el-GR"/>
        </w:rPr>
        <w:t>ο</w:t>
      </w:r>
      <w:proofErr w:type="spellEnd"/>
      <w:r w:rsidR="00536454" w:rsidRPr="00944106">
        <w:rPr>
          <w:rFonts w:ascii="Times New Roman" w:hAnsi="Times New Roman" w:cs="Times New Roman"/>
          <w:sz w:val="28"/>
          <w:szCs w:val="28"/>
          <w:lang w:val="el-GR"/>
        </w:rPr>
        <w:t>-φιλοσοφικό περιεχόμενο</w:t>
      </w:r>
      <w:r>
        <w:rPr>
          <w:rFonts w:ascii="Times New Roman" w:hAnsi="Times New Roman" w:cs="Times New Roman"/>
          <w:sz w:val="28"/>
          <w:szCs w:val="28"/>
          <w:lang w:val="el-GR"/>
        </w:rPr>
        <w:t>,</w:t>
      </w:r>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ἀ</w:t>
      </w:r>
      <w:r w:rsidR="00536454" w:rsidRPr="00944106">
        <w:rPr>
          <w:rFonts w:ascii="Times New Roman" w:hAnsi="Times New Roman" w:cs="Times New Roman"/>
          <w:sz w:val="28"/>
          <w:szCs w:val="28"/>
          <w:lang w:val="el-GR"/>
        </w:rPr>
        <w:t>λλά</w:t>
      </w:r>
      <w:proofErr w:type="spellEnd"/>
      <w:r w:rsidR="00536454" w:rsidRPr="00944106">
        <w:rPr>
          <w:rFonts w:ascii="Times New Roman" w:hAnsi="Times New Roman" w:cs="Times New Roman"/>
          <w:sz w:val="28"/>
          <w:szCs w:val="28"/>
          <w:lang w:val="el-GR"/>
        </w:rPr>
        <w:t xml:space="preserve"> βρίσκεται </w:t>
      </w:r>
      <w:proofErr w:type="spellStart"/>
      <w:r w:rsidR="00536454" w:rsidRPr="00944106">
        <w:rPr>
          <w:rFonts w:ascii="Times New Roman" w:hAnsi="Times New Roman" w:cs="Times New Roman"/>
          <w:sz w:val="28"/>
          <w:szCs w:val="28"/>
          <w:lang w:val="el-GR"/>
        </w:rPr>
        <w:t>σ</w:t>
      </w:r>
      <w:r>
        <w:rPr>
          <w:rFonts w:ascii="Times New Roman" w:hAnsi="Times New Roman" w:cs="Times New Roman"/>
          <w:sz w:val="28"/>
          <w:szCs w:val="28"/>
          <w:lang w:val="el-GR"/>
        </w:rPr>
        <w:t>έ</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ἄ</w:t>
      </w:r>
      <w:r w:rsidR="00536454" w:rsidRPr="00944106">
        <w:rPr>
          <w:rFonts w:ascii="Times New Roman" w:hAnsi="Times New Roman" w:cs="Times New Roman"/>
          <w:sz w:val="28"/>
          <w:szCs w:val="28"/>
          <w:lang w:val="el-GR"/>
        </w:rPr>
        <w:t>μεση</w:t>
      </w:r>
      <w:proofErr w:type="spellEnd"/>
      <w:r w:rsidR="00536454" w:rsidRPr="00944106">
        <w:rPr>
          <w:rFonts w:ascii="Times New Roman" w:hAnsi="Times New Roman" w:cs="Times New Roman"/>
          <w:sz w:val="28"/>
          <w:szCs w:val="28"/>
          <w:lang w:val="el-GR"/>
        </w:rPr>
        <w:t xml:space="preserve"> </w:t>
      </w:r>
      <w:proofErr w:type="spellStart"/>
      <w:r w:rsidR="00536454" w:rsidRPr="00944106">
        <w:rPr>
          <w:rFonts w:ascii="Times New Roman" w:hAnsi="Times New Roman" w:cs="Times New Roman"/>
          <w:sz w:val="28"/>
          <w:szCs w:val="28"/>
          <w:lang w:val="el-GR"/>
        </w:rPr>
        <w:t>κα</w:t>
      </w:r>
      <w:r>
        <w:rPr>
          <w:rFonts w:ascii="Times New Roman" w:hAnsi="Times New Roman" w:cs="Times New Roman"/>
          <w:sz w:val="28"/>
          <w:szCs w:val="28"/>
          <w:lang w:val="el-GR"/>
        </w:rPr>
        <w:t>ί</w:t>
      </w:r>
      <w:proofErr w:type="spellEnd"/>
      <w:r w:rsidR="00536454" w:rsidRPr="00944106">
        <w:rPr>
          <w:rFonts w:ascii="Times New Roman" w:hAnsi="Times New Roman" w:cs="Times New Roman"/>
          <w:sz w:val="28"/>
          <w:szCs w:val="28"/>
          <w:lang w:val="el-GR"/>
        </w:rPr>
        <w:t xml:space="preserve"> λειτουργική σχέση </w:t>
      </w:r>
      <w:proofErr w:type="spellStart"/>
      <w:r w:rsidR="00536454" w:rsidRPr="00944106">
        <w:rPr>
          <w:rFonts w:ascii="Times New Roman" w:hAnsi="Times New Roman" w:cs="Times New Roman"/>
          <w:sz w:val="28"/>
          <w:szCs w:val="28"/>
          <w:lang w:val="el-GR"/>
        </w:rPr>
        <w:t>μ</w:t>
      </w:r>
      <w:r>
        <w:rPr>
          <w:rFonts w:ascii="Times New Roman" w:hAnsi="Times New Roman" w:cs="Times New Roman"/>
          <w:sz w:val="28"/>
          <w:szCs w:val="28"/>
          <w:lang w:val="el-GR"/>
        </w:rPr>
        <w:t>έ</w:t>
      </w:r>
      <w:proofErr w:type="spellEnd"/>
      <w:r w:rsidR="00536454" w:rsidRPr="00944106">
        <w:rPr>
          <w:rFonts w:ascii="Times New Roman" w:hAnsi="Times New Roman" w:cs="Times New Roman"/>
          <w:sz w:val="28"/>
          <w:szCs w:val="28"/>
          <w:lang w:val="el-GR"/>
        </w:rPr>
        <w:t xml:space="preserve"> </w:t>
      </w:r>
      <w:proofErr w:type="spellStart"/>
      <w:r w:rsidR="00536454" w:rsidRPr="00944106">
        <w:rPr>
          <w:rFonts w:ascii="Times New Roman" w:hAnsi="Times New Roman" w:cs="Times New Roman"/>
          <w:sz w:val="28"/>
          <w:szCs w:val="28"/>
          <w:lang w:val="el-GR"/>
        </w:rPr>
        <w:t>τ</w:t>
      </w:r>
      <w:r>
        <w:rPr>
          <w:rFonts w:ascii="Times New Roman" w:hAnsi="Times New Roman" w:cs="Times New Roman"/>
          <w:sz w:val="28"/>
          <w:szCs w:val="28"/>
          <w:lang w:val="el-GR"/>
        </w:rPr>
        <w:t>ή</w:t>
      </w:r>
      <w:r w:rsidR="00536454" w:rsidRPr="00944106">
        <w:rPr>
          <w:rFonts w:ascii="Times New Roman" w:hAnsi="Times New Roman" w:cs="Times New Roman"/>
          <w:sz w:val="28"/>
          <w:szCs w:val="28"/>
          <w:lang w:val="el-GR"/>
        </w:rPr>
        <w:t>ν</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ἐ</w:t>
      </w:r>
      <w:r w:rsidR="00536454" w:rsidRPr="00944106">
        <w:rPr>
          <w:rFonts w:ascii="Times New Roman" w:hAnsi="Times New Roman" w:cs="Times New Roman"/>
          <w:sz w:val="28"/>
          <w:szCs w:val="28"/>
          <w:lang w:val="el-GR"/>
        </w:rPr>
        <w:t>νεργό</w:t>
      </w:r>
      <w:proofErr w:type="spellEnd"/>
      <w:r w:rsidR="00536454" w:rsidRPr="00944106">
        <w:rPr>
          <w:rFonts w:ascii="Times New Roman" w:hAnsi="Times New Roman" w:cs="Times New Roman"/>
          <w:sz w:val="28"/>
          <w:szCs w:val="28"/>
          <w:lang w:val="el-GR"/>
        </w:rPr>
        <w:t xml:space="preserve"> παρουσία </w:t>
      </w:r>
      <w:proofErr w:type="spellStart"/>
      <w:r w:rsidR="00536454" w:rsidRPr="00944106">
        <w:rPr>
          <w:rFonts w:ascii="Times New Roman" w:hAnsi="Times New Roman" w:cs="Times New Roman"/>
          <w:sz w:val="28"/>
          <w:szCs w:val="28"/>
          <w:lang w:val="el-GR"/>
        </w:rPr>
        <w:t>κα</w:t>
      </w:r>
      <w:r>
        <w:rPr>
          <w:rFonts w:ascii="Times New Roman" w:hAnsi="Times New Roman" w:cs="Times New Roman"/>
          <w:sz w:val="28"/>
          <w:szCs w:val="28"/>
          <w:lang w:val="el-GR"/>
        </w:rPr>
        <w:t>ί</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ἐ</w:t>
      </w:r>
      <w:r w:rsidR="00536454" w:rsidRPr="00944106">
        <w:rPr>
          <w:rFonts w:ascii="Times New Roman" w:hAnsi="Times New Roman" w:cs="Times New Roman"/>
          <w:sz w:val="28"/>
          <w:szCs w:val="28"/>
          <w:lang w:val="el-GR"/>
        </w:rPr>
        <w:t>νέργεια</w:t>
      </w:r>
      <w:proofErr w:type="spellEnd"/>
      <w:r w:rsidR="00536454" w:rsidRPr="00944106">
        <w:rPr>
          <w:rFonts w:ascii="Times New Roman" w:hAnsi="Times New Roman" w:cs="Times New Roman"/>
          <w:sz w:val="28"/>
          <w:szCs w:val="28"/>
          <w:lang w:val="el-GR"/>
        </w:rPr>
        <w:t xml:space="preserve"> </w:t>
      </w:r>
      <w:proofErr w:type="spellStart"/>
      <w:r w:rsidR="00536454" w:rsidRPr="00944106">
        <w:rPr>
          <w:rFonts w:ascii="Times New Roman" w:hAnsi="Times New Roman" w:cs="Times New Roman"/>
          <w:sz w:val="28"/>
          <w:szCs w:val="28"/>
          <w:lang w:val="el-GR"/>
        </w:rPr>
        <w:t>το</w:t>
      </w:r>
      <w:r>
        <w:rPr>
          <w:rFonts w:ascii="Times New Roman" w:hAnsi="Times New Roman" w:cs="Times New Roman"/>
          <w:sz w:val="28"/>
          <w:szCs w:val="28"/>
          <w:lang w:val="el-GR"/>
        </w:rPr>
        <w:t>ῦ</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Ἁ</w:t>
      </w:r>
      <w:r w:rsidR="00536454" w:rsidRPr="00944106">
        <w:rPr>
          <w:rFonts w:ascii="Times New Roman" w:hAnsi="Times New Roman" w:cs="Times New Roman"/>
          <w:sz w:val="28"/>
          <w:szCs w:val="28"/>
          <w:lang w:val="el-GR"/>
        </w:rPr>
        <w:t>γίου</w:t>
      </w:r>
      <w:proofErr w:type="spellEnd"/>
      <w:r w:rsidR="00536454" w:rsidRPr="00944106">
        <w:rPr>
          <w:rFonts w:ascii="Times New Roman" w:hAnsi="Times New Roman" w:cs="Times New Roman"/>
          <w:sz w:val="28"/>
          <w:szCs w:val="28"/>
          <w:lang w:val="el-GR"/>
        </w:rPr>
        <w:t xml:space="preserve"> Πνεύματος μέσα </w:t>
      </w:r>
      <w:proofErr w:type="spellStart"/>
      <w:r w:rsidR="00536454" w:rsidRPr="00944106">
        <w:rPr>
          <w:rFonts w:ascii="Times New Roman" w:hAnsi="Times New Roman" w:cs="Times New Roman"/>
          <w:sz w:val="28"/>
          <w:szCs w:val="28"/>
          <w:lang w:val="el-GR"/>
        </w:rPr>
        <w:t>στ</w:t>
      </w:r>
      <w:r>
        <w:rPr>
          <w:rFonts w:ascii="Times New Roman" w:hAnsi="Times New Roman" w:cs="Times New Roman"/>
          <w:sz w:val="28"/>
          <w:szCs w:val="28"/>
          <w:lang w:val="el-GR"/>
        </w:rPr>
        <w:t>ή</w:t>
      </w:r>
      <w:r w:rsidR="00536454" w:rsidRPr="00944106">
        <w:rPr>
          <w:rFonts w:ascii="Times New Roman" w:hAnsi="Times New Roman" w:cs="Times New Roman"/>
          <w:sz w:val="28"/>
          <w:szCs w:val="28"/>
          <w:lang w:val="el-GR"/>
        </w:rPr>
        <w:t>ν</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Ἐ</w:t>
      </w:r>
      <w:r w:rsidR="00536454" w:rsidRPr="00944106">
        <w:rPr>
          <w:rFonts w:ascii="Times New Roman" w:hAnsi="Times New Roman" w:cs="Times New Roman"/>
          <w:sz w:val="28"/>
          <w:szCs w:val="28"/>
          <w:lang w:val="el-GR"/>
        </w:rPr>
        <w:t>κκλησία</w:t>
      </w:r>
      <w:proofErr w:type="spellEnd"/>
      <w:r w:rsidR="00C42848">
        <w:rPr>
          <w:rFonts w:ascii="Times New Roman" w:hAnsi="Times New Roman" w:cs="Times New Roman"/>
          <w:sz w:val="28"/>
          <w:szCs w:val="28"/>
          <w:lang w:val="el-GR"/>
        </w:rPr>
        <w:t>, πράγμα πο</w:t>
      </w:r>
      <w:r>
        <w:rPr>
          <w:rFonts w:ascii="Times New Roman" w:hAnsi="Times New Roman" w:cs="Times New Roman"/>
          <w:sz w:val="28"/>
          <w:szCs w:val="28"/>
          <w:lang w:val="el-GR"/>
        </w:rPr>
        <w:t>ύ</w:t>
      </w:r>
      <w:r w:rsidR="00C42848">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δείχνει </w:t>
      </w:r>
      <w:proofErr w:type="spellStart"/>
      <w:r>
        <w:rPr>
          <w:rFonts w:ascii="Times New Roman" w:hAnsi="Times New Roman" w:cs="Times New Roman"/>
          <w:sz w:val="28"/>
          <w:szCs w:val="28"/>
          <w:lang w:val="el-GR"/>
        </w:rPr>
        <w:t>σαφῶς</w:t>
      </w:r>
      <w:proofErr w:type="spellEnd"/>
      <w:r>
        <w:rPr>
          <w:rFonts w:ascii="Times New Roman" w:hAnsi="Times New Roman" w:cs="Times New Roman"/>
          <w:sz w:val="28"/>
          <w:szCs w:val="28"/>
          <w:lang w:val="el-GR"/>
        </w:rPr>
        <w:t xml:space="preserve"> </w:t>
      </w:r>
      <w:proofErr w:type="spellStart"/>
      <w:r w:rsidR="00C42848">
        <w:rPr>
          <w:rFonts w:ascii="Times New Roman" w:hAnsi="Times New Roman" w:cs="Times New Roman"/>
          <w:sz w:val="28"/>
          <w:szCs w:val="28"/>
          <w:lang w:val="el-GR"/>
        </w:rPr>
        <w:t>τ</w:t>
      </w:r>
      <w:r>
        <w:rPr>
          <w:rFonts w:ascii="Times New Roman" w:hAnsi="Times New Roman" w:cs="Times New Roman"/>
          <w:sz w:val="28"/>
          <w:szCs w:val="28"/>
          <w:lang w:val="el-GR"/>
        </w:rPr>
        <w:t>ό</w:t>
      </w:r>
      <w:r w:rsidR="00C42848">
        <w:rPr>
          <w:rFonts w:ascii="Times New Roman" w:hAnsi="Times New Roman" w:cs="Times New Roman"/>
          <w:sz w:val="28"/>
          <w:szCs w:val="28"/>
          <w:lang w:val="el-GR"/>
        </w:rPr>
        <w:t>ν</w:t>
      </w:r>
      <w:proofErr w:type="spellEnd"/>
      <w:r w:rsidR="00C42848">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ἄ</w:t>
      </w:r>
      <w:r w:rsidR="00C42848">
        <w:rPr>
          <w:rFonts w:ascii="Times New Roman" w:hAnsi="Times New Roman" w:cs="Times New Roman"/>
          <w:sz w:val="28"/>
          <w:szCs w:val="28"/>
          <w:lang w:val="el-GR"/>
        </w:rPr>
        <w:t>ρρηκτο</w:t>
      </w:r>
      <w:proofErr w:type="spellEnd"/>
      <w:r w:rsidR="00C42848">
        <w:rPr>
          <w:rFonts w:ascii="Times New Roman" w:hAnsi="Times New Roman" w:cs="Times New Roman"/>
          <w:sz w:val="28"/>
          <w:szCs w:val="28"/>
          <w:lang w:val="el-GR"/>
        </w:rPr>
        <w:t xml:space="preserve"> δεσμό πο</w:t>
      </w:r>
      <w:r>
        <w:rPr>
          <w:rFonts w:ascii="Times New Roman" w:hAnsi="Times New Roman" w:cs="Times New Roman"/>
          <w:sz w:val="28"/>
          <w:szCs w:val="28"/>
          <w:lang w:val="el-GR"/>
        </w:rPr>
        <w:t>ύ</w:t>
      </w:r>
      <w:r w:rsidR="00C42848">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ὑ</w:t>
      </w:r>
      <w:r w:rsidR="00C42848">
        <w:rPr>
          <w:rFonts w:ascii="Times New Roman" w:hAnsi="Times New Roman" w:cs="Times New Roman"/>
          <w:sz w:val="28"/>
          <w:szCs w:val="28"/>
          <w:lang w:val="el-GR"/>
        </w:rPr>
        <w:t>πάρχει</w:t>
      </w:r>
      <w:proofErr w:type="spellEnd"/>
      <w:r w:rsidR="00C42848">
        <w:rPr>
          <w:rFonts w:ascii="Times New Roman" w:hAnsi="Times New Roman" w:cs="Times New Roman"/>
          <w:sz w:val="28"/>
          <w:szCs w:val="28"/>
          <w:lang w:val="el-GR"/>
        </w:rPr>
        <w:t xml:space="preserve"> </w:t>
      </w:r>
      <w:r>
        <w:rPr>
          <w:rFonts w:ascii="Times New Roman" w:hAnsi="Times New Roman" w:cs="Times New Roman"/>
          <w:sz w:val="28"/>
          <w:szCs w:val="28"/>
          <w:lang w:val="el-GR"/>
        </w:rPr>
        <w:t>μεταξύ</w:t>
      </w:r>
      <w:r w:rsidR="00C42848">
        <w:rPr>
          <w:rFonts w:ascii="Times New Roman" w:hAnsi="Times New Roman" w:cs="Times New Roman"/>
          <w:sz w:val="28"/>
          <w:szCs w:val="28"/>
          <w:lang w:val="el-GR"/>
        </w:rPr>
        <w:t xml:space="preserve"> </w:t>
      </w:r>
      <w:r w:rsidR="00536454" w:rsidRPr="00944106">
        <w:rPr>
          <w:rFonts w:ascii="Times New Roman" w:hAnsi="Times New Roman" w:cs="Times New Roman"/>
          <w:sz w:val="28"/>
          <w:szCs w:val="28"/>
          <w:lang w:val="el-GR"/>
        </w:rPr>
        <w:t>Πνευματολογία</w:t>
      </w:r>
      <w:r>
        <w:rPr>
          <w:rFonts w:ascii="Times New Roman" w:hAnsi="Times New Roman" w:cs="Times New Roman"/>
          <w:sz w:val="28"/>
          <w:szCs w:val="28"/>
          <w:lang w:val="el-GR"/>
        </w:rPr>
        <w:t>ς</w:t>
      </w:r>
      <w:r w:rsidR="00536454" w:rsidRPr="00944106">
        <w:rPr>
          <w:rFonts w:ascii="Times New Roman" w:hAnsi="Times New Roman" w:cs="Times New Roman"/>
          <w:sz w:val="28"/>
          <w:szCs w:val="28"/>
          <w:lang w:val="el-GR"/>
        </w:rPr>
        <w:t xml:space="preserve"> </w:t>
      </w:r>
      <w:proofErr w:type="spellStart"/>
      <w:r w:rsidR="00536454" w:rsidRPr="00944106">
        <w:rPr>
          <w:rFonts w:ascii="Times New Roman" w:hAnsi="Times New Roman" w:cs="Times New Roman"/>
          <w:sz w:val="28"/>
          <w:szCs w:val="28"/>
          <w:lang w:val="el-GR"/>
        </w:rPr>
        <w:t>κα</w:t>
      </w:r>
      <w:r>
        <w:rPr>
          <w:rFonts w:ascii="Times New Roman" w:hAnsi="Times New Roman" w:cs="Times New Roman"/>
          <w:sz w:val="28"/>
          <w:szCs w:val="28"/>
          <w:lang w:val="el-GR"/>
        </w:rPr>
        <w:t>ί</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Ἐ</w:t>
      </w:r>
      <w:r w:rsidR="00536454" w:rsidRPr="00944106">
        <w:rPr>
          <w:rFonts w:ascii="Times New Roman" w:hAnsi="Times New Roman" w:cs="Times New Roman"/>
          <w:sz w:val="28"/>
          <w:szCs w:val="28"/>
          <w:lang w:val="el-GR"/>
        </w:rPr>
        <w:t>κκλησιολογία</w:t>
      </w:r>
      <w:r>
        <w:rPr>
          <w:rFonts w:ascii="Times New Roman" w:hAnsi="Times New Roman" w:cs="Times New Roman"/>
          <w:sz w:val="28"/>
          <w:szCs w:val="28"/>
          <w:lang w:val="el-GR"/>
        </w:rPr>
        <w:t>ς</w:t>
      </w:r>
      <w:proofErr w:type="spellEnd"/>
      <w:r>
        <w:rPr>
          <w:rFonts w:ascii="Times New Roman" w:hAnsi="Times New Roman" w:cs="Times New Roman"/>
          <w:sz w:val="28"/>
          <w:szCs w:val="28"/>
          <w:lang w:val="el-GR"/>
        </w:rPr>
        <w:t xml:space="preserve"> μέσα </w:t>
      </w:r>
      <w:proofErr w:type="spellStart"/>
      <w:r>
        <w:rPr>
          <w:rFonts w:ascii="Times New Roman" w:hAnsi="Times New Roman" w:cs="Times New Roman"/>
          <w:sz w:val="28"/>
          <w:szCs w:val="28"/>
          <w:lang w:val="el-GR"/>
        </w:rPr>
        <w:t>στήν</w:t>
      </w:r>
      <w:proofErr w:type="spellEnd"/>
      <w:r>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Ὀ</w:t>
      </w:r>
      <w:r w:rsidRPr="00944106">
        <w:rPr>
          <w:rFonts w:ascii="Times New Roman" w:hAnsi="Times New Roman" w:cs="Times New Roman"/>
          <w:sz w:val="28"/>
          <w:szCs w:val="28"/>
          <w:lang w:val="el-GR"/>
        </w:rPr>
        <w:t>ρθόδοξη</w:t>
      </w:r>
      <w:proofErr w:type="spellEnd"/>
      <w:r>
        <w:rPr>
          <w:rFonts w:ascii="Times New Roman" w:hAnsi="Times New Roman" w:cs="Times New Roman"/>
          <w:sz w:val="28"/>
          <w:szCs w:val="28"/>
          <w:lang w:val="el-GR"/>
        </w:rPr>
        <w:t xml:space="preserve"> Παράδοση</w:t>
      </w:r>
      <w:r w:rsidR="00536454" w:rsidRPr="00944106">
        <w:rPr>
          <w:rFonts w:ascii="Times New Roman" w:hAnsi="Times New Roman" w:cs="Times New Roman"/>
          <w:sz w:val="28"/>
          <w:szCs w:val="28"/>
          <w:lang w:val="el-GR"/>
        </w:rPr>
        <w:t xml:space="preserve">. </w:t>
      </w:r>
      <w:proofErr w:type="spellStart"/>
      <w:r w:rsidR="00536454" w:rsidRPr="00944106">
        <w:rPr>
          <w:rFonts w:ascii="Times New Roman" w:hAnsi="Times New Roman" w:cs="Times New Roman"/>
          <w:sz w:val="28"/>
          <w:szCs w:val="28"/>
          <w:lang w:val="el-GR"/>
        </w:rPr>
        <w:t>Μ</w:t>
      </w:r>
      <w:r>
        <w:rPr>
          <w:rFonts w:ascii="Times New Roman" w:hAnsi="Times New Roman" w:cs="Times New Roman"/>
          <w:sz w:val="28"/>
          <w:szCs w:val="28"/>
          <w:lang w:val="el-GR"/>
        </w:rPr>
        <w:t>έ</w:t>
      </w:r>
      <w:proofErr w:type="spellEnd"/>
      <w:r w:rsidR="00536454" w:rsidRPr="00944106">
        <w:rPr>
          <w:rFonts w:ascii="Times New Roman" w:hAnsi="Times New Roman" w:cs="Times New Roman"/>
          <w:sz w:val="28"/>
          <w:szCs w:val="28"/>
          <w:lang w:val="el-GR"/>
        </w:rPr>
        <w:t xml:space="preserve"> </w:t>
      </w:r>
      <w:proofErr w:type="spellStart"/>
      <w:r w:rsidRPr="00944106">
        <w:rPr>
          <w:rFonts w:ascii="Times New Roman" w:hAnsi="Times New Roman" w:cs="Times New Roman"/>
          <w:sz w:val="28"/>
          <w:szCs w:val="28"/>
          <w:lang w:val="el-GR"/>
        </w:rPr>
        <w:t>τ</w:t>
      </w:r>
      <w:r>
        <w:rPr>
          <w:rFonts w:ascii="Times New Roman" w:hAnsi="Times New Roman" w:cs="Times New Roman"/>
          <w:sz w:val="28"/>
          <w:szCs w:val="28"/>
          <w:lang w:val="el-GR"/>
        </w:rPr>
        <w:t>ή</w:t>
      </w:r>
      <w:r w:rsidRPr="00944106">
        <w:rPr>
          <w:rFonts w:ascii="Times New Roman" w:hAnsi="Times New Roman" w:cs="Times New Roman"/>
          <w:sz w:val="28"/>
          <w:szCs w:val="28"/>
          <w:lang w:val="el-GR"/>
        </w:rPr>
        <w:t>ν</w:t>
      </w:r>
      <w:proofErr w:type="spellEnd"/>
      <w:r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ἔ</w:t>
      </w:r>
      <w:r w:rsidRPr="00944106">
        <w:rPr>
          <w:rFonts w:ascii="Times New Roman" w:hAnsi="Times New Roman" w:cs="Times New Roman"/>
          <w:sz w:val="28"/>
          <w:szCs w:val="28"/>
          <w:lang w:val="el-GR"/>
        </w:rPr>
        <w:t>ννοια</w:t>
      </w:r>
      <w:proofErr w:type="spellEnd"/>
      <w:r w:rsidRPr="00944106">
        <w:rPr>
          <w:rFonts w:ascii="Times New Roman" w:hAnsi="Times New Roman" w:cs="Times New Roman"/>
          <w:sz w:val="28"/>
          <w:szCs w:val="28"/>
          <w:lang w:val="el-GR"/>
        </w:rPr>
        <w:t xml:space="preserve"> </w:t>
      </w:r>
      <w:proofErr w:type="spellStart"/>
      <w:r w:rsidR="00536454" w:rsidRPr="00944106">
        <w:rPr>
          <w:rFonts w:ascii="Times New Roman" w:hAnsi="Times New Roman" w:cs="Times New Roman"/>
          <w:sz w:val="28"/>
          <w:szCs w:val="28"/>
          <w:lang w:val="el-GR"/>
        </w:rPr>
        <w:t>α</w:t>
      </w:r>
      <w:r>
        <w:rPr>
          <w:rFonts w:ascii="Times New Roman" w:hAnsi="Times New Roman" w:cs="Times New Roman"/>
          <w:sz w:val="28"/>
          <w:szCs w:val="28"/>
          <w:lang w:val="el-GR"/>
        </w:rPr>
        <w:t>ὐ</w:t>
      </w:r>
      <w:r w:rsidR="00536454" w:rsidRPr="00944106">
        <w:rPr>
          <w:rFonts w:ascii="Times New Roman" w:hAnsi="Times New Roman" w:cs="Times New Roman"/>
          <w:sz w:val="28"/>
          <w:szCs w:val="28"/>
          <w:lang w:val="el-GR"/>
        </w:rPr>
        <w:t>τή</w:t>
      </w:r>
      <w:proofErr w:type="spellEnd"/>
      <w:r w:rsidR="00536454" w:rsidRPr="00944106">
        <w:rPr>
          <w:rFonts w:ascii="Times New Roman" w:hAnsi="Times New Roman" w:cs="Times New Roman"/>
          <w:sz w:val="28"/>
          <w:szCs w:val="28"/>
          <w:lang w:val="el-GR"/>
        </w:rPr>
        <w:t xml:space="preserve">, </w:t>
      </w:r>
      <w:r>
        <w:rPr>
          <w:rFonts w:ascii="Times New Roman" w:hAnsi="Times New Roman" w:cs="Times New Roman"/>
          <w:sz w:val="28"/>
          <w:szCs w:val="28"/>
          <w:lang w:val="el-GR"/>
        </w:rPr>
        <w:t>ἡ</w:t>
      </w:r>
      <w:r w:rsidR="00536454" w:rsidRPr="00944106">
        <w:rPr>
          <w:rFonts w:ascii="Times New Roman" w:hAnsi="Times New Roman" w:cs="Times New Roman"/>
          <w:sz w:val="28"/>
          <w:szCs w:val="28"/>
          <w:lang w:val="el-GR"/>
        </w:rPr>
        <w:t xml:space="preserve"> Πνευματικότητα, </w:t>
      </w:r>
      <w:r>
        <w:rPr>
          <w:rFonts w:ascii="Times New Roman" w:hAnsi="Times New Roman" w:cs="Times New Roman"/>
          <w:sz w:val="28"/>
          <w:szCs w:val="28"/>
          <w:lang w:val="el-GR"/>
        </w:rPr>
        <w:t>ἡ</w:t>
      </w:r>
      <w:r w:rsidR="00536454" w:rsidRPr="00944106">
        <w:rPr>
          <w:rFonts w:ascii="Times New Roman" w:hAnsi="Times New Roman" w:cs="Times New Roman"/>
          <w:sz w:val="28"/>
          <w:szCs w:val="28"/>
          <w:lang w:val="el-GR"/>
        </w:rPr>
        <w:t xml:space="preserve"> Πνευματολογία </w:t>
      </w:r>
      <w:proofErr w:type="spellStart"/>
      <w:r w:rsidR="00536454" w:rsidRPr="00944106">
        <w:rPr>
          <w:rFonts w:ascii="Times New Roman" w:hAnsi="Times New Roman" w:cs="Times New Roman"/>
          <w:sz w:val="28"/>
          <w:szCs w:val="28"/>
          <w:lang w:val="el-GR"/>
        </w:rPr>
        <w:t>κα</w:t>
      </w:r>
      <w:r>
        <w:rPr>
          <w:rFonts w:ascii="Times New Roman" w:hAnsi="Times New Roman" w:cs="Times New Roman"/>
          <w:sz w:val="28"/>
          <w:szCs w:val="28"/>
          <w:lang w:val="el-GR"/>
        </w:rPr>
        <w:t>ί</w:t>
      </w:r>
      <w:proofErr w:type="spellEnd"/>
      <w:r w:rsidR="00536454" w:rsidRPr="00944106">
        <w:rPr>
          <w:rFonts w:ascii="Times New Roman" w:hAnsi="Times New Roman" w:cs="Times New Roman"/>
          <w:sz w:val="28"/>
          <w:szCs w:val="28"/>
          <w:lang w:val="el-GR"/>
        </w:rPr>
        <w:t xml:space="preserve"> </w:t>
      </w:r>
      <w:r>
        <w:rPr>
          <w:rFonts w:ascii="Times New Roman" w:hAnsi="Times New Roman" w:cs="Times New Roman"/>
          <w:sz w:val="28"/>
          <w:szCs w:val="28"/>
          <w:lang w:val="el-GR"/>
        </w:rPr>
        <w:t>ἡ</w:t>
      </w:r>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Ἐ</w:t>
      </w:r>
      <w:r w:rsidR="00536454" w:rsidRPr="00944106">
        <w:rPr>
          <w:rFonts w:ascii="Times New Roman" w:hAnsi="Times New Roman" w:cs="Times New Roman"/>
          <w:sz w:val="28"/>
          <w:szCs w:val="28"/>
          <w:lang w:val="el-GR"/>
        </w:rPr>
        <w:t>κκλησιολογία</w:t>
      </w:r>
      <w:proofErr w:type="spellEnd"/>
      <w:r w:rsidR="00536454" w:rsidRPr="00944106">
        <w:rPr>
          <w:rFonts w:ascii="Times New Roman" w:hAnsi="Times New Roman" w:cs="Times New Roman"/>
          <w:sz w:val="28"/>
          <w:szCs w:val="28"/>
          <w:lang w:val="el-GR"/>
        </w:rPr>
        <w:t xml:space="preserve">, παρά </w:t>
      </w:r>
      <w:proofErr w:type="spellStart"/>
      <w:r w:rsidR="00536454" w:rsidRPr="00944106">
        <w:rPr>
          <w:rFonts w:ascii="Times New Roman" w:hAnsi="Times New Roman" w:cs="Times New Roman"/>
          <w:sz w:val="28"/>
          <w:szCs w:val="28"/>
          <w:lang w:val="el-GR"/>
        </w:rPr>
        <w:t>τ</w:t>
      </w:r>
      <w:r>
        <w:rPr>
          <w:rFonts w:ascii="Times New Roman" w:hAnsi="Times New Roman" w:cs="Times New Roman"/>
          <w:sz w:val="28"/>
          <w:szCs w:val="28"/>
          <w:lang w:val="el-GR"/>
        </w:rPr>
        <w:t>ή</w:t>
      </w:r>
      <w:proofErr w:type="spellEnd"/>
      <w:r w:rsidR="00536454" w:rsidRPr="00944106">
        <w:rPr>
          <w:rFonts w:ascii="Times New Roman" w:hAnsi="Times New Roman" w:cs="Times New Roman"/>
          <w:sz w:val="28"/>
          <w:szCs w:val="28"/>
          <w:lang w:val="el-GR"/>
        </w:rPr>
        <w:t xml:space="preserve"> </w:t>
      </w:r>
      <w:r>
        <w:rPr>
          <w:rFonts w:ascii="Times New Roman" w:hAnsi="Times New Roman" w:cs="Times New Roman"/>
          <w:sz w:val="28"/>
          <w:szCs w:val="28"/>
          <w:lang w:val="el-GR"/>
        </w:rPr>
        <w:t>σημασιολογική διαφοροποίησή</w:t>
      </w:r>
      <w:r w:rsidR="00536454" w:rsidRPr="00944106">
        <w:rPr>
          <w:rFonts w:ascii="Times New Roman" w:hAnsi="Times New Roman" w:cs="Times New Roman"/>
          <w:sz w:val="28"/>
          <w:szCs w:val="28"/>
          <w:lang w:val="el-GR"/>
        </w:rPr>
        <w:t xml:space="preserve"> τους, </w:t>
      </w:r>
      <w:proofErr w:type="spellStart"/>
      <w:r w:rsidR="00536454" w:rsidRPr="00944106">
        <w:rPr>
          <w:rFonts w:ascii="Times New Roman" w:hAnsi="Times New Roman" w:cs="Times New Roman"/>
          <w:sz w:val="28"/>
          <w:szCs w:val="28"/>
          <w:lang w:val="el-GR"/>
        </w:rPr>
        <w:t>συνιστο</w:t>
      </w:r>
      <w:r>
        <w:rPr>
          <w:rFonts w:ascii="Times New Roman" w:hAnsi="Times New Roman" w:cs="Times New Roman"/>
          <w:sz w:val="28"/>
          <w:szCs w:val="28"/>
          <w:lang w:val="el-GR"/>
        </w:rPr>
        <w:t>ῦ</w:t>
      </w:r>
      <w:r w:rsidR="00536454" w:rsidRPr="00944106">
        <w:rPr>
          <w:rFonts w:ascii="Times New Roman" w:hAnsi="Times New Roman" w:cs="Times New Roman"/>
          <w:sz w:val="28"/>
          <w:szCs w:val="28"/>
          <w:lang w:val="el-GR"/>
        </w:rPr>
        <w:t>ν</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ἕ</w:t>
      </w:r>
      <w:r w:rsidR="00536454" w:rsidRPr="00944106">
        <w:rPr>
          <w:rFonts w:ascii="Times New Roman" w:hAnsi="Times New Roman" w:cs="Times New Roman"/>
          <w:sz w:val="28"/>
          <w:szCs w:val="28"/>
          <w:lang w:val="el-GR"/>
        </w:rPr>
        <w:t>να</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ἀδιά</w:t>
      </w:r>
      <w:r w:rsidR="00536454" w:rsidRPr="00944106">
        <w:rPr>
          <w:rFonts w:ascii="Times New Roman" w:hAnsi="Times New Roman" w:cs="Times New Roman"/>
          <w:sz w:val="28"/>
          <w:szCs w:val="28"/>
          <w:lang w:val="el-GR"/>
        </w:rPr>
        <w:t>σπαστο</w:t>
      </w:r>
      <w:proofErr w:type="spellEnd"/>
      <w:r w:rsidR="00536454" w:rsidRPr="00944106">
        <w:rPr>
          <w:rFonts w:ascii="Times New Roman" w:hAnsi="Times New Roman" w:cs="Times New Roman"/>
          <w:sz w:val="28"/>
          <w:szCs w:val="28"/>
          <w:lang w:val="el-GR"/>
        </w:rPr>
        <w:t xml:space="preserve"> σύνολο, </w:t>
      </w:r>
      <w:proofErr w:type="spellStart"/>
      <w:r>
        <w:rPr>
          <w:rFonts w:ascii="Times New Roman" w:hAnsi="Times New Roman" w:cs="Times New Roman"/>
          <w:sz w:val="28"/>
          <w:szCs w:val="28"/>
          <w:lang w:val="el-GR"/>
        </w:rPr>
        <w:t>ἐ</w:t>
      </w:r>
      <w:r w:rsidR="00536454" w:rsidRPr="00944106">
        <w:rPr>
          <w:rFonts w:ascii="Times New Roman" w:hAnsi="Times New Roman" w:cs="Times New Roman"/>
          <w:sz w:val="28"/>
          <w:szCs w:val="28"/>
          <w:lang w:val="el-GR"/>
        </w:rPr>
        <w:t>κφράζοντας</w:t>
      </w:r>
      <w:proofErr w:type="spellEnd"/>
      <w:r w:rsidR="00536454" w:rsidRPr="00944106">
        <w:rPr>
          <w:rFonts w:ascii="Times New Roman" w:hAnsi="Times New Roman" w:cs="Times New Roman"/>
          <w:sz w:val="28"/>
          <w:szCs w:val="28"/>
          <w:lang w:val="el-GR"/>
        </w:rPr>
        <w:t xml:space="preserve"> γενικά </w:t>
      </w:r>
      <w:proofErr w:type="spellStart"/>
      <w:r w:rsidR="00536454" w:rsidRPr="00944106">
        <w:rPr>
          <w:rFonts w:ascii="Times New Roman" w:hAnsi="Times New Roman" w:cs="Times New Roman"/>
          <w:sz w:val="28"/>
          <w:szCs w:val="28"/>
          <w:lang w:val="el-GR"/>
        </w:rPr>
        <w:t>τ</w:t>
      </w:r>
      <w:r>
        <w:rPr>
          <w:rFonts w:ascii="Times New Roman" w:hAnsi="Times New Roman" w:cs="Times New Roman"/>
          <w:sz w:val="28"/>
          <w:szCs w:val="28"/>
          <w:lang w:val="el-GR"/>
        </w:rPr>
        <w:t>ή</w:t>
      </w:r>
      <w:r w:rsidR="00536454" w:rsidRPr="00944106">
        <w:rPr>
          <w:rFonts w:ascii="Times New Roman" w:hAnsi="Times New Roman" w:cs="Times New Roman"/>
          <w:sz w:val="28"/>
          <w:szCs w:val="28"/>
          <w:lang w:val="el-GR"/>
        </w:rPr>
        <w:t>ν</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ἄρρητη</w:t>
      </w:r>
      <w:proofErr w:type="spellEnd"/>
      <w:r>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καί</w:t>
      </w:r>
      <w:proofErr w:type="spellEnd"/>
      <w:r>
        <w:rPr>
          <w:rFonts w:ascii="Times New Roman" w:hAnsi="Times New Roman" w:cs="Times New Roman"/>
          <w:sz w:val="28"/>
          <w:szCs w:val="28"/>
          <w:lang w:val="el-GR"/>
        </w:rPr>
        <w:t xml:space="preserve"> λειτουργική σχέση Θεολογίας </w:t>
      </w:r>
      <w:proofErr w:type="spellStart"/>
      <w:r>
        <w:rPr>
          <w:rFonts w:ascii="Times New Roman" w:hAnsi="Times New Roman" w:cs="Times New Roman"/>
          <w:sz w:val="28"/>
          <w:szCs w:val="28"/>
          <w:lang w:val="el-GR"/>
        </w:rPr>
        <w:t>καί</w:t>
      </w:r>
      <w:proofErr w:type="spellEnd"/>
      <w:r w:rsidR="00536454" w:rsidRPr="00944106">
        <w:rPr>
          <w:rFonts w:ascii="Times New Roman" w:hAnsi="Times New Roman" w:cs="Times New Roman"/>
          <w:sz w:val="28"/>
          <w:szCs w:val="28"/>
          <w:lang w:val="el-GR"/>
        </w:rPr>
        <w:t xml:space="preserve"> Πνευματικότητας </w:t>
      </w:r>
      <w:r>
        <w:rPr>
          <w:rFonts w:ascii="Times New Roman" w:hAnsi="Times New Roman" w:cs="Times New Roman"/>
          <w:sz w:val="28"/>
          <w:szCs w:val="28"/>
          <w:lang w:val="el-GR"/>
        </w:rPr>
        <w:t xml:space="preserve">μέσα </w:t>
      </w:r>
      <w:proofErr w:type="spellStart"/>
      <w:r w:rsidR="00536454" w:rsidRPr="00944106">
        <w:rPr>
          <w:rFonts w:ascii="Times New Roman" w:hAnsi="Times New Roman" w:cs="Times New Roman"/>
          <w:sz w:val="28"/>
          <w:szCs w:val="28"/>
          <w:lang w:val="el-GR"/>
        </w:rPr>
        <w:t>στ</w:t>
      </w:r>
      <w:r>
        <w:rPr>
          <w:rFonts w:ascii="Times New Roman" w:hAnsi="Times New Roman" w:cs="Times New Roman"/>
          <w:sz w:val="28"/>
          <w:szCs w:val="28"/>
          <w:lang w:val="el-GR"/>
        </w:rPr>
        <w:t>ή</w:t>
      </w:r>
      <w:r w:rsidR="00536454" w:rsidRPr="00944106">
        <w:rPr>
          <w:rFonts w:ascii="Times New Roman" w:hAnsi="Times New Roman" w:cs="Times New Roman"/>
          <w:sz w:val="28"/>
          <w:szCs w:val="28"/>
          <w:lang w:val="el-GR"/>
        </w:rPr>
        <w:t>ν</w:t>
      </w:r>
      <w:proofErr w:type="spellEnd"/>
      <w:r w:rsidR="00536454" w:rsidRPr="00944106">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Ὀ</w:t>
      </w:r>
      <w:r w:rsidR="00536454" w:rsidRPr="00944106">
        <w:rPr>
          <w:rFonts w:ascii="Times New Roman" w:hAnsi="Times New Roman" w:cs="Times New Roman"/>
          <w:sz w:val="28"/>
          <w:szCs w:val="28"/>
          <w:lang w:val="el-GR"/>
        </w:rPr>
        <w:t>ρθόδοξη</w:t>
      </w:r>
      <w:proofErr w:type="spellEnd"/>
      <w:r w:rsidR="00536454" w:rsidRPr="00944106">
        <w:rPr>
          <w:rFonts w:ascii="Times New Roman" w:hAnsi="Times New Roman" w:cs="Times New Roman"/>
          <w:sz w:val="28"/>
          <w:szCs w:val="28"/>
          <w:lang w:val="el-GR"/>
        </w:rPr>
        <w:t xml:space="preserve"> </w:t>
      </w:r>
      <w:r>
        <w:rPr>
          <w:rFonts w:ascii="Times New Roman" w:hAnsi="Times New Roman" w:cs="Times New Roman"/>
          <w:sz w:val="28"/>
          <w:szCs w:val="28"/>
          <w:lang w:val="el-GR"/>
        </w:rPr>
        <w:t>Π</w:t>
      </w:r>
      <w:r w:rsidR="00536454" w:rsidRPr="00944106">
        <w:rPr>
          <w:rFonts w:ascii="Times New Roman" w:hAnsi="Times New Roman" w:cs="Times New Roman"/>
          <w:sz w:val="28"/>
          <w:szCs w:val="28"/>
          <w:lang w:val="el-GR"/>
        </w:rPr>
        <w:t>αράδοση.</w:t>
      </w:r>
    </w:p>
    <w:sectPr w:rsidR="00536454" w:rsidRPr="00944106" w:rsidSect="006C22A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8E" w:rsidRDefault="00A4008E" w:rsidP="008435CB">
      <w:pPr>
        <w:spacing w:after="0" w:line="240" w:lineRule="auto"/>
      </w:pPr>
      <w:r>
        <w:separator/>
      </w:r>
    </w:p>
  </w:endnote>
  <w:endnote w:type="continuationSeparator" w:id="0">
    <w:p w:rsidR="00A4008E" w:rsidRDefault="00A4008E" w:rsidP="00843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045068"/>
      <w:docPartObj>
        <w:docPartGallery w:val="Page Numbers (Bottom of Page)"/>
        <w:docPartUnique/>
      </w:docPartObj>
    </w:sdtPr>
    <w:sdtContent>
      <w:p w:rsidR="003E68C5" w:rsidRDefault="000B6B05">
        <w:pPr>
          <w:pStyle w:val="a5"/>
          <w:jc w:val="center"/>
        </w:pPr>
        <w:r>
          <w:fldChar w:fldCharType="begin"/>
        </w:r>
        <w:r w:rsidR="003E68C5">
          <w:instrText>PAGE   \* MERGEFORMAT</w:instrText>
        </w:r>
        <w:r>
          <w:fldChar w:fldCharType="separate"/>
        </w:r>
        <w:r w:rsidR="00732DCC" w:rsidRPr="00732DCC">
          <w:rPr>
            <w:noProof/>
            <w:lang w:val="el-GR"/>
          </w:rPr>
          <w:t>1</w:t>
        </w:r>
        <w:r>
          <w:fldChar w:fldCharType="end"/>
        </w:r>
      </w:p>
    </w:sdtContent>
  </w:sdt>
  <w:p w:rsidR="003E68C5" w:rsidRDefault="003E68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8E" w:rsidRDefault="00A4008E" w:rsidP="008435CB">
      <w:pPr>
        <w:spacing w:after="0" w:line="240" w:lineRule="auto"/>
      </w:pPr>
      <w:r>
        <w:separator/>
      </w:r>
    </w:p>
  </w:footnote>
  <w:footnote w:type="continuationSeparator" w:id="0">
    <w:p w:rsidR="00A4008E" w:rsidRDefault="00A4008E" w:rsidP="008435CB">
      <w:pPr>
        <w:spacing w:after="0" w:line="240" w:lineRule="auto"/>
      </w:pPr>
      <w:r>
        <w:continuationSeparator/>
      </w:r>
    </w:p>
  </w:footnote>
  <w:footnote w:id="1">
    <w:p w:rsidR="003E68C5" w:rsidRPr="00776121" w:rsidRDefault="003E68C5">
      <w:pPr>
        <w:pStyle w:val="a6"/>
        <w:rPr>
          <w:rFonts w:ascii="Times New Roman" w:hAnsi="Times New Roman" w:cs="Times New Roman"/>
          <w:sz w:val="22"/>
          <w:szCs w:val="22"/>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rPr>
        <w:t xml:space="preserve"> See </w:t>
      </w:r>
      <w:r w:rsidRPr="00776121">
        <w:rPr>
          <w:rFonts w:ascii="Times New Roman" w:hAnsi="Times New Roman" w:cs="Times New Roman"/>
          <w:i/>
          <w:sz w:val="22"/>
          <w:szCs w:val="22"/>
        </w:rPr>
        <w:t xml:space="preserve">1. </w:t>
      </w:r>
      <w:proofErr w:type="gramStart"/>
      <w:r w:rsidRPr="00776121">
        <w:rPr>
          <w:rFonts w:ascii="Times New Roman" w:hAnsi="Times New Roman" w:cs="Times New Roman"/>
          <w:i/>
          <w:sz w:val="22"/>
          <w:szCs w:val="22"/>
        </w:rPr>
        <w:t>Cor</w:t>
      </w:r>
      <w:r w:rsidRPr="00776121">
        <w:rPr>
          <w:rFonts w:ascii="Times New Roman" w:hAnsi="Times New Roman" w:cs="Times New Roman"/>
          <w:sz w:val="22"/>
          <w:szCs w:val="22"/>
        </w:rPr>
        <w:t>. 3, 16; 6, 19.</w:t>
      </w:r>
      <w:proofErr w:type="gramEnd"/>
    </w:p>
  </w:footnote>
  <w:footnote w:id="2">
    <w:p w:rsidR="003E68C5" w:rsidRPr="00776121" w:rsidRDefault="003E68C5">
      <w:pPr>
        <w:pStyle w:val="a6"/>
        <w:rPr>
          <w:rFonts w:ascii="Times New Roman" w:hAnsi="Times New Roman" w:cs="Times New Roman"/>
          <w:sz w:val="22"/>
          <w:szCs w:val="22"/>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rPr>
        <w:t xml:space="preserve"> </w:t>
      </w:r>
      <w:proofErr w:type="gramStart"/>
      <w:r w:rsidRPr="00776121">
        <w:rPr>
          <w:rFonts w:ascii="Times New Roman" w:hAnsi="Times New Roman" w:cs="Times New Roman"/>
          <w:i/>
          <w:sz w:val="22"/>
          <w:szCs w:val="22"/>
        </w:rPr>
        <w:t>Hom</w:t>
      </w:r>
      <w:r w:rsidR="00F078BC" w:rsidRPr="00776121">
        <w:rPr>
          <w:rFonts w:ascii="Times New Roman" w:hAnsi="Times New Roman" w:cs="Times New Roman"/>
          <w:i/>
          <w:sz w:val="22"/>
          <w:szCs w:val="22"/>
        </w:rPr>
        <w:t>i</w:t>
      </w:r>
      <w:r w:rsidRPr="00776121">
        <w:rPr>
          <w:rFonts w:ascii="Times New Roman" w:hAnsi="Times New Roman" w:cs="Times New Roman"/>
          <w:i/>
          <w:sz w:val="22"/>
          <w:szCs w:val="22"/>
        </w:rPr>
        <w:t>ly in Pentecost</w:t>
      </w:r>
      <w:r w:rsidRPr="00776121">
        <w:rPr>
          <w:rFonts w:ascii="Times New Roman" w:hAnsi="Times New Roman" w:cs="Times New Roman"/>
          <w:sz w:val="22"/>
          <w:szCs w:val="22"/>
        </w:rPr>
        <w:t>, PG 50, 459.</w:t>
      </w:r>
      <w:proofErr w:type="gramEnd"/>
    </w:p>
  </w:footnote>
  <w:footnote w:id="3">
    <w:p w:rsidR="003E68C5" w:rsidRPr="00776121" w:rsidRDefault="003E68C5" w:rsidP="00AD508E">
      <w:pPr>
        <w:pStyle w:val="a6"/>
        <w:jc w:val="both"/>
        <w:rPr>
          <w:rFonts w:ascii="Times New Roman" w:eastAsia="Times New Roman" w:hAnsi="Times New Roman" w:cs="Times New Roman"/>
          <w:sz w:val="22"/>
          <w:szCs w:val="22"/>
          <w:lang w:val="el-GR" w:eastAsia="el-GR"/>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lang w:val="el-GR"/>
        </w:rPr>
        <w:t xml:space="preserve"> </w:t>
      </w:r>
      <w:proofErr w:type="spellStart"/>
      <w:r w:rsidR="00AD508E" w:rsidRPr="00776121">
        <w:rPr>
          <w:rFonts w:ascii="Times New Roman" w:eastAsia="Times New Roman" w:hAnsi="Times New Roman" w:cs="Times New Roman"/>
          <w:i/>
          <w:iCs/>
          <w:sz w:val="22"/>
          <w:szCs w:val="22"/>
          <w:lang w:val="el-GR" w:eastAsia="el-GR"/>
        </w:rPr>
        <w:t>Πεντηκοστάριον</w:t>
      </w:r>
      <w:proofErr w:type="spellEnd"/>
      <w:r w:rsidR="00AD508E" w:rsidRPr="00776121">
        <w:rPr>
          <w:rFonts w:ascii="Times New Roman" w:eastAsia="Times New Roman" w:hAnsi="Times New Roman" w:cs="Times New Roman"/>
          <w:sz w:val="22"/>
          <w:szCs w:val="22"/>
          <w:lang w:val="el-GR" w:eastAsia="el-GR"/>
        </w:rPr>
        <w:t xml:space="preserve">, </w:t>
      </w:r>
      <w:proofErr w:type="spellStart"/>
      <w:r w:rsidR="00AD508E" w:rsidRPr="00776121">
        <w:rPr>
          <w:rFonts w:ascii="Times New Roman" w:eastAsia="Times New Roman" w:hAnsi="Times New Roman" w:cs="Times New Roman"/>
          <w:sz w:val="22"/>
          <w:szCs w:val="22"/>
          <w:lang w:eastAsia="el-GR"/>
        </w:rPr>
        <w:t>ed</w:t>
      </w:r>
      <w:proofErr w:type="spellEnd"/>
      <w:r w:rsidR="00AD508E" w:rsidRPr="00776121">
        <w:rPr>
          <w:rFonts w:ascii="Times New Roman" w:eastAsia="Times New Roman" w:hAnsi="Times New Roman" w:cs="Times New Roman"/>
          <w:sz w:val="22"/>
          <w:szCs w:val="22"/>
          <w:lang w:val="el-GR" w:eastAsia="el-GR"/>
        </w:rPr>
        <w:t xml:space="preserve">. </w:t>
      </w:r>
      <w:proofErr w:type="spellStart"/>
      <w:r w:rsidR="00776121">
        <w:rPr>
          <w:rFonts w:ascii="Times New Roman" w:eastAsia="Times New Roman" w:hAnsi="Times New Roman" w:cs="Times New Roman"/>
          <w:sz w:val="22"/>
          <w:szCs w:val="22"/>
          <w:lang w:val="el-GR" w:eastAsia="el-GR"/>
        </w:rPr>
        <w:t>Ἀποστολική</w:t>
      </w:r>
      <w:proofErr w:type="spellEnd"/>
      <w:r w:rsidR="00776121">
        <w:rPr>
          <w:rFonts w:ascii="Times New Roman" w:eastAsia="Times New Roman" w:hAnsi="Times New Roman" w:cs="Times New Roman"/>
          <w:sz w:val="22"/>
          <w:szCs w:val="22"/>
          <w:lang w:val="el-GR" w:eastAsia="el-GR"/>
        </w:rPr>
        <w:t xml:space="preserve"> Διακονία </w:t>
      </w:r>
      <w:proofErr w:type="spellStart"/>
      <w:r w:rsidR="00776121">
        <w:rPr>
          <w:rFonts w:ascii="Times New Roman" w:eastAsia="Times New Roman" w:hAnsi="Times New Roman" w:cs="Times New Roman"/>
          <w:sz w:val="22"/>
          <w:szCs w:val="22"/>
          <w:lang w:val="el-GR" w:eastAsia="el-GR"/>
        </w:rPr>
        <w:t>τῆ</w:t>
      </w:r>
      <w:r w:rsidR="00AD508E" w:rsidRPr="00776121">
        <w:rPr>
          <w:rFonts w:ascii="Times New Roman" w:eastAsia="Times New Roman" w:hAnsi="Times New Roman" w:cs="Times New Roman"/>
          <w:sz w:val="22"/>
          <w:szCs w:val="22"/>
          <w:lang w:val="el-GR" w:eastAsia="el-GR"/>
        </w:rPr>
        <w:t>ς</w:t>
      </w:r>
      <w:proofErr w:type="spellEnd"/>
      <w:r w:rsidR="00AD508E" w:rsidRPr="00776121">
        <w:rPr>
          <w:rFonts w:ascii="Times New Roman" w:eastAsia="Times New Roman" w:hAnsi="Times New Roman" w:cs="Times New Roman"/>
          <w:sz w:val="22"/>
          <w:szCs w:val="22"/>
          <w:lang w:val="el-GR" w:eastAsia="el-GR"/>
        </w:rPr>
        <w:t xml:space="preserve"> </w:t>
      </w:r>
      <w:proofErr w:type="spellStart"/>
      <w:r w:rsidR="007202FC">
        <w:rPr>
          <w:rFonts w:ascii="Times New Roman" w:eastAsia="Times New Roman" w:hAnsi="Times New Roman" w:cs="Times New Roman"/>
          <w:sz w:val="22"/>
          <w:szCs w:val="22"/>
          <w:lang w:val="el-GR" w:eastAsia="el-GR"/>
        </w:rPr>
        <w:t>Ἐ</w:t>
      </w:r>
      <w:r w:rsidR="00AD508E" w:rsidRPr="00776121">
        <w:rPr>
          <w:rFonts w:ascii="Times New Roman" w:eastAsia="Times New Roman" w:hAnsi="Times New Roman" w:cs="Times New Roman"/>
          <w:sz w:val="22"/>
          <w:szCs w:val="22"/>
          <w:lang w:val="el-GR" w:eastAsia="el-GR"/>
        </w:rPr>
        <w:t>κ</w:t>
      </w:r>
      <w:r w:rsidR="00AD508E" w:rsidRPr="00776121">
        <w:rPr>
          <w:rFonts w:ascii="Times New Roman" w:eastAsia="Times New Roman" w:hAnsi="Times New Roman" w:cs="Times New Roman"/>
          <w:sz w:val="22"/>
          <w:szCs w:val="22"/>
          <w:lang w:val="el-GR" w:eastAsia="el-GR"/>
        </w:rPr>
        <w:softHyphen/>
        <w:t>κλησίας</w:t>
      </w:r>
      <w:proofErr w:type="spellEnd"/>
      <w:r w:rsidR="00AD508E" w:rsidRPr="00776121">
        <w:rPr>
          <w:rFonts w:ascii="Times New Roman" w:eastAsia="Times New Roman" w:hAnsi="Times New Roman" w:cs="Times New Roman"/>
          <w:sz w:val="22"/>
          <w:szCs w:val="22"/>
          <w:lang w:val="el-GR" w:eastAsia="el-GR"/>
        </w:rPr>
        <w:t xml:space="preserve"> </w:t>
      </w:r>
      <w:proofErr w:type="spellStart"/>
      <w:r w:rsidR="00776121">
        <w:rPr>
          <w:rFonts w:ascii="Times New Roman" w:eastAsia="Times New Roman" w:hAnsi="Times New Roman" w:cs="Times New Roman"/>
          <w:sz w:val="22"/>
          <w:szCs w:val="22"/>
          <w:lang w:val="el-GR" w:eastAsia="el-GR"/>
        </w:rPr>
        <w:t>τῆ</w:t>
      </w:r>
      <w:r w:rsidR="00AD508E" w:rsidRPr="00776121">
        <w:rPr>
          <w:rFonts w:ascii="Times New Roman" w:eastAsia="Times New Roman" w:hAnsi="Times New Roman" w:cs="Times New Roman"/>
          <w:sz w:val="22"/>
          <w:szCs w:val="22"/>
          <w:lang w:val="el-GR" w:eastAsia="el-GR"/>
        </w:rPr>
        <w:t>ς</w:t>
      </w:r>
      <w:proofErr w:type="spellEnd"/>
      <w:r w:rsidR="00AD508E" w:rsidRPr="00776121">
        <w:rPr>
          <w:rFonts w:ascii="Times New Roman" w:eastAsia="Times New Roman" w:hAnsi="Times New Roman" w:cs="Times New Roman"/>
          <w:sz w:val="22"/>
          <w:szCs w:val="22"/>
          <w:lang w:val="el-GR" w:eastAsia="el-GR"/>
        </w:rPr>
        <w:t xml:space="preserve"> </w:t>
      </w:r>
      <w:proofErr w:type="spellStart"/>
      <w:r w:rsidR="007202FC">
        <w:rPr>
          <w:rFonts w:ascii="Times New Roman" w:eastAsia="Times New Roman" w:hAnsi="Times New Roman" w:cs="Times New Roman"/>
          <w:sz w:val="22"/>
          <w:szCs w:val="22"/>
          <w:lang w:val="el-GR" w:eastAsia="el-GR"/>
        </w:rPr>
        <w:t>Ἑ</w:t>
      </w:r>
      <w:r w:rsidR="00AD508E" w:rsidRPr="00776121">
        <w:rPr>
          <w:rFonts w:ascii="Times New Roman" w:eastAsia="Times New Roman" w:hAnsi="Times New Roman" w:cs="Times New Roman"/>
          <w:sz w:val="22"/>
          <w:szCs w:val="22"/>
          <w:lang w:val="el-GR" w:eastAsia="el-GR"/>
        </w:rPr>
        <w:t>λλάδος</w:t>
      </w:r>
      <w:proofErr w:type="spellEnd"/>
      <w:r w:rsidR="00AD508E" w:rsidRPr="00776121">
        <w:rPr>
          <w:rFonts w:ascii="Times New Roman" w:eastAsia="Times New Roman" w:hAnsi="Times New Roman" w:cs="Times New Roman"/>
          <w:sz w:val="22"/>
          <w:szCs w:val="22"/>
          <w:lang w:val="el-GR" w:eastAsia="el-GR"/>
        </w:rPr>
        <w:t xml:space="preserve">, </w:t>
      </w:r>
      <w:r w:rsidR="00AD508E" w:rsidRPr="00776121">
        <w:rPr>
          <w:rFonts w:ascii="Times New Roman" w:eastAsia="Times New Roman" w:hAnsi="Times New Roman" w:cs="Times New Roman"/>
          <w:sz w:val="22"/>
          <w:szCs w:val="22"/>
          <w:lang w:eastAsia="el-GR"/>
        </w:rPr>
        <w:t>Athens</w:t>
      </w:r>
      <w:r w:rsidR="00AD508E" w:rsidRPr="00776121">
        <w:rPr>
          <w:rFonts w:ascii="Times New Roman" w:eastAsia="Times New Roman" w:hAnsi="Times New Roman" w:cs="Times New Roman"/>
          <w:sz w:val="22"/>
          <w:szCs w:val="22"/>
          <w:lang w:val="el-GR" w:eastAsia="el-GR"/>
        </w:rPr>
        <w:t xml:space="preserve"> 1959, </w:t>
      </w:r>
      <w:r w:rsidR="00AD508E" w:rsidRPr="00776121">
        <w:rPr>
          <w:rFonts w:ascii="Times New Roman" w:eastAsia="Times New Roman" w:hAnsi="Times New Roman" w:cs="Times New Roman"/>
          <w:sz w:val="22"/>
          <w:szCs w:val="22"/>
          <w:lang w:eastAsia="el-GR"/>
        </w:rPr>
        <w:t>p</w:t>
      </w:r>
      <w:r w:rsidR="00AD508E" w:rsidRPr="00776121">
        <w:rPr>
          <w:rFonts w:ascii="Times New Roman" w:eastAsia="Times New Roman" w:hAnsi="Times New Roman" w:cs="Times New Roman"/>
          <w:sz w:val="22"/>
          <w:szCs w:val="22"/>
          <w:lang w:val="el-GR" w:eastAsia="el-GR"/>
        </w:rPr>
        <w:t>. 200.</w:t>
      </w:r>
    </w:p>
  </w:footnote>
  <w:footnote w:id="4">
    <w:p w:rsidR="00AD508E" w:rsidRPr="00776121" w:rsidRDefault="00AD508E">
      <w:pPr>
        <w:pStyle w:val="a6"/>
        <w:rPr>
          <w:rFonts w:ascii="Times New Roman" w:hAnsi="Times New Roman" w:cs="Times New Roman"/>
          <w:sz w:val="22"/>
          <w:szCs w:val="22"/>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rPr>
        <w:t xml:space="preserve"> </w:t>
      </w:r>
      <w:proofErr w:type="gramStart"/>
      <w:r w:rsidRPr="00776121">
        <w:rPr>
          <w:rFonts w:ascii="Times New Roman" w:hAnsi="Times New Roman" w:cs="Times New Roman"/>
          <w:i/>
          <w:iCs/>
          <w:sz w:val="22"/>
          <w:szCs w:val="22"/>
        </w:rPr>
        <w:t>1 Cor</w:t>
      </w:r>
      <w:r w:rsidRPr="00776121">
        <w:rPr>
          <w:rFonts w:ascii="Times New Roman" w:hAnsi="Times New Roman" w:cs="Times New Roman"/>
          <w:sz w:val="22"/>
          <w:szCs w:val="22"/>
        </w:rPr>
        <w:t>. 12, 11.</w:t>
      </w:r>
      <w:proofErr w:type="gramEnd"/>
    </w:p>
  </w:footnote>
  <w:footnote w:id="5">
    <w:p w:rsidR="00AD508E" w:rsidRPr="00776121" w:rsidRDefault="00AD508E">
      <w:pPr>
        <w:pStyle w:val="a6"/>
        <w:rPr>
          <w:rFonts w:ascii="Times New Roman" w:hAnsi="Times New Roman" w:cs="Times New Roman"/>
          <w:sz w:val="22"/>
          <w:szCs w:val="22"/>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rPr>
        <w:t xml:space="preserve"> See </w:t>
      </w:r>
      <w:r w:rsidRPr="00776121">
        <w:rPr>
          <w:rFonts w:ascii="Times New Roman" w:hAnsi="Times New Roman" w:cs="Times New Roman"/>
          <w:i/>
          <w:iCs/>
          <w:sz w:val="22"/>
          <w:szCs w:val="22"/>
        </w:rPr>
        <w:t>1 Cor</w:t>
      </w:r>
      <w:r w:rsidRPr="00776121">
        <w:rPr>
          <w:rFonts w:ascii="Times New Roman" w:hAnsi="Times New Roman" w:cs="Times New Roman"/>
          <w:sz w:val="22"/>
          <w:szCs w:val="22"/>
        </w:rPr>
        <w:t xml:space="preserve">. 12, 27; </w:t>
      </w:r>
      <w:r w:rsidRPr="00776121">
        <w:rPr>
          <w:rFonts w:ascii="Times New Roman" w:hAnsi="Times New Roman" w:cs="Times New Roman"/>
          <w:i/>
          <w:iCs/>
          <w:sz w:val="22"/>
          <w:szCs w:val="22"/>
        </w:rPr>
        <w:t>Ephes</w:t>
      </w:r>
      <w:r w:rsidRPr="00776121">
        <w:rPr>
          <w:rFonts w:ascii="Times New Roman" w:hAnsi="Times New Roman" w:cs="Times New Roman"/>
          <w:sz w:val="22"/>
          <w:szCs w:val="22"/>
        </w:rPr>
        <w:t xml:space="preserve">. 1, 23; 4, 12; 5, 30; </w:t>
      </w:r>
      <w:r w:rsidRPr="00776121">
        <w:rPr>
          <w:rFonts w:ascii="Times New Roman" w:hAnsi="Times New Roman" w:cs="Times New Roman"/>
          <w:i/>
          <w:iCs/>
          <w:sz w:val="22"/>
          <w:szCs w:val="22"/>
        </w:rPr>
        <w:t>Col</w:t>
      </w:r>
      <w:r w:rsidRPr="00776121">
        <w:rPr>
          <w:rFonts w:ascii="Times New Roman" w:hAnsi="Times New Roman" w:cs="Times New Roman"/>
          <w:sz w:val="22"/>
          <w:szCs w:val="22"/>
        </w:rPr>
        <w:t>. 1, 24.</w:t>
      </w:r>
    </w:p>
  </w:footnote>
  <w:footnote w:id="6">
    <w:p w:rsidR="00AD508E" w:rsidRPr="00F24FE9" w:rsidRDefault="00AD508E" w:rsidP="00AB73C1">
      <w:pPr>
        <w:pStyle w:val="a6"/>
        <w:jc w:val="both"/>
        <w:rPr>
          <w:rFonts w:ascii="Times New Roman" w:eastAsia="Times New Roman" w:hAnsi="Times New Roman" w:cs="Times New Roman"/>
          <w:sz w:val="22"/>
          <w:szCs w:val="22"/>
          <w:lang w:eastAsia="el-GR"/>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rPr>
        <w:t xml:space="preserve"> See also </w:t>
      </w:r>
      <w:r w:rsidRPr="00776121">
        <w:rPr>
          <w:rFonts w:ascii="Times New Roman" w:eastAsia="Times New Roman" w:hAnsi="Times New Roman" w:cs="Times New Roman"/>
          <w:sz w:val="22"/>
          <w:szCs w:val="22"/>
          <w:lang w:val="el-GR" w:eastAsia="el-GR"/>
        </w:rPr>
        <w:t>Ν</w:t>
      </w:r>
      <w:r w:rsidRPr="00776121">
        <w:rPr>
          <w:rFonts w:ascii="Times New Roman" w:eastAsia="Times New Roman" w:hAnsi="Times New Roman" w:cs="Times New Roman"/>
          <w:sz w:val="22"/>
          <w:szCs w:val="22"/>
          <w:lang w:eastAsia="el-GR"/>
        </w:rPr>
        <w:t xml:space="preserve">. </w:t>
      </w:r>
      <w:r w:rsidRPr="00776121">
        <w:rPr>
          <w:rFonts w:ascii="Times New Roman" w:eastAsia="Times New Roman" w:hAnsi="Times New Roman" w:cs="Times New Roman"/>
          <w:sz w:val="22"/>
          <w:szCs w:val="22"/>
          <w:lang w:val="el-GR" w:eastAsia="el-GR"/>
        </w:rPr>
        <w:t>Α</w:t>
      </w:r>
      <w:r w:rsidRPr="00776121">
        <w:rPr>
          <w:rFonts w:ascii="Times New Roman" w:eastAsia="Times New Roman" w:hAnsi="Times New Roman" w:cs="Times New Roman"/>
          <w:sz w:val="22"/>
          <w:szCs w:val="22"/>
          <w:lang w:eastAsia="el-GR"/>
        </w:rPr>
        <w:t xml:space="preserve">. </w:t>
      </w:r>
      <w:proofErr w:type="spellStart"/>
      <w:r w:rsidRPr="00776121">
        <w:rPr>
          <w:rFonts w:ascii="Times New Roman" w:eastAsia="Times New Roman" w:hAnsi="Times New Roman" w:cs="Times New Roman"/>
          <w:sz w:val="22"/>
          <w:szCs w:val="22"/>
          <w:lang w:eastAsia="el-GR"/>
        </w:rPr>
        <w:t>Matsoukas</w:t>
      </w:r>
      <w:proofErr w:type="spellEnd"/>
      <w:r w:rsidRPr="00776121">
        <w:rPr>
          <w:rFonts w:ascii="Times New Roman" w:eastAsia="Times New Roman" w:hAnsi="Times New Roman" w:cs="Times New Roman"/>
          <w:sz w:val="22"/>
          <w:szCs w:val="22"/>
          <w:lang w:eastAsia="el-GR"/>
        </w:rPr>
        <w:t xml:space="preserve">, </w:t>
      </w:r>
      <w:r w:rsidR="00776121">
        <w:rPr>
          <w:rFonts w:ascii="Times New Roman" w:eastAsia="Times New Roman" w:hAnsi="Times New Roman" w:cs="Times New Roman"/>
          <w:i/>
          <w:iCs/>
          <w:sz w:val="22"/>
          <w:szCs w:val="22"/>
          <w:lang w:val="el-GR" w:eastAsia="el-GR"/>
        </w:rPr>
        <w:t>Δογματική</w:t>
      </w:r>
      <w:r w:rsidR="00776121" w:rsidRPr="00776121">
        <w:rPr>
          <w:rFonts w:ascii="Times New Roman" w:eastAsia="Times New Roman" w:hAnsi="Times New Roman" w:cs="Times New Roman"/>
          <w:i/>
          <w:iCs/>
          <w:sz w:val="22"/>
          <w:szCs w:val="22"/>
          <w:lang w:eastAsia="el-GR"/>
        </w:rPr>
        <w:t xml:space="preserve"> </w:t>
      </w:r>
      <w:proofErr w:type="spellStart"/>
      <w:r w:rsidR="00776121">
        <w:rPr>
          <w:rFonts w:ascii="Times New Roman" w:eastAsia="Times New Roman" w:hAnsi="Times New Roman" w:cs="Times New Roman"/>
          <w:i/>
          <w:iCs/>
          <w:sz w:val="22"/>
          <w:szCs w:val="22"/>
          <w:lang w:val="el-GR" w:eastAsia="el-GR"/>
        </w:rPr>
        <w:t>καί</w:t>
      </w:r>
      <w:proofErr w:type="spellEnd"/>
      <w:r w:rsidRPr="00776121">
        <w:rPr>
          <w:rFonts w:ascii="Times New Roman" w:eastAsia="Times New Roman" w:hAnsi="Times New Roman" w:cs="Times New Roman"/>
          <w:i/>
          <w:iCs/>
          <w:sz w:val="22"/>
          <w:szCs w:val="22"/>
          <w:lang w:eastAsia="el-GR"/>
        </w:rPr>
        <w:t xml:space="preserve"> </w:t>
      </w:r>
      <w:r w:rsidRPr="00776121">
        <w:rPr>
          <w:rFonts w:ascii="Times New Roman" w:eastAsia="Times New Roman" w:hAnsi="Times New Roman" w:cs="Times New Roman"/>
          <w:i/>
          <w:iCs/>
          <w:sz w:val="22"/>
          <w:szCs w:val="22"/>
          <w:lang w:val="el-GR" w:eastAsia="el-GR"/>
        </w:rPr>
        <w:t>Συμβολική</w:t>
      </w:r>
      <w:r w:rsidRPr="00776121">
        <w:rPr>
          <w:rFonts w:ascii="Times New Roman" w:eastAsia="Times New Roman" w:hAnsi="Times New Roman" w:cs="Times New Roman"/>
          <w:i/>
          <w:iCs/>
          <w:sz w:val="22"/>
          <w:szCs w:val="22"/>
          <w:lang w:eastAsia="el-GR"/>
        </w:rPr>
        <w:t xml:space="preserve"> </w:t>
      </w:r>
      <w:proofErr w:type="spellStart"/>
      <w:r w:rsidRPr="00776121">
        <w:rPr>
          <w:rFonts w:ascii="Times New Roman" w:eastAsia="Times New Roman" w:hAnsi="Times New Roman" w:cs="Times New Roman"/>
          <w:i/>
          <w:iCs/>
          <w:sz w:val="22"/>
          <w:szCs w:val="22"/>
          <w:lang w:val="el-GR" w:eastAsia="el-GR"/>
        </w:rPr>
        <w:t>Θεο</w:t>
      </w:r>
      <w:proofErr w:type="spellEnd"/>
      <w:r w:rsidRPr="00776121">
        <w:rPr>
          <w:rFonts w:ascii="Times New Roman" w:eastAsia="Times New Roman" w:hAnsi="Times New Roman" w:cs="Times New Roman"/>
          <w:i/>
          <w:iCs/>
          <w:sz w:val="22"/>
          <w:szCs w:val="22"/>
          <w:lang w:eastAsia="el-GR"/>
        </w:rPr>
        <w:softHyphen/>
      </w:r>
      <w:r w:rsidRPr="00776121">
        <w:rPr>
          <w:rFonts w:ascii="Times New Roman" w:eastAsia="Times New Roman" w:hAnsi="Times New Roman" w:cs="Times New Roman"/>
          <w:i/>
          <w:iCs/>
          <w:sz w:val="22"/>
          <w:szCs w:val="22"/>
          <w:lang w:val="el-GR" w:eastAsia="el-GR"/>
        </w:rPr>
        <w:t>λογία</w:t>
      </w:r>
      <w:r w:rsidRPr="00776121">
        <w:rPr>
          <w:rFonts w:ascii="Times New Roman" w:eastAsia="Times New Roman" w:hAnsi="Times New Roman" w:cs="Times New Roman"/>
          <w:i/>
          <w:iCs/>
          <w:sz w:val="22"/>
          <w:szCs w:val="22"/>
          <w:lang w:eastAsia="el-GR"/>
        </w:rPr>
        <w:t xml:space="preserve"> </w:t>
      </w:r>
      <w:r w:rsidRPr="00776121">
        <w:rPr>
          <w:rFonts w:ascii="Times New Roman" w:eastAsia="Times New Roman" w:hAnsi="Times New Roman" w:cs="Times New Roman"/>
          <w:i/>
          <w:iCs/>
          <w:sz w:val="22"/>
          <w:szCs w:val="22"/>
          <w:lang w:val="el-GR" w:eastAsia="el-GR"/>
        </w:rPr>
        <w:t>Β</w:t>
      </w:r>
      <w:r w:rsidRPr="00776121">
        <w:rPr>
          <w:rFonts w:ascii="Times New Roman" w:eastAsia="Times New Roman" w:hAnsi="Times New Roman" w:cs="Times New Roman"/>
          <w:i/>
          <w:iCs/>
          <w:sz w:val="22"/>
          <w:szCs w:val="22"/>
          <w:lang w:eastAsia="el-GR"/>
        </w:rPr>
        <w:t>' (</w:t>
      </w:r>
      <w:proofErr w:type="spellStart"/>
      <w:r w:rsidR="00776121">
        <w:rPr>
          <w:rFonts w:ascii="Times New Roman" w:eastAsia="Times New Roman" w:hAnsi="Times New Roman" w:cs="Times New Roman"/>
          <w:i/>
          <w:iCs/>
          <w:sz w:val="22"/>
          <w:szCs w:val="22"/>
          <w:lang w:val="el-GR" w:eastAsia="el-GR"/>
        </w:rPr>
        <w:t>Ἔ</w:t>
      </w:r>
      <w:r w:rsidRPr="00776121">
        <w:rPr>
          <w:rFonts w:ascii="Times New Roman" w:eastAsia="Times New Roman" w:hAnsi="Times New Roman" w:cs="Times New Roman"/>
          <w:i/>
          <w:iCs/>
          <w:sz w:val="22"/>
          <w:szCs w:val="22"/>
          <w:lang w:val="el-GR" w:eastAsia="el-GR"/>
        </w:rPr>
        <w:t>κθεση</w:t>
      </w:r>
      <w:proofErr w:type="spellEnd"/>
      <w:r w:rsidRPr="00776121">
        <w:rPr>
          <w:rFonts w:ascii="Times New Roman" w:eastAsia="Times New Roman" w:hAnsi="Times New Roman" w:cs="Times New Roman"/>
          <w:i/>
          <w:iCs/>
          <w:sz w:val="22"/>
          <w:szCs w:val="22"/>
          <w:lang w:eastAsia="el-GR"/>
        </w:rPr>
        <w:t xml:space="preserve"> </w:t>
      </w:r>
      <w:proofErr w:type="spellStart"/>
      <w:r w:rsidR="00776121">
        <w:rPr>
          <w:rFonts w:ascii="Times New Roman" w:eastAsia="Times New Roman" w:hAnsi="Times New Roman" w:cs="Times New Roman"/>
          <w:i/>
          <w:iCs/>
          <w:sz w:val="22"/>
          <w:szCs w:val="22"/>
          <w:lang w:val="el-GR" w:eastAsia="el-GR"/>
        </w:rPr>
        <w:t>τῆ</w:t>
      </w:r>
      <w:r w:rsidRPr="00776121">
        <w:rPr>
          <w:rFonts w:ascii="Times New Roman" w:eastAsia="Times New Roman" w:hAnsi="Times New Roman" w:cs="Times New Roman"/>
          <w:i/>
          <w:iCs/>
          <w:sz w:val="22"/>
          <w:szCs w:val="22"/>
          <w:lang w:val="el-GR" w:eastAsia="el-GR"/>
        </w:rPr>
        <w:t>ς</w:t>
      </w:r>
      <w:proofErr w:type="spellEnd"/>
      <w:r w:rsidRPr="00776121">
        <w:rPr>
          <w:rFonts w:ascii="Times New Roman" w:eastAsia="Times New Roman" w:hAnsi="Times New Roman" w:cs="Times New Roman"/>
          <w:i/>
          <w:iCs/>
          <w:sz w:val="22"/>
          <w:szCs w:val="22"/>
          <w:lang w:eastAsia="el-GR"/>
        </w:rPr>
        <w:t xml:space="preserve"> </w:t>
      </w:r>
      <w:proofErr w:type="spellStart"/>
      <w:r w:rsidR="00776121">
        <w:rPr>
          <w:rFonts w:ascii="Times New Roman" w:eastAsia="Times New Roman" w:hAnsi="Times New Roman" w:cs="Times New Roman"/>
          <w:i/>
          <w:iCs/>
          <w:sz w:val="22"/>
          <w:szCs w:val="22"/>
          <w:lang w:val="el-GR" w:eastAsia="el-GR"/>
        </w:rPr>
        <w:t>ὀ</w:t>
      </w:r>
      <w:r w:rsidRPr="00776121">
        <w:rPr>
          <w:rFonts w:ascii="Times New Roman" w:eastAsia="Times New Roman" w:hAnsi="Times New Roman" w:cs="Times New Roman"/>
          <w:i/>
          <w:iCs/>
          <w:sz w:val="22"/>
          <w:szCs w:val="22"/>
          <w:lang w:val="el-GR" w:eastAsia="el-GR"/>
        </w:rPr>
        <w:t>ρθόδοξης</w:t>
      </w:r>
      <w:proofErr w:type="spellEnd"/>
      <w:r w:rsidRPr="00776121">
        <w:rPr>
          <w:rFonts w:ascii="Times New Roman" w:eastAsia="Times New Roman" w:hAnsi="Times New Roman" w:cs="Times New Roman"/>
          <w:i/>
          <w:iCs/>
          <w:sz w:val="22"/>
          <w:szCs w:val="22"/>
          <w:lang w:eastAsia="el-GR"/>
        </w:rPr>
        <w:t xml:space="preserve"> </w:t>
      </w:r>
      <w:r w:rsidRPr="00776121">
        <w:rPr>
          <w:rFonts w:ascii="Times New Roman" w:eastAsia="Times New Roman" w:hAnsi="Times New Roman" w:cs="Times New Roman"/>
          <w:i/>
          <w:iCs/>
          <w:sz w:val="22"/>
          <w:szCs w:val="22"/>
          <w:lang w:val="el-GR" w:eastAsia="el-GR"/>
        </w:rPr>
        <w:t>πίστης</w:t>
      </w:r>
      <w:r w:rsidRPr="00776121">
        <w:rPr>
          <w:rFonts w:ascii="Times New Roman" w:eastAsia="Times New Roman" w:hAnsi="Times New Roman" w:cs="Times New Roman"/>
          <w:i/>
          <w:iCs/>
          <w:sz w:val="22"/>
          <w:szCs w:val="22"/>
          <w:lang w:eastAsia="el-GR"/>
        </w:rPr>
        <w:t>)</w:t>
      </w:r>
      <w:r w:rsidRPr="00776121">
        <w:rPr>
          <w:rFonts w:ascii="Times New Roman" w:eastAsia="Times New Roman" w:hAnsi="Times New Roman" w:cs="Times New Roman"/>
          <w:sz w:val="22"/>
          <w:szCs w:val="22"/>
          <w:lang w:eastAsia="el-GR"/>
        </w:rPr>
        <w:t xml:space="preserve">, ed. P. </w:t>
      </w:r>
      <w:proofErr w:type="spellStart"/>
      <w:r w:rsidRPr="00776121">
        <w:rPr>
          <w:rFonts w:ascii="Times New Roman" w:eastAsia="Times New Roman" w:hAnsi="Times New Roman" w:cs="Times New Roman"/>
          <w:sz w:val="22"/>
          <w:szCs w:val="22"/>
          <w:lang w:eastAsia="el-GR"/>
        </w:rPr>
        <w:t>Pournaras</w:t>
      </w:r>
      <w:proofErr w:type="spellEnd"/>
      <w:r w:rsidRPr="00776121">
        <w:rPr>
          <w:rFonts w:ascii="Times New Roman" w:eastAsia="Times New Roman" w:hAnsi="Times New Roman" w:cs="Times New Roman"/>
          <w:sz w:val="22"/>
          <w:szCs w:val="22"/>
          <w:lang w:eastAsia="el-GR"/>
        </w:rPr>
        <w:t xml:space="preserve">, Thessaloniki 1985, pp. 414 ff.;  G. </w:t>
      </w:r>
      <w:r w:rsidRPr="00776121">
        <w:rPr>
          <w:rFonts w:ascii="Times New Roman" w:eastAsia="Times New Roman" w:hAnsi="Times New Roman" w:cs="Times New Roman"/>
          <w:sz w:val="22"/>
          <w:szCs w:val="22"/>
          <w:lang w:val="el-GR" w:eastAsia="el-GR"/>
        </w:rPr>
        <w:t>Ι</w:t>
      </w:r>
      <w:r w:rsidRPr="00776121">
        <w:rPr>
          <w:rFonts w:ascii="Times New Roman" w:eastAsia="Times New Roman" w:hAnsi="Times New Roman" w:cs="Times New Roman"/>
          <w:sz w:val="22"/>
          <w:szCs w:val="22"/>
          <w:lang w:eastAsia="el-GR"/>
        </w:rPr>
        <w:t xml:space="preserve">. </w:t>
      </w:r>
      <w:proofErr w:type="spellStart"/>
      <w:r w:rsidRPr="00776121">
        <w:rPr>
          <w:rFonts w:ascii="Times New Roman" w:eastAsia="Times New Roman" w:hAnsi="Times New Roman" w:cs="Times New Roman"/>
          <w:sz w:val="22"/>
          <w:szCs w:val="22"/>
          <w:lang w:eastAsia="el-GR"/>
        </w:rPr>
        <w:t>Mantzarides</w:t>
      </w:r>
      <w:proofErr w:type="spellEnd"/>
      <w:r w:rsidRPr="00776121">
        <w:rPr>
          <w:rFonts w:ascii="Times New Roman" w:eastAsia="Times New Roman" w:hAnsi="Times New Roman" w:cs="Times New Roman"/>
          <w:sz w:val="22"/>
          <w:szCs w:val="22"/>
          <w:lang w:eastAsia="el-GR"/>
        </w:rPr>
        <w:t xml:space="preserve">, </w:t>
      </w:r>
      <w:r w:rsidRPr="00776121">
        <w:rPr>
          <w:rFonts w:ascii="Times New Roman" w:eastAsia="Times New Roman" w:hAnsi="Times New Roman" w:cs="Times New Roman"/>
          <w:i/>
          <w:iCs/>
          <w:sz w:val="22"/>
          <w:szCs w:val="22"/>
          <w:lang w:val="el-GR" w:eastAsia="el-GR"/>
        </w:rPr>
        <w:t>Κοινωνιολογία</w:t>
      </w:r>
      <w:r w:rsidRPr="00776121">
        <w:rPr>
          <w:rFonts w:ascii="Times New Roman" w:eastAsia="Times New Roman" w:hAnsi="Times New Roman" w:cs="Times New Roman"/>
          <w:i/>
          <w:iCs/>
          <w:sz w:val="22"/>
          <w:szCs w:val="22"/>
          <w:lang w:eastAsia="el-GR"/>
        </w:rPr>
        <w:t xml:space="preserve"> </w:t>
      </w:r>
      <w:proofErr w:type="spellStart"/>
      <w:r w:rsidRPr="00776121">
        <w:rPr>
          <w:rFonts w:ascii="Times New Roman" w:eastAsia="Times New Roman" w:hAnsi="Times New Roman" w:cs="Times New Roman"/>
          <w:i/>
          <w:iCs/>
          <w:sz w:val="22"/>
          <w:szCs w:val="22"/>
          <w:lang w:val="el-GR" w:eastAsia="el-GR"/>
        </w:rPr>
        <w:t>το</w:t>
      </w:r>
      <w:r w:rsidR="00776121">
        <w:rPr>
          <w:rFonts w:ascii="Times New Roman" w:eastAsia="Times New Roman" w:hAnsi="Times New Roman" w:cs="Times New Roman"/>
          <w:i/>
          <w:iCs/>
          <w:sz w:val="22"/>
          <w:szCs w:val="22"/>
          <w:lang w:val="el-GR" w:eastAsia="el-GR"/>
        </w:rPr>
        <w:t>ῦ</w:t>
      </w:r>
      <w:proofErr w:type="spellEnd"/>
      <w:r w:rsidRPr="00776121">
        <w:rPr>
          <w:rFonts w:ascii="Times New Roman" w:eastAsia="Times New Roman" w:hAnsi="Times New Roman" w:cs="Times New Roman"/>
          <w:i/>
          <w:iCs/>
          <w:sz w:val="22"/>
          <w:szCs w:val="22"/>
          <w:lang w:eastAsia="el-GR"/>
        </w:rPr>
        <w:t xml:space="preserve"> </w:t>
      </w:r>
      <w:proofErr w:type="spellStart"/>
      <w:r w:rsidRPr="00776121">
        <w:rPr>
          <w:rFonts w:ascii="Times New Roman" w:eastAsia="Times New Roman" w:hAnsi="Times New Roman" w:cs="Times New Roman"/>
          <w:i/>
          <w:iCs/>
          <w:sz w:val="22"/>
          <w:szCs w:val="22"/>
          <w:lang w:val="el-GR" w:eastAsia="el-GR"/>
        </w:rPr>
        <w:t>Χριστιανισμο</w:t>
      </w:r>
      <w:r w:rsidR="00776121">
        <w:rPr>
          <w:rFonts w:ascii="Times New Roman" w:eastAsia="Times New Roman" w:hAnsi="Times New Roman" w:cs="Times New Roman"/>
          <w:i/>
          <w:iCs/>
          <w:sz w:val="22"/>
          <w:szCs w:val="22"/>
          <w:lang w:val="el-GR" w:eastAsia="el-GR"/>
        </w:rPr>
        <w:t>ῦ</w:t>
      </w:r>
      <w:proofErr w:type="spellEnd"/>
      <w:r w:rsidRPr="00776121">
        <w:rPr>
          <w:rFonts w:ascii="Times New Roman" w:eastAsia="Times New Roman" w:hAnsi="Times New Roman" w:cs="Times New Roman"/>
          <w:sz w:val="22"/>
          <w:szCs w:val="22"/>
          <w:lang w:eastAsia="el-GR"/>
        </w:rPr>
        <w:t xml:space="preserve">, Thessaloniki </w:t>
      </w:r>
      <w:r w:rsidRPr="00776121">
        <w:rPr>
          <w:rFonts w:ascii="Times New Roman" w:eastAsia="Times New Roman" w:hAnsi="Times New Roman" w:cs="Times New Roman"/>
          <w:sz w:val="22"/>
          <w:szCs w:val="22"/>
          <w:vertAlign w:val="superscript"/>
          <w:lang w:eastAsia="el-GR"/>
        </w:rPr>
        <w:t>2</w:t>
      </w:r>
      <w:r w:rsidRPr="00776121">
        <w:rPr>
          <w:rFonts w:ascii="Times New Roman" w:eastAsia="Times New Roman" w:hAnsi="Times New Roman" w:cs="Times New Roman"/>
          <w:sz w:val="22"/>
          <w:szCs w:val="22"/>
          <w:lang w:eastAsia="el-GR"/>
        </w:rPr>
        <w:t>1981, p. 48.</w:t>
      </w:r>
    </w:p>
  </w:footnote>
  <w:footnote w:id="7">
    <w:p w:rsidR="00AD508E" w:rsidRPr="00776121" w:rsidRDefault="00AD508E" w:rsidP="0052034C">
      <w:pPr>
        <w:pStyle w:val="a6"/>
        <w:jc w:val="both"/>
        <w:rPr>
          <w:rFonts w:ascii="Times New Roman" w:hAnsi="Times New Roman" w:cs="Times New Roman"/>
          <w:sz w:val="22"/>
          <w:szCs w:val="22"/>
          <w:lang w:val="el-GR"/>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lang w:val="el-GR"/>
        </w:rPr>
        <w:t xml:space="preserve"> </w:t>
      </w:r>
      <w:r w:rsidR="0052034C" w:rsidRPr="00776121">
        <w:rPr>
          <w:rFonts w:ascii="Times New Roman" w:hAnsi="Times New Roman" w:cs="Times New Roman"/>
          <w:sz w:val="22"/>
          <w:szCs w:val="22"/>
        </w:rPr>
        <w:t>See</w:t>
      </w:r>
      <w:r w:rsidR="0052034C" w:rsidRPr="00776121">
        <w:rPr>
          <w:rFonts w:ascii="Times New Roman" w:hAnsi="Times New Roman" w:cs="Times New Roman"/>
          <w:sz w:val="22"/>
          <w:szCs w:val="22"/>
          <w:lang w:val="el-GR"/>
        </w:rPr>
        <w:t xml:space="preserve"> </w:t>
      </w:r>
      <w:r w:rsidR="0052034C" w:rsidRPr="00776121">
        <w:rPr>
          <w:rFonts w:ascii="Times New Roman" w:hAnsi="Times New Roman" w:cs="Times New Roman"/>
          <w:sz w:val="22"/>
          <w:szCs w:val="22"/>
        </w:rPr>
        <w:t>G</w:t>
      </w:r>
      <w:r w:rsidR="0052034C" w:rsidRPr="00776121">
        <w:rPr>
          <w:rFonts w:ascii="Times New Roman" w:hAnsi="Times New Roman" w:cs="Times New Roman"/>
          <w:sz w:val="22"/>
          <w:szCs w:val="22"/>
          <w:lang w:val="el-GR"/>
        </w:rPr>
        <w:t xml:space="preserve">. </w:t>
      </w:r>
      <w:r w:rsidR="0052034C" w:rsidRPr="00776121">
        <w:rPr>
          <w:rFonts w:ascii="Times New Roman" w:hAnsi="Times New Roman" w:cs="Times New Roman"/>
          <w:sz w:val="22"/>
          <w:szCs w:val="22"/>
        </w:rPr>
        <w:t>D</w:t>
      </w:r>
      <w:r w:rsidR="0052034C" w:rsidRPr="00776121">
        <w:rPr>
          <w:rFonts w:ascii="Times New Roman" w:hAnsi="Times New Roman" w:cs="Times New Roman"/>
          <w:sz w:val="22"/>
          <w:szCs w:val="22"/>
          <w:lang w:val="el-GR"/>
        </w:rPr>
        <w:t xml:space="preserve">. </w:t>
      </w:r>
      <w:proofErr w:type="spellStart"/>
      <w:r w:rsidR="0052034C" w:rsidRPr="00776121">
        <w:rPr>
          <w:rFonts w:ascii="Times New Roman" w:hAnsi="Times New Roman" w:cs="Times New Roman"/>
          <w:sz w:val="22"/>
          <w:szCs w:val="22"/>
        </w:rPr>
        <w:t>Martzelos</w:t>
      </w:r>
      <w:proofErr w:type="spellEnd"/>
      <w:r w:rsidR="0052034C" w:rsidRPr="00776121">
        <w:rPr>
          <w:rFonts w:ascii="Times New Roman" w:hAnsi="Times New Roman" w:cs="Times New Roman"/>
          <w:sz w:val="22"/>
          <w:szCs w:val="22"/>
          <w:lang w:val="el-GR"/>
        </w:rPr>
        <w:t>, «</w:t>
      </w:r>
      <w:r w:rsidR="00776121">
        <w:rPr>
          <w:rFonts w:ascii="Times New Roman" w:hAnsi="Times New Roman" w:cs="Times New Roman"/>
          <w:sz w:val="22"/>
          <w:szCs w:val="22"/>
          <w:lang w:val="el-GR"/>
        </w:rPr>
        <w:t>Ἡ</w:t>
      </w:r>
      <w:r w:rsidR="0052034C" w:rsidRPr="00776121">
        <w:rPr>
          <w:rFonts w:ascii="Times New Roman" w:hAnsi="Times New Roman" w:cs="Times New Roman"/>
          <w:sz w:val="22"/>
          <w:szCs w:val="22"/>
          <w:lang w:val="el-GR"/>
        </w:rPr>
        <w:t xml:space="preserve"> </w:t>
      </w:r>
      <w:proofErr w:type="spellStart"/>
      <w:r w:rsidR="00776121">
        <w:rPr>
          <w:rFonts w:ascii="Times New Roman" w:hAnsi="Times New Roman" w:cs="Times New Roman"/>
          <w:sz w:val="22"/>
          <w:szCs w:val="22"/>
          <w:lang w:val="el-GR"/>
        </w:rPr>
        <w:t>ἑ</w:t>
      </w:r>
      <w:r w:rsidR="0052034C" w:rsidRPr="00776121">
        <w:rPr>
          <w:rFonts w:ascii="Times New Roman" w:hAnsi="Times New Roman" w:cs="Times New Roman"/>
          <w:sz w:val="22"/>
          <w:szCs w:val="22"/>
          <w:lang w:val="el-GR"/>
        </w:rPr>
        <w:t>νότητα</w:t>
      </w:r>
      <w:proofErr w:type="spellEnd"/>
      <w:r w:rsidR="0052034C" w:rsidRPr="00776121">
        <w:rPr>
          <w:rFonts w:ascii="Times New Roman" w:hAnsi="Times New Roman" w:cs="Times New Roman"/>
          <w:sz w:val="22"/>
          <w:szCs w:val="22"/>
          <w:lang w:val="el-GR"/>
        </w:rPr>
        <w:t xml:space="preserve"> </w:t>
      </w:r>
      <w:proofErr w:type="spellStart"/>
      <w:r w:rsidR="0052034C" w:rsidRPr="00776121">
        <w:rPr>
          <w:rFonts w:ascii="Times New Roman" w:hAnsi="Times New Roman" w:cs="Times New Roman"/>
          <w:sz w:val="22"/>
          <w:szCs w:val="22"/>
          <w:lang w:val="el-GR"/>
        </w:rPr>
        <w:t>θεσμο</w:t>
      </w:r>
      <w:r w:rsidR="00776121">
        <w:rPr>
          <w:rFonts w:ascii="Times New Roman" w:hAnsi="Times New Roman" w:cs="Times New Roman"/>
          <w:sz w:val="22"/>
          <w:szCs w:val="22"/>
          <w:lang w:val="el-GR"/>
        </w:rPr>
        <w:t>ῦ</w:t>
      </w:r>
      <w:proofErr w:type="spellEnd"/>
      <w:r w:rsidR="0052034C" w:rsidRPr="00776121">
        <w:rPr>
          <w:rFonts w:ascii="Times New Roman" w:hAnsi="Times New Roman" w:cs="Times New Roman"/>
          <w:sz w:val="22"/>
          <w:szCs w:val="22"/>
          <w:lang w:val="el-GR"/>
        </w:rPr>
        <w:t xml:space="preserve"> </w:t>
      </w:r>
      <w:proofErr w:type="spellStart"/>
      <w:r w:rsidR="0052034C" w:rsidRPr="00776121">
        <w:rPr>
          <w:rFonts w:ascii="Times New Roman" w:hAnsi="Times New Roman" w:cs="Times New Roman"/>
          <w:sz w:val="22"/>
          <w:szCs w:val="22"/>
          <w:lang w:val="el-GR"/>
        </w:rPr>
        <w:t>κα</w:t>
      </w:r>
      <w:r w:rsidR="00776121">
        <w:rPr>
          <w:rFonts w:ascii="Times New Roman" w:hAnsi="Times New Roman" w:cs="Times New Roman"/>
          <w:sz w:val="22"/>
          <w:szCs w:val="22"/>
          <w:lang w:val="el-GR"/>
        </w:rPr>
        <w:t>ί</w:t>
      </w:r>
      <w:proofErr w:type="spellEnd"/>
      <w:r w:rsidR="0052034C" w:rsidRPr="00776121">
        <w:rPr>
          <w:rFonts w:ascii="Times New Roman" w:hAnsi="Times New Roman" w:cs="Times New Roman"/>
          <w:sz w:val="22"/>
          <w:szCs w:val="22"/>
          <w:lang w:val="el-GR"/>
        </w:rPr>
        <w:t xml:space="preserve"> χαρίσματος </w:t>
      </w:r>
      <w:proofErr w:type="spellStart"/>
      <w:r w:rsidR="0052034C" w:rsidRPr="00776121">
        <w:rPr>
          <w:rFonts w:ascii="Times New Roman" w:hAnsi="Times New Roman" w:cs="Times New Roman"/>
          <w:sz w:val="22"/>
          <w:szCs w:val="22"/>
          <w:lang w:val="el-GR"/>
        </w:rPr>
        <w:t>κα</w:t>
      </w:r>
      <w:r w:rsidR="00776121">
        <w:rPr>
          <w:rFonts w:ascii="Times New Roman" w:hAnsi="Times New Roman" w:cs="Times New Roman"/>
          <w:sz w:val="22"/>
          <w:szCs w:val="22"/>
          <w:lang w:val="el-GR"/>
        </w:rPr>
        <w:t>ί</w:t>
      </w:r>
      <w:proofErr w:type="spellEnd"/>
      <w:r w:rsidR="0052034C" w:rsidRPr="00776121">
        <w:rPr>
          <w:rFonts w:ascii="Times New Roman" w:hAnsi="Times New Roman" w:cs="Times New Roman"/>
          <w:sz w:val="22"/>
          <w:szCs w:val="22"/>
          <w:lang w:val="el-GR"/>
        </w:rPr>
        <w:t xml:space="preserve"> </w:t>
      </w:r>
      <w:r w:rsidR="00776121">
        <w:rPr>
          <w:rFonts w:ascii="Times New Roman" w:hAnsi="Times New Roman" w:cs="Times New Roman"/>
          <w:sz w:val="22"/>
          <w:szCs w:val="22"/>
          <w:lang w:val="el-GR"/>
        </w:rPr>
        <w:t>ἡ</w:t>
      </w:r>
      <w:r w:rsidR="0052034C" w:rsidRPr="00776121">
        <w:rPr>
          <w:rFonts w:ascii="Times New Roman" w:hAnsi="Times New Roman" w:cs="Times New Roman"/>
          <w:sz w:val="22"/>
          <w:szCs w:val="22"/>
          <w:lang w:val="el-GR"/>
        </w:rPr>
        <w:t xml:space="preserve"> σημασία της </w:t>
      </w:r>
      <w:proofErr w:type="spellStart"/>
      <w:r w:rsidR="0052034C" w:rsidRPr="00776121">
        <w:rPr>
          <w:rFonts w:ascii="Times New Roman" w:hAnsi="Times New Roman" w:cs="Times New Roman"/>
          <w:sz w:val="22"/>
          <w:szCs w:val="22"/>
          <w:lang w:val="el-GR"/>
        </w:rPr>
        <w:t>γι</w:t>
      </w:r>
      <w:r w:rsidR="00776121">
        <w:rPr>
          <w:rFonts w:ascii="Times New Roman" w:hAnsi="Times New Roman" w:cs="Times New Roman"/>
          <w:sz w:val="22"/>
          <w:szCs w:val="22"/>
          <w:lang w:val="el-GR"/>
        </w:rPr>
        <w:t>ά</w:t>
      </w:r>
      <w:proofErr w:type="spellEnd"/>
      <w:r w:rsidR="0052034C" w:rsidRPr="00776121">
        <w:rPr>
          <w:rFonts w:ascii="Times New Roman" w:hAnsi="Times New Roman" w:cs="Times New Roman"/>
          <w:sz w:val="22"/>
          <w:szCs w:val="22"/>
          <w:lang w:val="el-GR"/>
        </w:rPr>
        <w:t xml:space="preserve"> </w:t>
      </w:r>
      <w:proofErr w:type="spellStart"/>
      <w:r w:rsidR="0052034C" w:rsidRPr="00776121">
        <w:rPr>
          <w:rFonts w:ascii="Times New Roman" w:hAnsi="Times New Roman" w:cs="Times New Roman"/>
          <w:sz w:val="22"/>
          <w:szCs w:val="22"/>
          <w:lang w:val="el-GR"/>
        </w:rPr>
        <w:t>τ</w:t>
      </w:r>
      <w:r w:rsidR="00776121">
        <w:rPr>
          <w:rFonts w:ascii="Times New Roman" w:hAnsi="Times New Roman" w:cs="Times New Roman"/>
          <w:sz w:val="22"/>
          <w:szCs w:val="22"/>
          <w:lang w:val="el-GR"/>
        </w:rPr>
        <w:t>ή</w:t>
      </w:r>
      <w:r w:rsidR="0052034C" w:rsidRPr="00776121">
        <w:rPr>
          <w:rFonts w:ascii="Times New Roman" w:hAnsi="Times New Roman" w:cs="Times New Roman"/>
          <w:sz w:val="22"/>
          <w:szCs w:val="22"/>
          <w:lang w:val="el-GR"/>
        </w:rPr>
        <w:t>ν</w:t>
      </w:r>
      <w:proofErr w:type="spellEnd"/>
      <w:r w:rsidR="0052034C" w:rsidRPr="00776121">
        <w:rPr>
          <w:rFonts w:ascii="Times New Roman" w:hAnsi="Times New Roman" w:cs="Times New Roman"/>
          <w:sz w:val="22"/>
          <w:szCs w:val="22"/>
          <w:lang w:val="el-GR"/>
        </w:rPr>
        <w:t xml:space="preserve"> </w:t>
      </w:r>
      <w:proofErr w:type="spellStart"/>
      <w:r w:rsidR="00776121">
        <w:rPr>
          <w:rFonts w:ascii="Times New Roman" w:hAnsi="Times New Roman" w:cs="Times New Roman"/>
          <w:sz w:val="22"/>
          <w:szCs w:val="22"/>
          <w:lang w:val="el-GR"/>
        </w:rPr>
        <w:t>ἑ</w:t>
      </w:r>
      <w:r w:rsidR="0052034C" w:rsidRPr="00776121">
        <w:rPr>
          <w:rFonts w:ascii="Times New Roman" w:hAnsi="Times New Roman" w:cs="Times New Roman"/>
          <w:sz w:val="22"/>
          <w:szCs w:val="22"/>
          <w:lang w:val="el-GR"/>
        </w:rPr>
        <w:t>νότητα</w:t>
      </w:r>
      <w:proofErr w:type="spellEnd"/>
      <w:r w:rsidR="0052034C" w:rsidRPr="00776121">
        <w:rPr>
          <w:rFonts w:ascii="Times New Roman" w:hAnsi="Times New Roman" w:cs="Times New Roman"/>
          <w:sz w:val="22"/>
          <w:szCs w:val="22"/>
          <w:lang w:val="el-GR"/>
        </w:rPr>
        <w:t xml:space="preserve"> </w:t>
      </w:r>
      <w:proofErr w:type="spellStart"/>
      <w:r w:rsidR="00776121">
        <w:rPr>
          <w:rFonts w:ascii="Times New Roman" w:hAnsi="Times New Roman" w:cs="Times New Roman"/>
          <w:sz w:val="22"/>
          <w:szCs w:val="22"/>
          <w:lang w:val="el-GR"/>
        </w:rPr>
        <w:t>τῆ</w:t>
      </w:r>
      <w:r w:rsidR="0052034C" w:rsidRPr="00776121">
        <w:rPr>
          <w:rFonts w:ascii="Times New Roman" w:hAnsi="Times New Roman" w:cs="Times New Roman"/>
          <w:sz w:val="22"/>
          <w:szCs w:val="22"/>
          <w:lang w:val="el-GR"/>
        </w:rPr>
        <w:t>ς</w:t>
      </w:r>
      <w:proofErr w:type="spellEnd"/>
      <w:r w:rsidR="0052034C" w:rsidRPr="00776121">
        <w:rPr>
          <w:rFonts w:ascii="Times New Roman" w:hAnsi="Times New Roman" w:cs="Times New Roman"/>
          <w:sz w:val="22"/>
          <w:szCs w:val="22"/>
          <w:lang w:val="el-GR"/>
        </w:rPr>
        <w:t xml:space="preserve"> </w:t>
      </w:r>
      <w:proofErr w:type="spellStart"/>
      <w:r w:rsidR="00776121">
        <w:rPr>
          <w:rFonts w:ascii="Times New Roman" w:hAnsi="Times New Roman" w:cs="Times New Roman"/>
          <w:sz w:val="22"/>
          <w:szCs w:val="22"/>
          <w:lang w:val="el-GR"/>
        </w:rPr>
        <w:t>Ἐ</w:t>
      </w:r>
      <w:r w:rsidR="0052034C" w:rsidRPr="00776121">
        <w:rPr>
          <w:rFonts w:ascii="Times New Roman" w:hAnsi="Times New Roman" w:cs="Times New Roman"/>
          <w:sz w:val="22"/>
          <w:szCs w:val="22"/>
          <w:lang w:val="el-GR"/>
        </w:rPr>
        <w:t>κκλησίας</w:t>
      </w:r>
      <w:proofErr w:type="spellEnd"/>
      <w:r w:rsidR="0052034C" w:rsidRPr="00776121">
        <w:rPr>
          <w:rFonts w:ascii="Times New Roman" w:hAnsi="Times New Roman" w:cs="Times New Roman"/>
          <w:sz w:val="22"/>
          <w:szCs w:val="22"/>
          <w:lang w:val="el-GR"/>
        </w:rPr>
        <w:t xml:space="preserve">», </w:t>
      </w:r>
      <w:r w:rsidR="0052034C" w:rsidRPr="00776121">
        <w:rPr>
          <w:rFonts w:ascii="Times New Roman" w:hAnsi="Times New Roman" w:cs="Times New Roman"/>
          <w:sz w:val="22"/>
          <w:szCs w:val="22"/>
        </w:rPr>
        <w:t>in</w:t>
      </w:r>
      <w:r w:rsidR="0052034C" w:rsidRPr="00776121">
        <w:rPr>
          <w:rFonts w:ascii="Times New Roman" w:hAnsi="Times New Roman" w:cs="Times New Roman"/>
          <w:sz w:val="22"/>
          <w:szCs w:val="22"/>
          <w:lang w:val="el-GR"/>
        </w:rPr>
        <w:t xml:space="preserve">:  </w:t>
      </w:r>
      <w:r w:rsidR="0052034C" w:rsidRPr="00776121">
        <w:rPr>
          <w:rFonts w:ascii="Times New Roman" w:hAnsi="Times New Roman" w:cs="Times New Roman"/>
          <w:i/>
          <w:iCs/>
          <w:sz w:val="22"/>
          <w:szCs w:val="22"/>
          <w:lang w:val="el-GR"/>
        </w:rPr>
        <w:t xml:space="preserve">Θεσμός </w:t>
      </w:r>
      <w:proofErr w:type="spellStart"/>
      <w:r w:rsidR="00AB73C1">
        <w:rPr>
          <w:rFonts w:ascii="Times New Roman" w:hAnsi="Times New Roman" w:cs="Times New Roman"/>
          <w:i/>
          <w:iCs/>
          <w:sz w:val="22"/>
          <w:szCs w:val="22"/>
          <w:lang w:val="el-GR"/>
        </w:rPr>
        <w:t>καί</w:t>
      </w:r>
      <w:proofErr w:type="spellEnd"/>
      <w:r w:rsidR="00AB73C1">
        <w:rPr>
          <w:rFonts w:ascii="Times New Roman" w:hAnsi="Times New Roman" w:cs="Times New Roman"/>
          <w:i/>
          <w:iCs/>
          <w:sz w:val="22"/>
          <w:szCs w:val="22"/>
          <w:lang w:val="el-GR"/>
        </w:rPr>
        <w:t xml:space="preserve"> </w:t>
      </w:r>
      <w:r w:rsidR="0052034C" w:rsidRPr="00776121">
        <w:rPr>
          <w:rFonts w:ascii="Times New Roman" w:hAnsi="Times New Roman" w:cs="Times New Roman"/>
          <w:i/>
          <w:iCs/>
          <w:sz w:val="22"/>
          <w:szCs w:val="22"/>
          <w:lang w:val="el-GR"/>
        </w:rPr>
        <w:t xml:space="preserve">χάρισμα </w:t>
      </w:r>
      <w:proofErr w:type="spellStart"/>
      <w:r w:rsidR="0052034C" w:rsidRPr="00776121">
        <w:rPr>
          <w:rFonts w:ascii="Times New Roman" w:hAnsi="Times New Roman" w:cs="Times New Roman"/>
          <w:i/>
          <w:iCs/>
          <w:sz w:val="22"/>
          <w:szCs w:val="22"/>
          <w:lang w:val="el-GR"/>
        </w:rPr>
        <w:t>στ</w:t>
      </w:r>
      <w:r w:rsidR="00AB73C1">
        <w:rPr>
          <w:rFonts w:ascii="Times New Roman" w:hAnsi="Times New Roman" w:cs="Times New Roman"/>
          <w:i/>
          <w:iCs/>
          <w:sz w:val="22"/>
          <w:szCs w:val="22"/>
          <w:lang w:val="el-GR"/>
        </w:rPr>
        <w:t>ή</w:t>
      </w:r>
      <w:r w:rsidR="0052034C" w:rsidRPr="00776121">
        <w:rPr>
          <w:rFonts w:ascii="Times New Roman" w:hAnsi="Times New Roman" w:cs="Times New Roman"/>
          <w:i/>
          <w:iCs/>
          <w:sz w:val="22"/>
          <w:szCs w:val="22"/>
          <w:lang w:val="el-GR"/>
        </w:rPr>
        <w:t>ν</w:t>
      </w:r>
      <w:proofErr w:type="spellEnd"/>
      <w:r w:rsidR="0052034C" w:rsidRPr="00776121">
        <w:rPr>
          <w:rFonts w:ascii="Times New Roman" w:hAnsi="Times New Roman" w:cs="Times New Roman"/>
          <w:i/>
          <w:iCs/>
          <w:sz w:val="22"/>
          <w:szCs w:val="22"/>
          <w:lang w:val="el-GR"/>
        </w:rPr>
        <w:t xml:space="preserve"> </w:t>
      </w:r>
      <w:proofErr w:type="spellStart"/>
      <w:r w:rsidR="00AB73C1">
        <w:rPr>
          <w:rFonts w:ascii="Times New Roman" w:hAnsi="Times New Roman" w:cs="Times New Roman"/>
          <w:i/>
          <w:iCs/>
          <w:sz w:val="22"/>
          <w:szCs w:val="22"/>
          <w:lang w:val="el-GR"/>
        </w:rPr>
        <w:t>ἀ</w:t>
      </w:r>
      <w:r w:rsidR="0052034C" w:rsidRPr="00776121">
        <w:rPr>
          <w:rFonts w:ascii="Times New Roman" w:hAnsi="Times New Roman" w:cs="Times New Roman"/>
          <w:i/>
          <w:iCs/>
          <w:sz w:val="22"/>
          <w:szCs w:val="22"/>
          <w:lang w:val="el-GR"/>
        </w:rPr>
        <w:t>νατολική</w:t>
      </w:r>
      <w:proofErr w:type="spellEnd"/>
      <w:r w:rsidR="0052034C" w:rsidRPr="00776121">
        <w:rPr>
          <w:rFonts w:ascii="Times New Roman" w:hAnsi="Times New Roman" w:cs="Times New Roman"/>
          <w:i/>
          <w:iCs/>
          <w:sz w:val="22"/>
          <w:szCs w:val="22"/>
          <w:lang w:val="el-GR"/>
        </w:rPr>
        <w:t xml:space="preserve"> </w:t>
      </w:r>
      <w:proofErr w:type="spellStart"/>
      <w:r w:rsidR="00AB73C1">
        <w:rPr>
          <w:rFonts w:ascii="Times New Roman" w:hAnsi="Times New Roman" w:cs="Times New Roman"/>
          <w:i/>
          <w:iCs/>
          <w:sz w:val="22"/>
          <w:szCs w:val="22"/>
          <w:lang w:val="el-GR"/>
        </w:rPr>
        <w:t>καί</w:t>
      </w:r>
      <w:proofErr w:type="spellEnd"/>
      <w:r w:rsidR="00AB73C1">
        <w:rPr>
          <w:rFonts w:ascii="Times New Roman" w:hAnsi="Times New Roman" w:cs="Times New Roman"/>
          <w:i/>
          <w:iCs/>
          <w:sz w:val="22"/>
          <w:szCs w:val="22"/>
          <w:lang w:val="el-GR"/>
        </w:rPr>
        <w:t xml:space="preserve"> </w:t>
      </w:r>
      <w:r w:rsidR="0052034C" w:rsidRPr="00776121">
        <w:rPr>
          <w:rFonts w:ascii="Times New Roman" w:hAnsi="Times New Roman" w:cs="Times New Roman"/>
          <w:i/>
          <w:iCs/>
          <w:sz w:val="22"/>
          <w:szCs w:val="22"/>
          <w:lang w:val="el-GR"/>
        </w:rPr>
        <w:t>δυτική παράδοση</w:t>
      </w:r>
      <w:r w:rsidR="0052034C" w:rsidRPr="00776121">
        <w:rPr>
          <w:rFonts w:ascii="Times New Roman" w:hAnsi="Times New Roman" w:cs="Times New Roman"/>
          <w:sz w:val="22"/>
          <w:szCs w:val="22"/>
          <w:lang w:val="el-GR"/>
        </w:rPr>
        <w:t xml:space="preserve"> </w:t>
      </w:r>
      <w:r w:rsidR="0052034C" w:rsidRPr="00776121">
        <w:rPr>
          <w:rFonts w:ascii="Times New Roman" w:hAnsi="Times New Roman" w:cs="Times New Roman"/>
          <w:i/>
          <w:iCs/>
          <w:sz w:val="22"/>
          <w:szCs w:val="22"/>
          <w:lang w:val="el-GR"/>
        </w:rPr>
        <w:t>(</w:t>
      </w:r>
      <w:proofErr w:type="spellStart"/>
      <w:r w:rsidR="0052034C" w:rsidRPr="00776121">
        <w:rPr>
          <w:rFonts w:ascii="Times New Roman" w:hAnsi="Times New Roman" w:cs="Times New Roman"/>
          <w:i/>
          <w:iCs/>
          <w:sz w:val="22"/>
          <w:szCs w:val="22"/>
          <w:lang w:val="el-GR"/>
        </w:rPr>
        <w:t>Στ΄</w:t>
      </w:r>
      <w:proofErr w:type="spellEnd"/>
      <w:r w:rsidR="0052034C" w:rsidRPr="00776121">
        <w:rPr>
          <w:rFonts w:ascii="Times New Roman" w:hAnsi="Times New Roman" w:cs="Times New Roman"/>
          <w:i/>
          <w:iCs/>
          <w:sz w:val="22"/>
          <w:szCs w:val="22"/>
          <w:lang w:val="el-GR"/>
        </w:rPr>
        <w:t xml:space="preserve"> </w:t>
      </w:r>
      <w:proofErr w:type="spellStart"/>
      <w:r w:rsidR="0052034C" w:rsidRPr="00776121">
        <w:rPr>
          <w:rFonts w:ascii="Times New Roman" w:hAnsi="Times New Roman" w:cs="Times New Roman"/>
          <w:i/>
          <w:iCs/>
          <w:sz w:val="22"/>
          <w:szCs w:val="22"/>
          <w:lang w:val="el-GR"/>
        </w:rPr>
        <w:t>Διαχριστιανικό</w:t>
      </w:r>
      <w:proofErr w:type="spellEnd"/>
      <w:r w:rsidR="0052034C" w:rsidRPr="00776121">
        <w:rPr>
          <w:rFonts w:ascii="Times New Roman" w:hAnsi="Times New Roman" w:cs="Times New Roman"/>
          <w:i/>
          <w:iCs/>
          <w:sz w:val="22"/>
          <w:szCs w:val="22"/>
          <w:lang w:val="el-GR"/>
        </w:rPr>
        <w:t xml:space="preserve"> Συμπόσιο [Βέροια, 4-9 Σεπτεμβρίου 1999])</w:t>
      </w:r>
      <w:r w:rsidR="0052034C" w:rsidRPr="00776121">
        <w:rPr>
          <w:rFonts w:ascii="Times New Roman" w:hAnsi="Times New Roman" w:cs="Times New Roman"/>
          <w:sz w:val="22"/>
          <w:szCs w:val="22"/>
          <w:lang w:val="el-GR"/>
        </w:rPr>
        <w:t xml:space="preserve">, </w:t>
      </w:r>
      <w:proofErr w:type="spellStart"/>
      <w:r w:rsidR="0052034C" w:rsidRPr="00776121">
        <w:rPr>
          <w:rFonts w:ascii="Times New Roman" w:hAnsi="Times New Roman" w:cs="Times New Roman"/>
          <w:sz w:val="22"/>
          <w:szCs w:val="22"/>
        </w:rPr>
        <w:t>ed</w:t>
      </w:r>
      <w:proofErr w:type="spellEnd"/>
      <w:r w:rsidR="0052034C" w:rsidRPr="00776121">
        <w:rPr>
          <w:rFonts w:ascii="Times New Roman" w:hAnsi="Times New Roman" w:cs="Times New Roman"/>
          <w:sz w:val="22"/>
          <w:szCs w:val="22"/>
          <w:lang w:val="el-GR"/>
        </w:rPr>
        <w:t>. “</w:t>
      </w:r>
      <w:proofErr w:type="spellStart"/>
      <w:r w:rsidR="0052034C" w:rsidRPr="00776121">
        <w:rPr>
          <w:rFonts w:ascii="Times New Roman" w:hAnsi="Times New Roman" w:cs="Times New Roman"/>
          <w:sz w:val="22"/>
          <w:szCs w:val="22"/>
          <w:lang w:val="el-GR"/>
        </w:rPr>
        <w:t>Τμ</w:t>
      </w:r>
      <w:r w:rsidR="00AB73C1">
        <w:rPr>
          <w:rFonts w:ascii="Times New Roman" w:hAnsi="Times New Roman" w:cs="Times New Roman"/>
          <w:sz w:val="22"/>
          <w:szCs w:val="22"/>
          <w:lang w:val="el-GR"/>
        </w:rPr>
        <w:t>ῆ</w:t>
      </w:r>
      <w:r w:rsidR="0052034C" w:rsidRPr="00776121">
        <w:rPr>
          <w:rFonts w:ascii="Times New Roman" w:hAnsi="Times New Roman" w:cs="Times New Roman"/>
          <w:sz w:val="22"/>
          <w:szCs w:val="22"/>
          <w:lang w:val="el-GR"/>
        </w:rPr>
        <w:t>μα</w:t>
      </w:r>
      <w:proofErr w:type="spellEnd"/>
      <w:r w:rsidR="0052034C" w:rsidRPr="00776121">
        <w:rPr>
          <w:rFonts w:ascii="Times New Roman" w:hAnsi="Times New Roman" w:cs="Times New Roman"/>
          <w:sz w:val="22"/>
          <w:szCs w:val="22"/>
          <w:lang w:val="el-GR"/>
        </w:rPr>
        <w:t xml:space="preserve"> Θεολογίας Α.Π.Θ. - </w:t>
      </w:r>
      <w:r w:rsidR="0052034C" w:rsidRPr="00776121">
        <w:rPr>
          <w:rFonts w:ascii="Times New Roman" w:hAnsi="Times New Roman" w:cs="Times New Roman"/>
          <w:sz w:val="22"/>
          <w:szCs w:val="22"/>
        </w:rPr>
        <w:t>Athenaeum</w:t>
      </w:r>
      <w:r w:rsidR="0052034C" w:rsidRPr="00776121">
        <w:rPr>
          <w:rFonts w:ascii="Times New Roman" w:hAnsi="Times New Roman" w:cs="Times New Roman"/>
          <w:sz w:val="22"/>
          <w:szCs w:val="22"/>
          <w:lang w:val="el-GR"/>
        </w:rPr>
        <w:t xml:space="preserve"> </w:t>
      </w:r>
      <w:proofErr w:type="spellStart"/>
      <w:r w:rsidR="0052034C" w:rsidRPr="00776121">
        <w:rPr>
          <w:rFonts w:ascii="Times New Roman" w:hAnsi="Times New Roman" w:cs="Times New Roman"/>
          <w:sz w:val="22"/>
          <w:szCs w:val="22"/>
        </w:rPr>
        <w:t>Antonianum</w:t>
      </w:r>
      <w:proofErr w:type="spellEnd"/>
      <w:r w:rsidR="0052034C" w:rsidRPr="00776121">
        <w:rPr>
          <w:rFonts w:ascii="Times New Roman" w:hAnsi="Times New Roman" w:cs="Times New Roman"/>
          <w:sz w:val="22"/>
          <w:szCs w:val="22"/>
          <w:lang w:val="el-GR"/>
        </w:rPr>
        <w:t xml:space="preserve"> </w:t>
      </w:r>
      <w:proofErr w:type="spellStart"/>
      <w:r w:rsidR="0052034C" w:rsidRPr="00776121">
        <w:rPr>
          <w:rFonts w:ascii="Times New Roman" w:hAnsi="Times New Roman" w:cs="Times New Roman"/>
          <w:sz w:val="22"/>
          <w:szCs w:val="22"/>
        </w:rPr>
        <w:t>di</w:t>
      </w:r>
      <w:proofErr w:type="spellEnd"/>
      <w:r w:rsidR="0052034C" w:rsidRPr="00776121">
        <w:rPr>
          <w:rFonts w:ascii="Times New Roman" w:hAnsi="Times New Roman" w:cs="Times New Roman"/>
          <w:sz w:val="22"/>
          <w:szCs w:val="22"/>
          <w:lang w:val="el-GR"/>
        </w:rPr>
        <w:t xml:space="preserve"> </w:t>
      </w:r>
      <w:r w:rsidR="0052034C" w:rsidRPr="00776121">
        <w:rPr>
          <w:rFonts w:ascii="Times New Roman" w:hAnsi="Times New Roman" w:cs="Times New Roman"/>
          <w:sz w:val="22"/>
          <w:szCs w:val="22"/>
        </w:rPr>
        <w:t>Roma</w:t>
      </w:r>
      <w:r w:rsidR="0052034C" w:rsidRPr="00776121">
        <w:rPr>
          <w:rFonts w:ascii="Times New Roman" w:hAnsi="Times New Roman" w:cs="Times New Roman"/>
          <w:sz w:val="22"/>
          <w:szCs w:val="22"/>
          <w:lang w:val="el-GR"/>
        </w:rPr>
        <w:t xml:space="preserve"> - </w:t>
      </w:r>
      <w:proofErr w:type="spellStart"/>
      <w:r w:rsidR="00AB73C1">
        <w:rPr>
          <w:rFonts w:ascii="Times New Roman" w:hAnsi="Times New Roman" w:cs="Times New Roman"/>
          <w:sz w:val="22"/>
          <w:szCs w:val="22"/>
          <w:lang w:val="el-GR"/>
        </w:rPr>
        <w:t>Ἱ</w:t>
      </w:r>
      <w:r w:rsidR="0052034C" w:rsidRPr="00776121">
        <w:rPr>
          <w:rFonts w:ascii="Times New Roman" w:hAnsi="Times New Roman" w:cs="Times New Roman"/>
          <w:sz w:val="22"/>
          <w:szCs w:val="22"/>
          <w:lang w:val="el-GR"/>
        </w:rPr>
        <w:t>ερά</w:t>
      </w:r>
      <w:proofErr w:type="spellEnd"/>
      <w:r w:rsidR="0052034C" w:rsidRPr="00776121">
        <w:rPr>
          <w:rFonts w:ascii="Times New Roman" w:hAnsi="Times New Roman" w:cs="Times New Roman"/>
          <w:sz w:val="22"/>
          <w:szCs w:val="22"/>
          <w:lang w:val="el-GR"/>
        </w:rPr>
        <w:t xml:space="preserve"> Μητρόπολις Βεροίας, Ναούσης </w:t>
      </w:r>
      <w:proofErr w:type="spellStart"/>
      <w:r w:rsidR="0052034C" w:rsidRPr="00776121">
        <w:rPr>
          <w:rFonts w:ascii="Times New Roman" w:hAnsi="Times New Roman" w:cs="Times New Roman"/>
          <w:sz w:val="22"/>
          <w:szCs w:val="22"/>
          <w:lang w:val="el-GR"/>
        </w:rPr>
        <w:t>κα</w:t>
      </w:r>
      <w:r w:rsidR="00AB73C1">
        <w:rPr>
          <w:rFonts w:ascii="Times New Roman" w:hAnsi="Times New Roman" w:cs="Times New Roman"/>
          <w:sz w:val="22"/>
          <w:szCs w:val="22"/>
          <w:lang w:val="el-GR"/>
        </w:rPr>
        <w:t>ί</w:t>
      </w:r>
      <w:proofErr w:type="spellEnd"/>
      <w:r w:rsidR="0052034C" w:rsidRPr="00776121">
        <w:rPr>
          <w:rFonts w:ascii="Times New Roman" w:hAnsi="Times New Roman" w:cs="Times New Roman"/>
          <w:sz w:val="22"/>
          <w:szCs w:val="22"/>
          <w:lang w:val="el-GR"/>
        </w:rPr>
        <w:t xml:space="preserve"> </w:t>
      </w:r>
      <w:proofErr w:type="spellStart"/>
      <w:r w:rsidR="0052034C" w:rsidRPr="00776121">
        <w:rPr>
          <w:rFonts w:ascii="Times New Roman" w:hAnsi="Times New Roman" w:cs="Times New Roman"/>
          <w:sz w:val="22"/>
          <w:szCs w:val="22"/>
          <w:lang w:val="el-GR"/>
        </w:rPr>
        <w:t>Καμπανίας</w:t>
      </w:r>
      <w:proofErr w:type="spellEnd"/>
      <w:r w:rsidR="0052034C" w:rsidRPr="00776121">
        <w:rPr>
          <w:rFonts w:ascii="Times New Roman" w:hAnsi="Times New Roman" w:cs="Times New Roman"/>
          <w:sz w:val="22"/>
          <w:szCs w:val="22"/>
          <w:lang w:val="el-GR"/>
        </w:rPr>
        <w:t xml:space="preserve">”, </w:t>
      </w:r>
      <w:r w:rsidR="0052034C" w:rsidRPr="00776121">
        <w:rPr>
          <w:rFonts w:ascii="Times New Roman" w:hAnsi="Times New Roman" w:cs="Times New Roman"/>
          <w:sz w:val="22"/>
          <w:szCs w:val="22"/>
        </w:rPr>
        <w:t>Thessaloniki</w:t>
      </w:r>
      <w:r w:rsidR="0052034C" w:rsidRPr="00776121">
        <w:rPr>
          <w:rFonts w:ascii="Times New Roman" w:hAnsi="Times New Roman" w:cs="Times New Roman"/>
          <w:sz w:val="22"/>
          <w:szCs w:val="22"/>
          <w:lang w:val="el-GR"/>
        </w:rPr>
        <w:t xml:space="preserve"> 2006, </w:t>
      </w:r>
      <w:r w:rsidR="0052034C" w:rsidRPr="00776121">
        <w:rPr>
          <w:rFonts w:ascii="Times New Roman" w:hAnsi="Times New Roman" w:cs="Times New Roman"/>
          <w:sz w:val="22"/>
          <w:szCs w:val="22"/>
        </w:rPr>
        <w:t>pp</w:t>
      </w:r>
      <w:r w:rsidR="0052034C" w:rsidRPr="00776121">
        <w:rPr>
          <w:rFonts w:ascii="Times New Roman" w:hAnsi="Times New Roman" w:cs="Times New Roman"/>
          <w:sz w:val="22"/>
          <w:szCs w:val="22"/>
          <w:lang w:val="el-GR"/>
        </w:rPr>
        <w:t>. 63-77.</w:t>
      </w:r>
    </w:p>
  </w:footnote>
  <w:footnote w:id="8">
    <w:p w:rsidR="00B77935" w:rsidRPr="00776121" w:rsidRDefault="00656530" w:rsidP="00B77935">
      <w:pPr>
        <w:pStyle w:val="a6"/>
        <w:jc w:val="both"/>
        <w:rPr>
          <w:rFonts w:ascii="Times New Roman" w:hAnsi="Times New Roman" w:cs="Times New Roman"/>
          <w:sz w:val="22"/>
          <w:szCs w:val="22"/>
          <w:lang w:val="el-GR"/>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More</w:t>
      </w:r>
      <w:r w:rsidRPr="00776121">
        <w:rPr>
          <w:rFonts w:ascii="Times New Roman" w:hAnsi="Times New Roman" w:cs="Times New Roman"/>
          <w:sz w:val="22"/>
          <w:szCs w:val="22"/>
          <w:lang w:val="el-GR"/>
        </w:rPr>
        <w:t xml:space="preserve"> </w:t>
      </w:r>
      <w:r w:rsidR="002B528B" w:rsidRPr="00776121">
        <w:rPr>
          <w:rFonts w:ascii="Times New Roman" w:hAnsi="Times New Roman" w:cs="Times New Roman"/>
          <w:sz w:val="22"/>
          <w:szCs w:val="22"/>
        </w:rPr>
        <w:t>on</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this</w:t>
      </w:r>
      <w:r w:rsidRPr="00776121">
        <w:rPr>
          <w:rFonts w:ascii="Times New Roman" w:hAnsi="Times New Roman" w:cs="Times New Roman"/>
          <w:sz w:val="22"/>
          <w:szCs w:val="22"/>
          <w:lang w:val="el-GR"/>
        </w:rPr>
        <w:t xml:space="preserve"> </w:t>
      </w:r>
      <w:r w:rsidR="002B528B" w:rsidRPr="00776121">
        <w:rPr>
          <w:rFonts w:ascii="Times New Roman" w:hAnsi="Times New Roman" w:cs="Times New Roman"/>
          <w:sz w:val="22"/>
          <w:szCs w:val="22"/>
        </w:rPr>
        <w:t>topic</w:t>
      </w:r>
      <w:r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see</w:t>
      </w:r>
      <w:r w:rsidR="003F29EB"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John</w:t>
      </w:r>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rPr>
        <w:t>Zizioulas</w:t>
      </w:r>
      <w:proofErr w:type="spellEnd"/>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Metropolitan</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of</w:t>
      </w:r>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rPr>
        <w:t>Pergamon</w:t>
      </w:r>
      <w:proofErr w:type="spellEnd"/>
      <w:r w:rsidRPr="00776121">
        <w:rPr>
          <w:rFonts w:ascii="Times New Roman" w:hAnsi="Times New Roman" w:cs="Times New Roman"/>
          <w:sz w:val="22"/>
          <w:szCs w:val="22"/>
          <w:lang w:val="el-GR"/>
        </w:rPr>
        <w:t>, «</w:t>
      </w:r>
      <w:r w:rsidRPr="00776121">
        <w:rPr>
          <w:rFonts w:ascii="Times New Roman" w:hAnsi="Times New Roman" w:cs="Times New Roman"/>
          <w:sz w:val="22"/>
          <w:szCs w:val="22"/>
        </w:rPr>
        <w:t>Eucharistic</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Ecclesiology</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in</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the</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Orthodox</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tradition</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in</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Jean</w:t>
      </w:r>
      <w:r w:rsidRPr="00776121">
        <w:rPr>
          <w:rFonts w:ascii="Times New Roman" w:hAnsi="Times New Roman" w:cs="Times New Roman"/>
          <w:sz w:val="22"/>
          <w:szCs w:val="22"/>
          <w:lang w:val="el-GR"/>
        </w:rPr>
        <w:t>-</w:t>
      </w:r>
      <w:r w:rsidRPr="00776121">
        <w:rPr>
          <w:rFonts w:ascii="Times New Roman" w:hAnsi="Times New Roman" w:cs="Times New Roman"/>
          <w:sz w:val="22"/>
          <w:szCs w:val="22"/>
        </w:rPr>
        <w:t>Marie</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Van</w:t>
      </w:r>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rPr>
        <w:t>Cangh</w:t>
      </w:r>
      <w:proofErr w:type="spellEnd"/>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rPr>
        <w:t>ed</w:t>
      </w:r>
      <w:proofErr w:type="spellEnd"/>
      <w:r w:rsidRPr="00776121">
        <w:rPr>
          <w:rFonts w:ascii="Times New Roman" w:hAnsi="Times New Roman" w:cs="Times New Roman"/>
          <w:sz w:val="22"/>
          <w:szCs w:val="22"/>
          <w:lang w:val="el-GR"/>
        </w:rPr>
        <w:t xml:space="preserve">.), </w:t>
      </w:r>
      <w:r w:rsidRPr="00776121">
        <w:rPr>
          <w:rFonts w:ascii="Times New Roman" w:hAnsi="Times New Roman" w:cs="Times New Roman"/>
          <w:i/>
          <w:sz w:val="22"/>
          <w:szCs w:val="22"/>
        </w:rPr>
        <w:t>L</w:t>
      </w:r>
      <w:r w:rsidRPr="00776121">
        <w:rPr>
          <w:rFonts w:ascii="Times New Roman" w:hAnsi="Times New Roman" w:cs="Times New Roman"/>
          <w:i/>
          <w:sz w:val="22"/>
          <w:szCs w:val="22"/>
          <w:lang w:val="el-GR"/>
        </w:rPr>
        <w:t xml:space="preserve">’ </w:t>
      </w:r>
      <w:proofErr w:type="spellStart"/>
      <w:r w:rsidRPr="00776121">
        <w:rPr>
          <w:rFonts w:ascii="Times New Roman" w:hAnsi="Times New Roman" w:cs="Times New Roman"/>
          <w:i/>
          <w:sz w:val="22"/>
          <w:szCs w:val="22"/>
        </w:rPr>
        <w:t>ecclesiologie</w:t>
      </w:r>
      <w:proofErr w:type="spellEnd"/>
      <w:r w:rsidRPr="00776121">
        <w:rPr>
          <w:rFonts w:ascii="Times New Roman" w:hAnsi="Times New Roman" w:cs="Times New Roman"/>
          <w:i/>
          <w:sz w:val="22"/>
          <w:szCs w:val="22"/>
          <w:lang w:val="el-GR"/>
        </w:rPr>
        <w:t xml:space="preserve"> </w:t>
      </w:r>
      <w:proofErr w:type="spellStart"/>
      <w:r w:rsidRPr="00776121">
        <w:rPr>
          <w:rFonts w:ascii="Times New Roman" w:hAnsi="Times New Roman" w:cs="Times New Roman"/>
          <w:i/>
          <w:sz w:val="22"/>
          <w:szCs w:val="22"/>
        </w:rPr>
        <w:t>eucharistique</w:t>
      </w:r>
      <w:proofErr w:type="spellEnd"/>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rPr>
        <w:t>Acad</w:t>
      </w:r>
      <w:proofErr w:type="spellEnd"/>
      <w:r w:rsidRPr="00776121">
        <w:rPr>
          <w:rFonts w:ascii="Times New Roman" w:hAnsi="Times New Roman" w:cs="Times New Roman"/>
          <w:sz w:val="22"/>
          <w:szCs w:val="22"/>
          <w:lang w:val="el-GR"/>
        </w:rPr>
        <w:t>é</w:t>
      </w:r>
      <w:proofErr w:type="spellStart"/>
      <w:r w:rsidRPr="00776121">
        <w:rPr>
          <w:rFonts w:ascii="Times New Roman" w:hAnsi="Times New Roman" w:cs="Times New Roman"/>
          <w:sz w:val="22"/>
          <w:szCs w:val="22"/>
        </w:rPr>
        <w:t>mie</w:t>
      </w:r>
      <w:proofErr w:type="spellEnd"/>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rPr>
        <w:t>Internationale</w:t>
      </w:r>
      <w:proofErr w:type="spellEnd"/>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des</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Sciences</w:t>
      </w:r>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rPr>
        <w:t>Religieuses</w:t>
      </w:r>
      <w:proofErr w:type="spellEnd"/>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Ed</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du</w:t>
      </w:r>
      <w:r w:rsidRPr="00776121">
        <w:rPr>
          <w:rFonts w:ascii="Times New Roman" w:hAnsi="Times New Roman" w:cs="Times New Roman"/>
          <w:sz w:val="22"/>
          <w:szCs w:val="22"/>
          <w:lang w:val="el-GR"/>
        </w:rPr>
        <w:t xml:space="preserve"> </w:t>
      </w:r>
      <w:r w:rsidRPr="00776121">
        <w:rPr>
          <w:rFonts w:ascii="Times New Roman" w:hAnsi="Times New Roman" w:cs="Times New Roman"/>
          <w:sz w:val="22"/>
          <w:szCs w:val="22"/>
        </w:rPr>
        <w:t>Cerf</w:t>
      </w:r>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rPr>
        <w:t>Bruxelles</w:t>
      </w:r>
      <w:proofErr w:type="spellEnd"/>
      <w:r w:rsidRPr="00776121">
        <w:rPr>
          <w:rFonts w:ascii="Times New Roman" w:hAnsi="Times New Roman" w:cs="Times New Roman"/>
          <w:sz w:val="22"/>
          <w:szCs w:val="22"/>
          <w:lang w:val="el-GR"/>
        </w:rPr>
        <w:t xml:space="preserve"> 2009, </w:t>
      </w:r>
      <w:r w:rsidRPr="00776121">
        <w:rPr>
          <w:rFonts w:ascii="Times New Roman" w:hAnsi="Times New Roman" w:cs="Times New Roman"/>
          <w:sz w:val="22"/>
          <w:szCs w:val="22"/>
        </w:rPr>
        <w:t>pp</w:t>
      </w:r>
      <w:r w:rsidRPr="00776121">
        <w:rPr>
          <w:rFonts w:ascii="Times New Roman" w:hAnsi="Times New Roman" w:cs="Times New Roman"/>
          <w:sz w:val="22"/>
          <w:szCs w:val="22"/>
          <w:lang w:val="el-GR"/>
        </w:rPr>
        <w:t xml:space="preserve">. 188 </w:t>
      </w:r>
      <w:r w:rsidRPr="00776121">
        <w:rPr>
          <w:rFonts w:ascii="Times New Roman" w:hAnsi="Times New Roman" w:cs="Times New Roman"/>
          <w:sz w:val="22"/>
          <w:szCs w:val="22"/>
        </w:rPr>
        <w:t>f</w:t>
      </w:r>
      <w:r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same</w:t>
      </w:r>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author</w:t>
      </w:r>
      <w:r w:rsidRPr="00776121">
        <w:rPr>
          <w:rFonts w:ascii="Times New Roman" w:hAnsi="Times New Roman" w:cs="Times New Roman"/>
          <w:sz w:val="22"/>
          <w:szCs w:val="22"/>
          <w:lang w:val="el-GR"/>
        </w:rPr>
        <w:t>, «</w:t>
      </w:r>
      <w:r w:rsidR="00AB73C1">
        <w:rPr>
          <w:rFonts w:ascii="Times New Roman" w:hAnsi="Times New Roman" w:cs="Times New Roman"/>
          <w:sz w:val="22"/>
          <w:szCs w:val="22"/>
          <w:lang w:val="el-GR"/>
        </w:rPr>
        <w:t>Ἡ</w:t>
      </w:r>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lang w:val="el-GR"/>
        </w:rPr>
        <w:t>Ε</w:t>
      </w:r>
      <w:r w:rsidR="00AB73C1">
        <w:rPr>
          <w:rFonts w:ascii="Times New Roman" w:hAnsi="Times New Roman" w:cs="Times New Roman"/>
          <w:sz w:val="22"/>
          <w:szCs w:val="22"/>
          <w:lang w:val="el-GR"/>
        </w:rPr>
        <w:t>ὐ</w:t>
      </w:r>
      <w:r w:rsidRPr="00776121">
        <w:rPr>
          <w:rFonts w:ascii="Times New Roman" w:hAnsi="Times New Roman" w:cs="Times New Roman"/>
          <w:sz w:val="22"/>
          <w:szCs w:val="22"/>
          <w:lang w:val="el-GR"/>
        </w:rPr>
        <w:t>χαριστιακή</w:t>
      </w:r>
      <w:proofErr w:type="spellEnd"/>
      <w:r w:rsidRPr="00776121">
        <w:rPr>
          <w:rFonts w:ascii="Times New Roman" w:hAnsi="Times New Roman" w:cs="Times New Roman"/>
          <w:sz w:val="22"/>
          <w:szCs w:val="22"/>
          <w:lang w:val="el-GR"/>
        </w:rPr>
        <w:t xml:space="preserve"> </w:t>
      </w:r>
      <w:proofErr w:type="spellStart"/>
      <w:r w:rsidR="00AB73C1">
        <w:rPr>
          <w:rFonts w:ascii="Times New Roman" w:hAnsi="Times New Roman" w:cs="Times New Roman"/>
          <w:sz w:val="22"/>
          <w:szCs w:val="22"/>
          <w:lang w:val="el-GR"/>
        </w:rPr>
        <w:t>Ἐ</w:t>
      </w:r>
      <w:r w:rsidRPr="00776121">
        <w:rPr>
          <w:rFonts w:ascii="Times New Roman" w:hAnsi="Times New Roman" w:cs="Times New Roman"/>
          <w:sz w:val="22"/>
          <w:szCs w:val="22"/>
          <w:lang w:val="el-GR"/>
        </w:rPr>
        <w:t>κκλησιολογία</w:t>
      </w:r>
      <w:proofErr w:type="spellEnd"/>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lang w:val="el-GR"/>
        </w:rPr>
        <w:t>στ</w:t>
      </w:r>
      <w:r w:rsidR="00AB73C1">
        <w:rPr>
          <w:rFonts w:ascii="Times New Roman" w:hAnsi="Times New Roman" w:cs="Times New Roman"/>
          <w:sz w:val="22"/>
          <w:szCs w:val="22"/>
          <w:lang w:val="el-GR"/>
        </w:rPr>
        <w:t>ή</w:t>
      </w:r>
      <w:r w:rsidRPr="00776121">
        <w:rPr>
          <w:rFonts w:ascii="Times New Roman" w:hAnsi="Times New Roman" w:cs="Times New Roman"/>
          <w:sz w:val="22"/>
          <w:szCs w:val="22"/>
          <w:lang w:val="el-GR"/>
        </w:rPr>
        <w:t>ν</w:t>
      </w:r>
      <w:proofErr w:type="spellEnd"/>
      <w:r w:rsidRPr="00776121">
        <w:rPr>
          <w:rFonts w:ascii="Times New Roman" w:hAnsi="Times New Roman" w:cs="Times New Roman"/>
          <w:sz w:val="22"/>
          <w:szCs w:val="22"/>
          <w:lang w:val="el-GR"/>
        </w:rPr>
        <w:t xml:space="preserve"> </w:t>
      </w:r>
      <w:proofErr w:type="spellStart"/>
      <w:r w:rsidR="00AB73C1">
        <w:rPr>
          <w:rFonts w:ascii="Times New Roman" w:hAnsi="Times New Roman" w:cs="Times New Roman"/>
          <w:sz w:val="22"/>
          <w:szCs w:val="22"/>
          <w:lang w:val="el-GR"/>
        </w:rPr>
        <w:t>Ὀ</w:t>
      </w:r>
      <w:r w:rsidRPr="00776121">
        <w:rPr>
          <w:rFonts w:ascii="Times New Roman" w:hAnsi="Times New Roman" w:cs="Times New Roman"/>
          <w:sz w:val="22"/>
          <w:szCs w:val="22"/>
          <w:lang w:val="el-GR"/>
        </w:rPr>
        <w:t>ρθόδοξη</w:t>
      </w:r>
      <w:proofErr w:type="spellEnd"/>
      <w:r w:rsidRPr="00776121">
        <w:rPr>
          <w:rFonts w:ascii="Times New Roman" w:hAnsi="Times New Roman" w:cs="Times New Roman"/>
          <w:sz w:val="22"/>
          <w:szCs w:val="22"/>
          <w:lang w:val="el-GR"/>
        </w:rPr>
        <w:t xml:space="preserve"> Παράδοση», </w:t>
      </w:r>
      <w:r w:rsidR="003F29EB" w:rsidRPr="00776121">
        <w:rPr>
          <w:rFonts w:ascii="Times New Roman" w:hAnsi="Times New Roman" w:cs="Times New Roman"/>
          <w:sz w:val="22"/>
          <w:szCs w:val="22"/>
        </w:rPr>
        <w:t>in</w:t>
      </w:r>
      <w:r w:rsidR="003F29EB" w:rsidRPr="00776121">
        <w:rPr>
          <w:rFonts w:ascii="Times New Roman" w:hAnsi="Times New Roman" w:cs="Times New Roman"/>
          <w:sz w:val="22"/>
          <w:szCs w:val="22"/>
          <w:lang w:val="el-GR"/>
        </w:rPr>
        <w:t>:</w:t>
      </w:r>
      <w:r w:rsidRPr="00776121">
        <w:rPr>
          <w:rFonts w:ascii="Times New Roman" w:hAnsi="Times New Roman" w:cs="Times New Roman"/>
          <w:sz w:val="22"/>
          <w:szCs w:val="22"/>
          <w:lang w:val="el-GR"/>
        </w:rPr>
        <w:t xml:space="preserve"> </w:t>
      </w:r>
      <w:r w:rsidRPr="00776121">
        <w:rPr>
          <w:rFonts w:ascii="Times New Roman" w:hAnsi="Times New Roman" w:cs="Times New Roman"/>
          <w:i/>
          <w:sz w:val="22"/>
          <w:szCs w:val="22"/>
          <w:lang w:val="el-GR"/>
        </w:rPr>
        <w:t>Θεολογία</w:t>
      </w:r>
      <w:r w:rsidRPr="00776121">
        <w:rPr>
          <w:rFonts w:ascii="Times New Roman" w:hAnsi="Times New Roman" w:cs="Times New Roman"/>
          <w:sz w:val="22"/>
          <w:szCs w:val="22"/>
          <w:lang w:val="el-GR"/>
        </w:rPr>
        <w:t xml:space="preserve"> 80,4 (2009), </w:t>
      </w:r>
      <w:r w:rsidR="003F29EB" w:rsidRPr="00776121">
        <w:rPr>
          <w:rFonts w:ascii="Times New Roman" w:hAnsi="Times New Roman" w:cs="Times New Roman"/>
          <w:sz w:val="22"/>
          <w:szCs w:val="22"/>
        </w:rPr>
        <w:t>p</w:t>
      </w:r>
      <w:r w:rsidRPr="00776121">
        <w:rPr>
          <w:rFonts w:ascii="Times New Roman" w:hAnsi="Times New Roman" w:cs="Times New Roman"/>
          <w:sz w:val="22"/>
          <w:szCs w:val="22"/>
          <w:lang w:val="el-GR"/>
        </w:rPr>
        <w:t xml:space="preserve">. 6 </w:t>
      </w:r>
      <w:r w:rsidR="003F29EB" w:rsidRPr="00776121">
        <w:rPr>
          <w:rFonts w:ascii="Times New Roman" w:hAnsi="Times New Roman" w:cs="Times New Roman"/>
          <w:sz w:val="22"/>
          <w:szCs w:val="22"/>
        </w:rPr>
        <w:t>f</w:t>
      </w:r>
      <w:r w:rsidRPr="00776121">
        <w:rPr>
          <w:rFonts w:ascii="Times New Roman" w:hAnsi="Times New Roman" w:cs="Times New Roman"/>
          <w:sz w:val="22"/>
          <w:szCs w:val="22"/>
          <w:lang w:val="el-GR"/>
        </w:rPr>
        <w:t>.</w:t>
      </w:r>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same</w:t>
      </w:r>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author</w:t>
      </w:r>
      <w:r w:rsidRPr="00776121">
        <w:rPr>
          <w:rFonts w:ascii="Times New Roman" w:hAnsi="Times New Roman" w:cs="Times New Roman"/>
          <w:sz w:val="22"/>
          <w:szCs w:val="22"/>
          <w:lang w:val="el-GR"/>
        </w:rPr>
        <w:t>, «</w:t>
      </w:r>
      <w:proofErr w:type="spellStart"/>
      <w:r w:rsidR="00AB73C1">
        <w:rPr>
          <w:rFonts w:ascii="Times New Roman" w:hAnsi="Times New Roman" w:cs="Times New Roman"/>
          <w:sz w:val="22"/>
          <w:szCs w:val="22"/>
          <w:lang w:val="el-GR"/>
        </w:rPr>
        <w:t>Ἐ</w:t>
      </w:r>
      <w:r w:rsidRPr="00776121">
        <w:rPr>
          <w:rFonts w:ascii="Times New Roman" w:hAnsi="Times New Roman" w:cs="Times New Roman"/>
          <w:sz w:val="22"/>
          <w:szCs w:val="22"/>
          <w:lang w:val="el-GR"/>
        </w:rPr>
        <w:t>κκλησιολογία</w:t>
      </w:r>
      <w:proofErr w:type="spellEnd"/>
      <w:r w:rsidRPr="00776121">
        <w:rPr>
          <w:rFonts w:ascii="Times New Roman" w:hAnsi="Times New Roman" w:cs="Times New Roman"/>
          <w:sz w:val="22"/>
          <w:szCs w:val="22"/>
          <w:lang w:val="el-GR"/>
        </w:rPr>
        <w:t xml:space="preserve">, Χριστολογία, Πνευματολογία», </w:t>
      </w:r>
      <w:r w:rsidR="003F29EB" w:rsidRPr="00776121">
        <w:rPr>
          <w:rFonts w:ascii="Times New Roman" w:hAnsi="Times New Roman" w:cs="Times New Roman"/>
          <w:sz w:val="22"/>
          <w:szCs w:val="22"/>
        </w:rPr>
        <w:t>in</w:t>
      </w:r>
      <w:r w:rsidR="003F29EB" w:rsidRPr="00776121">
        <w:rPr>
          <w:rFonts w:ascii="Times New Roman" w:hAnsi="Times New Roman" w:cs="Times New Roman"/>
          <w:sz w:val="22"/>
          <w:szCs w:val="22"/>
          <w:lang w:val="el-GR"/>
        </w:rPr>
        <w:t>:</w:t>
      </w:r>
      <w:r w:rsidRPr="00776121">
        <w:rPr>
          <w:rFonts w:ascii="Times New Roman" w:hAnsi="Times New Roman" w:cs="Times New Roman"/>
          <w:sz w:val="22"/>
          <w:szCs w:val="22"/>
          <w:lang w:val="el-GR"/>
        </w:rPr>
        <w:t xml:space="preserve"> </w:t>
      </w:r>
      <w:r w:rsidR="000B6B05">
        <w:fldChar w:fldCharType="begin"/>
      </w:r>
      <w:r w:rsidR="000B6B05">
        <w:instrText>HYPERLINK</w:instrText>
      </w:r>
      <w:r w:rsidR="000B6B05" w:rsidRPr="00485596">
        <w:rPr>
          <w:lang w:val="el-GR"/>
        </w:rPr>
        <w:instrText xml:space="preserve"> "</w:instrText>
      </w:r>
      <w:r w:rsidR="000B6B05">
        <w:instrText>http</w:instrText>
      </w:r>
      <w:r w:rsidR="000B6B05" w:rsidRPr="00485596">
        <w:rPr>
          <w:lang w:val="el-GR"/>
        </w:rPr>
        <w:instrText>://</w:instrText>
      </w:r>
      <w:r w:rsidR="000B6B05">
        <w:instrText>www</w:instrText>
      </w:r>
      <w:r w:rsidR="000B6B05" w:rsidRPr="00485596">
        <w:rPr>
          <w:lang w:val="el-GR"/>
        </w:rPr>
        <w:instrText>.</w:instrText>
      </w:r>
      <w:r w:rsidR="000B6B05">
        <w:instrText>oodegr</w:instrText>
      </w:r>
      <w:r w:rsidR="000B6B05" w:rsidRPr="00485596">
        <w:rPr>
          <w:lang w:val="el-GR"/>
        </w:rPr>
        <w:instrText>.</w:instrText>
      </w:r>
      <w:r w:rsidR="000B6B05">
        <w:instrText>com</w:instrText>
      </w:r>
      <w:r w:rsidR="000B6B05" w:rsidRPr="00485596">
        <w:rPr>
          <w:lang w:val="el-GR"/>
        </w:rPr>
        <w:instrText>/</w:instrText>
      </w:r>
      <w:r w:rsidR="000B6B05">
        <w:instrText>oode</w:instrText>
      </w:r>
      <w:r w:rsidR="000B6B05" w:rsidRPr="00485596">
        <w:rPr>
          <w:lang w:val="el-GR"/>
        </w:rPr>
        <w:instrText>/"</w:instrText>
      </w:r>
      <w:r w:rsidR="000B6B05">
        <w:fldChar w:fldCharType="separate"/>
      </w:r>
      <w:r w:rsidR="002B528B" w:rsidRPr="00776121">
        <w:rPr>
          <w:rStyle w:val="-"/>
          <w:rFonts w:ascii="Times New Roman" w:hAnsi="Times New Roman" w:cs="Times New Roman"/>
          <w:color w:val="auto"/>
          <w:sz w:val="22"/>
          <w:szCs w:val="22"/>
          <w:u w:val="none"/>
        </w:rPr>
        <w:t>http</w:t>
      </w:r>
      <w:r w:rsidR="002B528B" w:rsidRPr="00776121">
        <w:rPr>
          <w:rStyle w:val="-"/>
          <w:rFonts w:ascii="Times New Roman" w:hAnsi="Times New Roman" w:cs="Times New Roman"/>
          <w:color w:val="auto"/>
          <w:sz w:val="22"/>
          <w:szCs w:val="22"/>
          <w:u w:val="none"/>
          <w:lang w:val="el-GR"/>
        </w:rPr>
        <w:t>://</w:t>
      </w:r>
      <w:r w:rsidR="002B528B" w:rsidRPr="00776121">
        <w:rPr>
          <w:rStyle w:val="-"/>
          <w:rFonts w:ascii="Times New Roman" w:hAnsi="Times New Roman" w:cs="Times New Roman"/>
          <w:color w:val="auto"/>
          <w:sz w:val="22"/>
          <w:szCs w:val="22"/>
          <w:u w:val="none"/>
        </w:rPr>
        <w:t>www</w:t>
      </w:r>
      <w:r w:rsidR="002B528B" w:rsidRPr="00776121">
        <w:rPr>
          <w:rStyle w:val="-"/>
          <w:rFonts w:ascii="Times New Roman" w:hAnsi="Times New Roman" w:cs="Times New Roman"/>
          <w:color w:val="auto"/>
          <w:sz w:val="22"/>
          <w:szCs w:val="22"/>
          <w:u w:val="none"/>
          <w:lang w:val="el-GR"/>
        </w:rPr>
        <w:t>.</w:t>
      </w:r>
      <w:proofErr w:type="spellStart"/>
      <w:r w:rsidR="002B528B" w:rsidRPr="00776121">
        <w:rPr>
          <w:rStyle w:val="-"/>
          <w:rFonts w:ascii="Times New Roman" w:hAnsi="Times New Roman" w:cs="Times New Roman"/>
          <w:color w:val="auto"/>
          <w:sz w:val="22"/>
          <w:szCs w:val="22"/>
          <w:u w:val="none"/>
        </w:rPr>
        <w:t>oodegr</w:t>
      </w:r>
      <w:proofErr w:type="spellEnd"/>
      <w:r w:rsidR="002B528B" w:rsidRPr="00776121">
        <w:rPr>
          <w:rStyle w:val="-"/>
          <w:rFonts w:ascii="Times New Roman" w:hAnsi="Times New Roman" w:cs="Times New Roman"/>
          <w:color w:val="auto"/>
          <w:sz w:val="22"/>
          <w:szCs w:val="22"/>
          <w:u w:val="none"/>
          <w:lang w:val="el-GR"/>
        </w:rPr>
        <w:t>.</w:t>
      </w:r>
      <w:r w:rsidR="002B528B" w:rsidRPr="00776121">
        <w:rPr>
          <w:rStyle w:val="-"/>
          <w:rFonts w:ascii="Times New Roman" w:hAnsi="Times New Roman" w:cs="Times New Roman"/>
          <w:color w:val="auto"/>
          <w:sz w:val="22"/>
          <w:szCs w:val="22"/>
          <w:u w:val="none"/>
        </w:rPr>
        <w:t>com</w:t>
      </w:r>
      <w:r w:rsidR="002B528B" w:rsidRPr="00776121">
        <w:rPr>
          <w:rStyle w:val="-"/>
          <w:rFonts w:ascii="Times New Roman" w:hAnsi="Times New Roman" w:cs="Times New Roman"/>
          <w:color w:val="auto"/>
          <w:sz w:val="22"/>
          <w:szCs w:val="22"/>
          <w:u w:val="none"/>
          <w:lang w:val="el-GR"/>
        </w:rPr>
        <w:t>/</w:t>
      </w:r>
      <w:proofErr w:type="spellStart"/>
      <w:r w:rsidR="002B528B" w:rsidRPr="00776121">
        <w:rPr>
          <w:rStyle w:val="-"/>
          <w:rFonts w:ascii="Times New Roman" w:hAnsi="Times New Roman" w:cs="Times New Roman"/>
          <w:color w:val="auto"/>
          <w:sz w:val="22"/>
          <w:szCs w:val="22"/>
          <w:u w:val="none"/>
        </w:rPr>
        <w:t>oode</w:t>
      </w:r>
      <w:proofErr w:type="spellEnd"/>
      <w:r w:rsidR="002B528B" w:rsidRPr="00776121">
        <w:rPr>
          <w:rStyle w:val="-"/>
          <w:rFonts w:ascii="Times New Roman" w:hAnsi="Times New Roman" w:cs="Times New Roman"/>
          <w:color w:val="auto"/>
          <w:sz w:val="22"/>
          <w:szCs w:val="22"/>
          <w:u w:val="none"/>
          <w:lang w:val="el-GR"/>
        </w:rPr>
        <w:t>/</w:t>
      </w:r>
      <w:r w:rsidR="000B6B05">
        <w:fldChar w:fldCharType="end"/>
      </w:r>
      <w:r w:rsidR="002B528B"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rPr>
        <w:t>dogmat</w:t>
      </w:r>
      <w:proofErr w:type="spellEnd"/>
      <w:r w:rsidRPr="00776121">
        <w:rPr>
          <w:rFonts w:ascii="Times New Roman" w:hAnsi="Times New Roman" w:cs="Times New Roman"/>
          <w:sz w:val="22"/>
          <w:szCs w:val="22"/>
          <w:lang w:val="el-GR"/>
        </w:rPr>
        <w:t>1/</w:t>
      </w:r>
      <w:r w:rsidRPr="00776121">
        <w:rPr>
          <w:rFonts w:ascii="Times New Roman" w:hAnsi="Times New Roman" w:cs="Times New Roman"/>
          <w:sz w:val="22"/>
          <w:szCs w:val="22"/>
        </w:rPr>
        <w:t>P</w:t>
      </w:r>
      <w:r w:rsidRPr="00776121">
        <w:rPr>
          <w:rFonts w:ascii="Times New Roman" w:hAnsi="Times New Roman" w:cs="Times New Roman"/>
          <w:sz w:val="22"/>
          <w:szCs w:val="22"/>
          <w:lang w:val="el-GR"/>
        </w:rPr>
        <w:t>5.</w:t>
      </w:r>
      <w:proofErr w:type="spellStart"/>
      <w:r w:rsidRPr="00776121">
        <w:rPr>
          <w:rFonts w:ascii="Times New Roman" w:hAnsi="Times New Roman" w:cs="Times New Roman"/>
          <w:sz w:val="22"/>
          <w:szCs w:val="22"/>
        </w:rPr>
        <w:t>htm</w:t>
      </w:r>
      <w:proofErr w:type="spellEnd"/>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same</w:t>
      </w:r>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author</w:t>
      </w:r>
      <w:r w:rsidR="003F29EB" w:rsidRPr="00776121">
        <w:rPr>
          <w:rFonts w:ascii="Times New Roman" w:hAnsi="Times New Roman" w:cs="Times New Roman"/>
          <w:sz w:val="22"/>
          <w:szCs w:val="22"/>
          <w:lang w:val="el-GR"/>
        </w:rPr>
        <w:t>,</w:t>
      </w:r>
      <w:r w:rsidR="003F29EB" w:rsidRPr="00776121">
        <w:rPr>
          <w:rFonts w:ascii="Times New Roman" w:hAnsi="Times New Roman" w:cs="Times New Roman"/>
          <w:i/>
          <w:sz w:val="22"/>
          <w:szCs w:val="22"/>
          <w:lang w:val="el-GR"/>
        </w:rPr>
        <w:t xml:space="preserve"> </w:t>
      </w:r>
      <w:r w:rsidR="003F29EB" w:rsidRPr="00776121">
        <w:rPr>
          <w:rFonts w:ascii="Times New Roman" w:hAnsi="Times New Roman" w:cs="Times New Roman"/>
          <w:i/>
          <w:sz w:val="22"/>
          <w:szCs w:val="22"/>
        </w:rPr>
        <w:t>Being</w:t>
      </w:r>
      <w:r w:rsidR="003F29EB" w:rsidRPr="00776121">
        <w:rPr>
          <w:rFonts w:ascii="Times New Roman" w:hAnsi="Times New Roman" w:cs="Times New Roman"/>
          <w:i/>
          <w:sz w:val="22"/>
          <w:szCs w:val="22"/>
          <w:lang w:val="el-GR"/>
        </w:rPr>
        <w:t xml:space="preserve"> </w:t>
      </w:r>
      <w:r w:rsidR="003F29EB" w:rsidRPr="00776121">
        <w:rPr>
          <w:rFonts w:ascii="Times New Roman" w:hAnsi="Times New Roman" w:cs="Times New Roman"/>
          <w:i/>
          <w:sz w:val="22"/>
          <w:szCs w:val="22"/>
        </w:rPr>
        <w:t>as</w:t>
      </w:r>
      <w:r w:rsidR="003F29EB" w:rsidRPr="00776121">
        <w:rPr>
          <w:rFonts w:ascii="Times New Roman" w:hAnsi="Times New Roman" w:cs="Times New Roman"/>
          <w:i/>
          <w:sz w:val="22"/>
          <w:szCs w:val="22"/>
          <w:lang w:val="el-GR"/>
        </w:rPr>
        <w:t xml:space="preserve"> </w:t>
      </w:r>
      <w:r w:rsidR="003F29EB" w:rsidRPr="00776121">
        <w:rPr>
          <w:rFonts w:ascii="Times New Roman" w:hAnsi="Times New Roman" w:cs="Times New Roman"/>
          <w:i/>
          <w:sz w:val="22"/>
          <w:szCs w:val="22"/>
        </w:rPr>
        <w:t>Communion</w:t>
      </w:r>
      <w:r w:rsidR="003F29EB" w:rsidRPr="00776121">
        <w:rPr>
          <w:rFonts w:ascii="Times New Roman" w:hAnsi="Times New Roman" w:cs="Times New Roman"/>
          <w:i/>
          <w:sz w:val="22"/>
          <w:szCs w:val="22"/>
          <w:lang w:val="el-GR"/>
        </w:rPr>
        <w:t xml:space="preserve">. </w:t>
      </w:r>
      <w:r w:rsidR="003F29EB" w:rsidRPr="00776121">
        <w:rPr>
          <w:rFonts w:ascii="Times New Roman" w:hAnsi="Times New Roman" w:cs="Times New Roman"/>
          <w:i/>
          <w:sz w:val="22"/>
          <w:szCs w:val="22"/>
        </w:rPr>
        <w:t>Studies</w:t>
      </w:r>
      <w:r w:rsidR="003F29EB" w:rsidRPr="00776121">
        <w:rPr>
          <w:rFonts w:ascii="Times New Roman" w:hAnsi="Times New Roman" w:cs="Times New Roman"/>
          <w:i/>
          <w:sz w:val="22"/>
          <w:szCs w:val="22"/>
          <w:lang w:val="el-GR"/>
        </w:rPr>
        <w:t xml:space="preserve"> </w:t>
      </w:r>
      <w:r w:rsidR="003F29EB" w:rsidRPr="00776121">
        <w:rPr>
          <w:rFonts w:ascii="Times New Roman" w:hAnsi="Times New Roman" w:cs="Times New Roman"/>
          <w:i/>
          <w:sz w:val="22"/>
          <w:szCs w:val="22"/>
        </w:rPr>
        <w:t>in</w:t>
      </w:r>
      <w:r w:rsidR="003F29EB" w:rsidRPr="00776121">
        <w:rPr>
          <w:rFonts w:ascii="Times New Roman" w:hAnsi="Times New Roman" w:cs="Times New Roman"/>
          <w:i/>
          <w:sz w:val="22"/>
          <w:szCs w:val="22"/>
          <w:lang w:val="el-GR"/>
        </w:rPr>
        <w:t xml:space="preserve"> </w:t>
      </w:r>
      <w:r w:rsidR="003F29EB" w:rsidRPr="00776121">
        <w:rPr>
          <w:rFonts w:ascii="Times New Roman" w:hAnsi="Times New Roman" w:cs="Times New Roman"/>
          <w:i/>
          <w:sz w:val="22"/>
          <w:szCs w:val="22"/>
        </w:rPr>
        <w:t>Personhood</w:t>
      </w:r>
      <w:r w:rsidR="003F29EB" w:rsidRPr="00776121">
        <w:rPr>
          <w:rFonts w:ascii="Times New Roman" w:hAnsi="Times New Roman" w:cs="Times New Roman"/>
          <w:i/>
          <w:sz w:val="22"/>
          <w:szCs w:val="22"/>
          <w:lang w:val="el-GR"/>
        </w:rPr>
        <w:t xml:space="preserve"> </w:t>
      </w:r>
      <w:r w:rsidR="003F29EB" w:rsidRPr="00776121">
        <w:rPr>
          <w:rFonts w:ascii="Times New Roman" w:hAnsi="Times New Roman" w:cs="Times New Roman"/>
          <w:i/>
          <w:sz w:val="22"/>
          <w:szCs w:val="22"/>
        </w:rPr>
        <w:t>and</w:t>
      </w:r>
      <w:r w:rsidR="003F29EB" w:rsidRPr="00776121">
        <w:rPr>
          <w:rFonts w:ascii="Times New Roman" w:hAnsi="Times New Roman" w:cs="Times New Roman"/>
          <w:i/>
          <w:sz w:val="22"/>
          <w:szCs w:val="22"/>
          <w:lang w:val="el-GR"/>
        </w:rPr>
        <w:t xml:space="preserve"> </w:t>
      </w:r>
      <w:r w:rsidR="003F29EB" w:rsidRPr="00776121">
        <w:rPr>
          <w:rFonts w:ascii="Times New Roman" w:hAnsi="Times New Roman" w:cs="Times New Roman"/>
          <w:i/>
          <w:sz w:val="22"/>
          <w:szCs w:val="22"/>
        </w:rPr>
        <w:t>the</w:t>
      </w:r>
      <w:r w:rsidR="003F29EB" w:rsidRPr="00776121">
        <w:rPr>
          <w:rFonts w:ascii="Times New Roman" w:hAnsi="Times New Roman" w:cs="Times New Roman"/>
          <w:i/>
          <w:sz w:val="22"/>
          <w:szCs w:val="22"/>
          <w:lang w:val="el-GR"/>
        </w:rPr>
        <w:t xml:space="preserve"> </w:t>
      </w:r>
      <w:r w:rsidR="003F29EB" w:rsidRPr="00776121">
        <w:rPr>
          <w:rFonts w:ascii="Times New Roman" w:hAnsi="Times New Roman" w:cs="Times New Roman"/>
          <w:i/>
          <w:sz w:val="22"/>
          <w:szCs w:val="22"/>
        </w:rPr>
        <w:t>Church</w:t>
      </w:r>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St</w:t>
      </w:r>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Vladimir</w:t>
      </w:r>
      <w:r w:rsidR="003F29EB" w:rsidRPr="00776121">
        <w:rPr>
          <w:rFonts w:ascii="Times New Roman" w:hAnsi="Times New Roman" w:cs="Times New Roman"/>
          <w:sz w:val="22"/>
          <w:szCs w:val="22"/>
          <w:lang w:val="el-GR"/>
        </w:rPr>
        <w:t>’</w:t>
      </w:r>
      <w:r w:rsidR="003F29EB" w:rsidRPr="00776121">
        <w:rPr>
          <w:rFonts w:ascii="Times New Roman" w:hAnsi="Times New Roman" w:cs="Times New Roman"/>
          <w:sz w:val="22"/>
          <w:szCs w:val="22"/>
        </w:rPr>
        <w:t>s</w:t>
      </w:r>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Seminary</w:t>
      </w:r>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Press</w:t>
      </w:r>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Crestwood</w:t>
      </w:r>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New</w:t>
      </w:r>
      <w:r w:rsidR="003F29EB" w:rsidRPr="00776121">
        <w:rPr>
          <w:rFonts w:ascii="Times New Roman" w:hAnsi="Times New Roman" w:cs="Times New Roman"/>
          <w:sz w:val="22"/>
          <w:szCs w:val="22"/>
          <w:lang w:val="el-GR"/>
        </w:rPr>
        <w:t xml:space="preserve"> </w:t>
      </w:r>
      <w:r w:rsidR="003F29EB" w:rsidRPr="00776121">
        <w:rPr>
          <w:rFonts w:ascii="Times New Roman" w:hAnsi="Times New Roman" w:cs="Times New Roman"/>
          <w:sz w:val="22"/>
          <w:szCs w:val="22"/>
        </w:rPr>
        <w:t>York</w:t>
      </w:r>
      <w:r w:rsidR="003F29EB" w:rsidRPr="00776121">
        <w:rPr>
          <w:rFonts w:ascii="Times New Roman" w:hAnsi="Times New Roman" w:cs="Times New Roman"/>
          <w:sz w:val="22"/>
          <w:szCs w:val="22"/>
          <w:lang w:val="el-GR"/>
        </w:rPr>
        <w:t xml:space="preserve"> 1985, </w:t>
      </w:r>
      <w:r w:rsidR="003F29EB" w:rsidRPr="00776121">
        <w:rPr>
          <w:rFonts w:ascii="Times New Roman" w:hAnsi="Times New Roman" w:cs="Times New Roman"/>
          <w:sz w:val="22"/>
          <w:szCs w:val="22"/>
        </w:rPr>
        <w:t>pp</w:t>
      </w:r>
      <w:r w:rsidR="003F29EB" w:rsidRPr="00776121">
        <w:rPr>
          <w:rFonts w:ascii="Times New Roman" w:hAnsi="Times New Roman" w:cs="Times New Roman"/>
          <w:sz w:val="22"/>
          <w:szCs w:val="22"/>
          <w:lang w:val="el-GR"/>
        </w:rPr>
        <w:t xml:space="preserve">. 124 </w:t>
      </w:r>
      <w:r w:rsidR="003F29EB" w:rsidRPr="00776121">
        <w:rPr>
          <w:rFonts w:ascii="Times New Roman" w:hAnsi="Times New Roman" w:cs="Times New Roman"/>
          <w:sz w:val="22"/>
          <w:szCs w:val="22"/>
        </w:rPr>
        <w:t>ff</w:t>
      </w:r>
      <w:r w:rsidR="003F29EB" w:rsidRPr="00776121">
        <w:rPr>
          <w:rFonts w:ascii="Times New Roman" w:hAnsi="Times New Roman" w:cs="Times New Roman"/>
          <w:sz w:val="22"/>
          <w:szCs w:val="22"/>
          <w:lang w:val="el-GR"/>
        </w:rPr>
        <w:t xml:space="preserve">.; </w:t>
      </w:r>
      <w:r w:rsidR="00B77935" w:rsidRPr="00776121">
        <w:rPr>
          <w:rFonts w:ascii="Times New Roman" w:hAnsi="Times New Roman" w:cs="Times New Roman"/>
          <w:sz w:val="22"/>
          <w:szCs w:val="22"/>
        </w:rPr>
        <w:t>St</w:t>
      </w:r>
      <w:r w:rsidR="00B77935" w:rsidRPr="00776121">
        <w:rPr>
          <w:rFonts w:ascii="Times New Roman" w:hAnsi="Times New Roman" w:cs="Times New Roman"/>
          <w:sz w:val="22"/>
          <w:szCs w:val="22"/>
          <w:lang w:val="el-GR"/>
        </w:rPr>
        <w:t xml:space="preserve">. </w:t>
      </w:r>
      <w:proofErr w:type="spellStart"/>
      <w:r w:rsidR="00B77935" w:rsidRPr="00776121">
        <w:rPr>
          <w:rFonts w:ascii="Times New Roman" w:hAnsi="Times New Roman" w:cs="Times New Roman"/>
          <w:sz w:val="22"/>
          <w:szCs w:val="22"/>
        </w:rPr>
        <w:t>Yangazoglou</w:t>
      </w:r>
      <w:proofErr w:type="spellEnd"/>
      <w:r w:rsidR="00B77935" w:rsidRPr="00776121">
        <w:rPr>
          <w:rFonts w:ascii="Times New Roman" w:hAnsi="Times New Roman" w:cs="Times New Roman"/>
          <w:sz w:val="22"/>
          <w:szCs w:val="22"/>
          <w:lang w:val="el-GR"/>
        </w:rPr>
        <w:t>, «</w:t>
      </w:r>
      <w:r w:rsidR="00AB73C1">
        <w:rPr>
          <w:rFonts w:ascii="Times New Roman" w:hAnsi="Times New Roman" w:cs="Times New Roman"/>
          <w:sz w:val="22"/>
          <w:szCs w:val="22"/>
          <w:lang w:val="el-GR"/>
        </w:rPr>
        <w:t>Ἡ</w:t>
      </w:r>
      <w:r w:rsidR="00B77935" w:rsidRPr="00776121">
        <w:rPr>
          <w:rFonts w:ascii="Times New Roman" w:hAnsi="Times New Roman" w:cs="Times New Roman"/>
          <w:sz w:val="22"/>
          <w:szCs w:val="22"/>
          <w:lang w:val="el-GR"/>
        </w:rPr>
        <w:t xml:space="preserve"> σύνθεση Χριστολογίας </w:t>
      </w:r>
      <w:proofErr w:type="spellStart"/>
      <w:r w:rsidR="00B77935" w:rsidRPr="00776121">
        <w:rPr>
          <w:rFonts w:ascii="Times New Roman" w:hAnsi="Times New Roman" w:cs="Times New Roman"/>
          <w:sz w:val="22"/>
          <w:szCs w:val="22"/>
          <w:lang w:val="el-GR"/>
        </w:rPr>
        <w:t>κα</w:t>
      </w:r>
      <w:r w:rsidR="00AB73C1">
        <w:rPr>
          <w:rFonts w:ascii="Times New Roman" w:hAnsi="Times New Roman" w:cs="Times New Roman"/>
          <w:sz w:val="22"/>
          <w:szCs w:val="22"/>
          <w:lang w:val="el-GR"/>
        </w:rPr>
        <w:t>ί</w:t>
      </w:r>
      <w:proofErr w:type="spellEnd"/>
      <w:r w:rsidR="00B77935" w:rsidRPr="00776121">
        <w:rPr>
          <w:rFonts w:ascii="Times New Roman" w:hAnsi="Times New Roman" w:cs="Times New Roman"/>
          <w:sz w:val="22"/>
          <w:szCs w:val="22"/>
          <w:lang w:val="el-GR"/>
        </w:rPr>
        <w:t xml:space="preserve"> Πνευματολογίας </w:t>
      </w:r>
      <w:proofErr w:type="spellStart"/>
      <w:r w:rsidR="00B77935" w:rsidRPr="00776121">
        <w:rPr>
          <w:rFonts w:ascii="Times New Roman" w:hAnsi="Times New Roman" w:cs="Times New Roman"/>
          <w:sz w:val="22"/>
          <w:szCs w:val="22"/>
          <w:lang w:val="el-GR"/>
        </w:rPr>
        <w:t>κα</w:t>
      </w:r>
      <w:r w:rsidR="00AB73C1">
        <w:rPr>
          <w:rFonts w:ascii="Times New Roman" w:hAnsi="Times New Roman" w:cs="Times New Roman"/>
          <w:sz w:val="22"/>
          <w:szCs w:val="22"/>
          <w:lang w:val="el-GR"/>
        </w:rPr>
        <w:t>ί</w:t>
      </w:r>
      <w:proofErr w:type="spellEnd"/>
      <w:r w:rsidR="00B77935" w:rsidRPr="00776121">
        <w:rPr>
          <w:rFonts w:ascii="Times New Roman" w:hAnsi="Times New Roman" w:cs="Times New Roman"/>
          <w:sz w:val="22"/>
          <w:szCs w:val="22"/>
          <w:lang w:val="el-GR"/>
        </w:rPr>
        <w:t xml:space="preserve"> </w:t>
      </w:r>
      <w:proofErr w:type="spellStart"/>
      <w:r w:rsidR="00B77935" w:rsidRPr="00776121">
        <w:rPr>
          <w:rFonts w:ascii="Times New Roman" w:hAnsi="Times New Roman" w:cs="Times New Roman"/>
          <w:sz w:val="22"/>
          <w:szCs w:val="22"/>
          <w:lang w:val="el-GR"/>
        </w:rPr>
        <w:t>ο</w:t>
      </w:r>
      <w:r w:rsidR="00AB73C1">
        <w:rPr>
          <w:rFonts w:ascii="Times New Roman" w:hAnsi="Times New Roman" w:cs="Times New Roman"/>
          <w:sz w:val="22"/>
          <w:szCs w:val="22"/>
          <w:lang w:val="el-GR"/>
        </w:rPr>
        <w:t>ἱ</w:t>
      </w:r>
      <w:proofErr w:type="spellEnd"/>
      <w:r w:rsidR="00B77935" w:rsidRPr="00776121">
        <w:rPr>
          <w:rFonts w:ascii="Times New Roman" w:hAnsi="Times New Roman" w:cs="Times New Roman"/>
          <w:sz w:val="22"/>
          <w:szCs w:val="22"/>
          <w:lang w:val="el-GR"/>
        </w:rPr>
        <w:t xml:space="preserve"> </w:t>
      </w:r>
      <w:proofErr w:type="spellStart"/>
      <w:r w:rsidR="00AB73C1">
        <w:rPr>
          <w:rFonts w:ascii="Times New Roman" w:hAnsi="Times New Roman" w:cs="Times New Roman"/>
          <w:sz w:val="22"/>
          <w:szCs w:val="22"/>
          <w:lang w:val="el-GR"/>
        </w:rPr>
        <w:t>ἐ</w:t>
      </w:r>
      <w:r w:rsidR="00B77935" w:rsidRPr="00776121">
        <w:rPr>
          <w:rFonts w:ascii="Times New Roman" w:hAnsi="Times New Roman" w:cs="Times New Roman"/>
          <w:sz w:val="22"/>
          <w:szCs w:val="22"/>
          <w:lang w:val="el-GR"/>
        </w:rPr>
        <w:t>κκλησιολογικές</w:t>
      </w:r>
      <w:proofErr w:type="spellEnd"/>
      <w:r w:rsidR="00B77935" w:rsidRPr="00776121">
        <w:rPr>
          <w:rFonts w:ascii="Times New Roman" w:hAnsi="Times New Roman" w:cs="Times New Roman"/>
          <w:sz w:val="22"/>
          <w:szCs w:val="22"/>
          <w:lang w:val="el-GR"/>
        </w:rPr>
        <w:t xml:space="preserve"> συνέπειές της </w:t>
      </w:r>
      <w:proofErr w:type="spellStart"/>
      <w:r w:rsidR="00B77935" w:rsidRPr="00776121">
        <w:rPr>
          <w:rFonts w:ascii="Times New Roman" w:hAnsi="Times New Roman" w:cs="Times New Roman"/>
          <w:sz w:val="22"/>
          <w:szCs w:val="22"/>
          <w:lang w:val="el-GR"/>
        </w:rPr>
        <w:t>στ</w:t>
      </w:r>
      <w:r w:rsidR="00AB73C1">
        <w:rPr>
          <w:rFonts w:ascii="Times New Roman" w:hAnsi="Times New Roman" w:cs="Times New Roman"/>
          <w:sz w:val="22"/>
          <w:szCs w:val="22"/>
          <w:lang w:val="el-GR"/>
        </w:rPr>
        <w:t>ό</w:t>
      </w:r>
      <w:proofErr w:type="spellEnd"/>
      <w:r w:rsidR="00B77935" w:rsidRPr="00776121">
        <w:rPr>
          <w:rFonts w:ascii="Times New Roman" w:hAnsi="Times New Roman" w:cs="Times New Roman"/>
          <w:sz w:val="22"/>
          <w:szCs w:val="22"/>
          <w:lang w:val="el-GR"/>
        </w:rPr>
        <w:t xml:space="preserve"> </w:t>
      </w:r>
      <w:proofErr w:type="spellStart"/>
      <w:r w:rsidR="00AB73C1">
        <w:rPr>
          <w:rFonts w:ascii="Times New Roman" w:hAnsi="Times New Roman" w:cs="Times New Roman"/>
          <w:sz w:val="22"/>
          <w:szCs w:val="22"/>
          <w:lang w:val="el-GR"/>
        </w:rPr>
        <w:t>ἔ</w:t>
      </w:r>
      <w:r w:rsidR="00B77935" w:rsidRPr="00776121">
        <w:rPr>
          <w:rFonts w:ascii="Times New Roman" w:hAnsi="Times New Roman" w:cs="Times New Roman"/>
          <w:sz w:val="22"/>
          <w:szCs w:val="22"/>
          <w:lang w:val="el-GR"/>
        </w:rPr>
        <w:t>ργο</w:t>
      </w:r>
      <w:proofErr w:type="spellEnd"/>
      <w:r w:rsidR="00B77935" w:rsidRPr="00776121">
        <w:rPr>
          <w:rFonts w:ascii="Times New Roman" w:hAnsi="Times New Roman" w:cs="Times New Roman"/>
          <w:sz w:val="22"/>
          <w:szCs w:val="22"/>
          <w:lang w:val="el-GR"/>
        </w:rPr>
        <w:t xml:space="preserve"> </w:t>
      </w:r>
      <w:proofErr w:type="spellStart"/>
      <w:r w:rsidR="00B77935" w:rsidRPr="00776121">
        <w:rPr>
          <w:rFonts w:ascii="Times New Roman" w:hAnsi="Times New Roman" w:cs="Times New Roman"/>
          <w:sz w:val="22"/>
          <w:szCs w:val="22"/>
          <w:lang w:val="el-GR"/>
        </w:rPr>
        <w:t>το</w:t>
      </w:r>
      <w:r w:rsidR="00AB73C1">
        <w:rPr>
          <w:rFonts w:ascii="Times New Roman" w:hAnsi="Times New Roman" w:cs="Times New Roman"/>
          <w:sz w:val="22"/>
          <w:szCs w:val="22"/>
          <w:lang w:val="el-GR"/>
        </w:rPr>
        <w:t>ῦ</w:t>
      </w:r>
      <w:proofErr w:type="spellEnd"/>
      <w:r w:rsidR="00B77935" w:rsidRPr="00776121">
        <w:rPr>
          <w:rFonts w:ascii="Times New Roman" w:hAnsi="Times New Roman" w:cs="Times New Roman"/>
          <w:sz w:val="22"/>
          <w:szCs w:val="22"/>
          <w:lang w:val="el-GR"/>
        </w:rPr>
        <w:t xml:space="preserve"> Μητροπολίτη Περγάμου </w:t>
      </w:r>
      <w:proofErr w:type="spellStart"/>
      <w:r w:rsidR="00AB73C1">
        <w:rPr>
          <w:rFonts w:ascii="Times New Roman" w:hAnsi="Times New Roman" w:cs="Times New Roman"/>
          <w:sz w:val="22"/>
          <w:szCs w:val="22"/>
          <w:lang w:val="el-GR"/>
        </w:rPr>
        <w:t>Ἰ</w:t>
      </w:r>
      <w:r w:rsidR="00B77935" w:rsidRPr="00776121">
        <w:rPr>
          <w:rFonts w:ascii="Times New Roman" w:hAnsi="Times New Roman" w:cs="Times New Roman"/>
          <w:sz w:val="22"/>
          <w:szCs w:val="22"/>
          <w:lang w:val="el-GR"/>
        </w:rPr>
        <w:t>ωάννη</w:t>
      </w:r>
      <w:proofErr w:type="spellEnd"/>
      <w:r w:rsidR="00B77935" w:rsidRPr="00776121">
        <w:rPr>
          <w:rFonts w:ascii="Times New Roman" w:hAnsi="Times New Roman" w:cs="Times New Roman"/>
          <w:sz w:val="22"/>
          <w:szCs w:val="22"/>
          <w:lang w:val="el-GR"/>
        </w:rPr>
        <w:t xml:space="preserve"> Δ. </w:t>
      </w:r>
      <w:proofErr w:type="spellStart"/>
      <w:r w:rsidR="00B77935" w:rsidRPr="00776121">
        <w:rPr>
          <w:rFonts w:ascii="Times New Roman" w:hAnsi="Times New Roman" w:cs="Times New Roman"/>
          <w:sz w:val="22"/>
          <w:szCs w:val="22"/>
          <w:lang w:val="el-GR"/>
        </w:rPr>
        <w:t>Ζηζιούλα</w:t>
      </w:r>
      <w:proofErr w:type="spellEnd"/>
      <w:r w:rsidR="00B77935" w:rsidRPr="00776121">
        <w:rPr>
          <w:rFonts w:ascii="Times New Roman" w:hAnsi="Times New Roman" w:cs="Times New Roman"/>
          <w:sz w:val="22"/>
          <w:szCs w:val="22"/>
          <w:lang w:val="el-GR"/>
        </w:rPr>
        <w:t xml:space="preserve">», </w:t>
      </w:r>
      <w:r w:rsidR="00B77935" w:rsidRPr="00776121">
        <w:rPr>
          <w:rFonts w:ascii="Times New Roman" w:hAnsi="Times New Roman" w:cs="Times New Roman"/>
          <w:sz w:val="22"/>
          <w:szCs w:val="22"/>
        </w:rPr>
        <w:t>in</w:t>
      </w:r>
      <w:r w:rsidR="00B77935" w:rsidRPr="00776121">
        <w:rPr>
          <w:rFonts w:ascii="Times New Roman" w:hAnsi="Times New Roman" w:cs="Times New Roman"/>
          <w:sz w:val="22"/>
          <w:szCs w:val="22"/>
          <w:lang w:val="el-GR"/>
        </w:rPr>
        <w:t xml:space="preserve">: </w:t>
      </w:r>
      <w:r w:rsidR="00B77935" w:rsidRPr="00776121">
        <w:rPr>
          <w:rFonts w:ascii="Times New Roman" w:hAnsi="Times New Roman" w:cs="Times New Roman"/>
          <w:i/>
          <w:sz w:val="22"/>
          <w:szCs w:val="22"/>
          <w:lang w:val="el-GR"/>
        </w:rPr>
        <w:t xml:space="preserve">Πρόσωπο, </w:t>
      </w:r>
      <w:proofErr w:type="spellStart"/>
      <w:r w:rsidR="00B77935" w:rsidRPr="00776121">
        <w:rPr>
          <w:rFonts w:ascii="Times New Roman" w:hAnsi="Times New Roman" w:cs="Times New Roman"/>
          <w:i/>
          <w:sz w:val="22"/>
          <w:szCs w:val="22"/>
          <w:lang w:val="el-GR"/>
        </w:rPr>
        <w:t>Ε</w:t>
      </w:r>
      <w:r w:rsidR="00AB73C1">
        <w:rPr>
          <w:rFonts w:ascii="Times New Roman" w:hAnsi="Times New Roman" w:cs="Times New Roman"/>
          <w:i/>
          <w:sz w:val="22"/>
          <w:szCs w:val="22"/>
          <w:lang w:val="el-GR"/>
        </w:rPr>
        <w:t>ὐ</w:t>
      </w:r>
      <w:r w:rsidR="00B77935" w:rsidRPr="00776121">
        <w:rPr>
          <w:rFonts w:ascii="Times New Roman" w:hAnsi="Times New Roman" w:cs="Times New Roman"/>
          <w:i/>
          <w:sz w:val="22"/>
          <w:szCs w:val="22"/>
          <w:lang w:val="el-GR"/>
        </w:rPr>
        <w:t>χαριστία</w:t>
      </w:r>
      <w:proofErr w:type="spellEnd"/>
      <w:r w:rsidR="00B77935" w:rsidRPr="00776121">
        <w:rPr>
          <w:rFonts w:ascii="Times New Roman" w:hAnsi="Times New Roman" w:cs="Times New Roman"/>
          <w:i/>
          <w:sz w:val="22"/>
          <w:szCs w:val="22"/>
          <w:lang w:val="el-GR"/>
        </w:rPr>
        <w:t xml:space="preserve"> </w:t>
      </w:r>
      <w:proofErr w:type="spellStart"/>
      <w:r w:rsidR="00B77935" w:rsidRPr="00776121">
        <w:rPr>
          <w:rFonts w:ascii="Times New Roman" w:hAnsi="Times New Roman" w:cs="Times New Roman"/>
          <w:i/>
          <w:sz w:val="22"/>
          <w:szCs w:val="22"/>
          <w:lang w:val="el-GR"/>
        </w:rPr>
        <w:t>κα</w:t>
      </w:r>
      <w:r w:rsidR="00AB73C1">
        <w:rPr>
          <w:rFonts w:ascii="Times New Roman" w:hAnsi="Times New Roman" w:cs="Times New Roman"/>
          <w:i/>
          <w:sz w:val="22"/>
          <w:szCs w:val="22"/>
          <w:lang w:val="el-GR"/>
        </w:rPr>
        <w:t>ί</w:t>
      </w:r>
      <w:proofErr w:type="spellEnd"/>
      <w:r w:rsidR="00B77935" w:rsidRPr="00776121">
        <w:rPr>
          <w:rFonts w:ascii="Times New Roman" w:hAnsi="Times New Roman" w:cs="Times New Roman"/>
          <w:i/>
          <w:sz w:val="22"/>
          <w:szCs w:val="22"/>
          <w:lang w:val="el-GR"/>
        </w:rPr>
        <w:t xml:space="preserve"> Βασιλεία </w:t>
      </w:r>
      <w:proofErr w:type="spellStart"/>
      <w:r w:rsidR="00B77935" w:rsidRPr="00776121">
        <w:rPr>
          <w:rFonts w:ascii="Times New Roman" w:hAnsi="Times New Roman" w:cs="Times New Roman"/>
          <w:i/>
          <w:sz w:val="22"/>
          <w:szCs w:val="22"/>
          <w:lang w:val="el-GR"/>
        </w:rPr>
        <w:t>το</w:t>
      </w:r>
      <w:r w:rsidR="00AB73C1">
        <w:rPr>
          <w:rFonts w:ascii="Times New Roman" w:hAnsi="Times New Roman" w:cs="Times New Roman"/>
          <w:i/>
          <w:sz w:val="22"/>
          <w:szCs w:val="22"/>
          <w:lang w:val="el-GR"/>
        </w:rPr>
        <w:t>ῦ</w:t>
      </w:r>
      <w:proofErr w:type="spellEnd"/>
      <w:r w:rsidR="00B77935" w:rsidRPr="00776121">
        <w:rPr>
          <w:rFonts w:ascii="Times New Roman" w:hAnsi="Times New Roman" w:cs="Times New Roman"/>
          <w:i/>
          <w:sz w:val="22"/>
          <w:szCs w:val="22"/>
          <w:lang w:val="el-GR"/>
        </w:rPr>
        <w:t xml:space="preserve"> </w:t>
      </w:r>
      <w:proofErr w:type="spellStart"/>
      <w:r w:rsidR="00B77935" w:rsidRPr="00776121">
        <w:rPr>
          <w:rFonts w:ascii="Times New Roman" w:hAnsi="Times New Roman" w:cs="Times New Roman"/>
          <w:i/>
          <w:sz w:val="22"/>
          <w:szCs w:val="22"/>
          <w:lang w:val="el-GR"/>
        </w:rPr>
        <w:t>Θεο</w:t>
      </w:r>
      <w:r w:rsidR="00AB73C1">
        <w:rPr>
          <w:rFonts w:ascii="Times New Roman" w:hAnsi="Times New Roman" w:cs="Times New Roman"/>
          <w:i/>
          <w:sz w:val="22"/>
          <w:szCs w:val="22"/>
          <w:lang w:val="el-GR"/>
        </w:rPr>
        <w:t>ῦ</w:t>
      </w:r>
      <w:proofErr w:type="spellEnd"/>
      <w:r w:rsidR="00B77935" w:rsidRPr="00776121">
        <w:rPr>
          <w:rFonts w:ascii="Times New Roman" w:hAnsi="Times New Roman" w:cs="Times New Roman"/>
          <w:i/>
          <w:sz w:val="22"/>
          <w:szCs w:val="22"/>
          <w:lang w:val="el-GR"/>
        </w:rPr>
        <w:t xml:space="preserve"> </w:t>
      </w:r>
      <w:proofErr w:type="spellStart"/>
      <w:r w:rsidR="00B77935" w:rsidRPr="00776121">
        <w:rPr>
          <w:rFonts w:ascii="Times New Roman" w:hAnsi="Times New Roman" w:cs="Times New Roman"/>
          <w:i/>
          <w:sz w:val="22"/>
          <w:szCs w:val="22"/>
          <w:lang w:val="el-GR"/>
        </w:rPr>
        <w:t>σ</w:t>
      </w:r>
      <w:r w:rsidR="00AB73C1">
        <w:rPr>
          <w:rFonts w:ascii="Times New Roman" w:hAnsi="Times New Roman" w:cs="Times New Roman"/>
          <w:i/>
          <w:sz w:val="22"/>
          <w:szCs w:val="22"/>
          <w:lang w:val="el-GR"/>
        </w:rPr>
        <w:t>έ</w:t>
      </w:r>
      <w:proofErr w:type="spellEnd"/>
      <w:r w:rsidR="00B77935" w:rsidRPr="00776121">
        <w:rPr>
          <w:rFonts w:ascii="Times New Roman" w:hAnsi="Times New Roman" w:cs="Times New Roman"/>
          <w:i/>
          <w:sz w:val="22"/>
          <w:szCs w:val="22"/>
          <w:lang w:val="el-GR"/>
        </w:rPr>
        <w:t xml:space="preserve"> </w:t>
      </w:r>
      <w:proofErr w:type="spellStart"/>
      <w:r w:rsidR="00AB73C1">
        <w:rPr>
          <w:rFonts w:ascii="Times New Roman" w:hAnsi="Times New Roman" w:cs="Times New Roman"/>
          <w:i/>
          <w:sz w:val="22"/>
          <w:szCs w:val="22"/>
          <w:lang w:val="el-GR"/>
        </w:rPr>
        <w:t>ὀ</w:t>
      </w:r>
      <w:r w:rsidR="00B77935" w:rsidRPr="00776121">
        <w:rPr>
          <w:rFonts w:ascii="Times New Roman" w:hAnsi="Times New Roman" w:cs="Times New Roman"/>
          <w:i/>
          <w:sz w:val="22"/>
          <w:szCs w:val="22"/>
          <w:lang w:val="el-GR"/>
        </w:rPr>
        <w:t>ρθόδοξη</w:t>
      </w:r>
      <w:proofErr w:type="spellEnd"/>
      <w:r w:rsidR="00B77935" w:rsidRPr="00776121">
        <w:rPr>
          <w:rFonts w:ascii="Times New Roman" w:hAnsi="Times New Roman" w:cs="Times New Roman"/>
          <w:i/>
          <w:sz w:val="22"/>
          <w:szCs w:val="22"/>
          <w:lang w:val="el-GR"/>
        </w:rPr>
        <w:t xml:space="preserve"> </w:t>
      </w:r>
      <w:proofErr w:type="spellStart"/>
      <w:r w:rsidR="00B77935" w:rsidRPr="00776121">
        <w:rPr>
          <w:rFonts w:ascii="Times New Roman" w:hAnsi="Times New Roman" w:cs="Times New Roman"/>
          <w:i/>
          <w:sz w:val="22"/>
          <w:szCs w:val="22"/>
          <w:lang w:val="el-GR"/>
        </w:rPr>
        <w:t>κα</w:t>
      </w:r>
      <w:r w:rsidR="00AB73C1">
        <w:rPr>
          <w:rFonts w:ascii="Times New Roman" w:hAnsi="Times New Roman" w:cs="Times New Roman"/>
          <w:i/>
          <w:sz w:val="22"/>
          <w:szCs w:val="22"/>
          <w:lang w:val="el-GR"/>
        </w:rPr>
        <w:t>ί</w:t>
      </w:r>
      <w:proofErr w:type="spellEnd"/>
      <w:r w:rsidR="00B77935" w:rsidRPr="00776121">
        <w:rPr>
          <w:rFonts w:ascii="Times New Roman" w:hAnsi="Times New Roman" w:cs="Times New Roman"/>
          <w:i/>
          <w:sz w:val="22"/>
          <w:szCs w:val="22"/>
          <w:lang w:val="el-GR"/>
        </w:rPr>
        <w:t xml:space="preserve"> </w:t>
      </w:r>
      <w:proofErr w:type="spellStart"/>
      <w:r w:rsidR="00B77935" w:rsidRPr="00776121">
        <w:rPr>
          <w:rFonts w:ascii="Times New Roman" w:hAnsi="Times New Roman" w:cs="Times New Roman"/>
          <w:i/>
          <w:sz w:val="22"/>
          <w:szCs w:val="22"/>
          <w:lang w:val="el-GR"/>
        </w:rPr>
        <w:t>ο</w:t>
      </w:r>
      <w:r w:rsidR="00AB73C1">
        <w:rPr>
          <w:rFonts w:ascii="Times New Roman" w:hAnsi="Times New Roman" w:cs="Times New Roman"/>
          <w:i/>
          <w:sz w:val="22"/>
          <w:szCs w:val="22"/>
          <w:lang w:val="el-GR"/>
        </w:rPr>
        <w:t>ἰ</w:t>
      </w:r>
      <w:r w:rsidR="00B77935" w:rsidRPr="00776121">
        <w:rPr>
          <w:rFonts w:ascii="Times New Roman" w:hAnsi="Times New Roman" w:cs="Times New Roman"/>
          <w:i/>
          <w:sz w:val="22"/>
          <w:szCs w:val="22"/>
          <w:lang w:val="el-GR"/>
        </w:rPr>
        <w:t>κουμενική</w:t>
      </w:r>
      <w:proofErr w:type="spellEnd"/>
      <w:r w:rsidR="00B77935" w:rsidRPr="00776121">
        <w:rPr>
          <w:rFonts w:ascii="Times New Roman" w:hAnsi="Times New Roman" w:cs="Times New Roman"/>
          <w:i/>
          <w:sz w:val="22"/>
          <w:szCs w:val="22"/>
          <w:lang w:val="el-GR"/>
        </w:rPr>
        <w:t xml:space="preserve"> προοπτική. </w:t>
      </w:r>
      <w:proofErr w:type="spellStart"/>
      <w:r w:rsidR="00B77935" w:rsidRPr="00776121">
        <w:rPr>
          <w:rFonts w:ascii="Times New Roman" w:hAnsi="Times New Roman" w:cs="Times New Roman"/>
          <w:i/>
          <w:sz w:val="22"/>
          <w:szCs w:val="22"/>
          <w:lang w:val="el-GR"/>
        </w:rPr>
        <w:t>Σύναξις</w:t>
      </w:r>
      <w:proofErr w:type="spellEnd"/>
      <w:r w:rsidR="00B77935" w:rsidRPr="00776121">
        <w:rPr>
          <w:rFonts w:ascii="Times New Roman" w:hAnsi="Times New Roman" w:cs="Times New Roman"/>
          <w:i/>
          <w:sz w:val="22"/>
          <w:szCs w:val="22"/>
          <w:lang w:val="el-GR"/>
        </w:rPr>
        <w:t xml:space="preserve"> </w:t>
      </w:r>
      <w:proofErr w:type="spellStart"/>
      <w:r w:rsidR="00B77935" w:rsidRPr="00776121">
        <w:rPr>
          <w:rFonts w:ascii="Times New Roman" w:hAnsi="Times New Roman" w:cs="Times New Roman"/>
          <w:i/>
          <w:sz w:val="22"/>
          <w:szCs w:val="22"/>
          <w:lang w:val="el-GR"/>
        </w:rPr>
        <w:t>Ε</w:t>
      </w:r>
      <w:r w:rsidR="00AB73C1">
        <w:rPr>
          <w:rFonts w:ascii="Times New Roman" w:hAnsi="Times New Roman" w:cs="Times New Roman"/>
          <w:i/>
          <w:sz w:val="22"/>
          <w:szCs w:val="22"/>
          <w:lang w:val="el-GR"/>
        </w:rPr>
        <w:t>ὐ</w:t>
      </w:r>
      <w:r w:rsidR="00B77935" w:rsidRPr="00776121">
        <w:rPr>
          <w:rFonts w:ascii="Times New Roman" w:hAnsi="Times New Roman" w:cs="Times New Roman"/>
          <w:i/>
          <w:sz w:val="22"/>
          <w:szCs w:val="22"/>
          <w:lang w:val="el-GR"/>
        </w:rPr>
        <w:t>χαριστίας</w:t>
      </w:r>
      <w:proofErr w:type="spellEnd"/>
      <w:r w:rsidR="00B77935" w:rsidRPr="00776121">
        <w:rPr>
          <w:rFonts w:ascii="Times New Roman" w:hAnsi="Times New Roman" w:cs="Times New Roman"/>
          <w:i/>
          <w:sz w:val="22"/>
          <w:szCs w:val="22"/>
          <w:lang w:val="el-GR"/>
        </w:rPr>
        <w:t xml:space="preserve"> </w:t>
      </w:r>
      <w:proofErr w:type="spellStart"/>
      <w:r w:rsidR="00B77935" w:rsidRPr="00776121">
        <w:rPr>
          <w:rFonts w:ascii="Times New Roman" w:hAnsi="Times New Roman" w:cs="Times New Roman"/>
          <w:i/>
          <w:sz w:val="22"/>
          <w:szCs w:val="22"/>
          <w:lang w:val="el-GR"/>
        </w:rPr>
        <w:t>πρ</w:t>
      </w:r>
      <w:r w:rsidR="00AB73C1">
        <w:rPr>
          <w:rFonts w:ascii="Times New Roman" w:hAnsi="Times New Roman" w:cs="Times New Roman"/>
          <w:i/>
          <w:sz w:val="22"/>
          <w:szCs w:val="22"/>
          <w:lang w:val="el-GR"/>
        </w:rPr>
        <w:t>ό</w:t>
      </w:r>
      <w:r w:rsidR="00B77935" w:rsidRPr="00776121">
        <w:rPr>
          <w:rFonts w:ascii="Times New Roman" w:hAnsi="Times New Roman" w:cs="Times New Roman"/>
          <w:i/>
          <w:sz w:val="22"/>
          <w:szCs w:val="22"/>
          <w:lang w:val="el-GR"/>
        </w:rPr>
        <w:t>ς</w:t>
      </w:r>
      <w:proofErr w:type="spellEnd"/>
      <w:r w:rsidR="00B77935" w:rsidRPr="00776121">
        <w:rPr>
          <w:rFonts w:ascii="Times New Roman" w:hAnsi="Times New Roman" w:cs="Times New Roman"/>
          <w:i/>
          <w:sz w:val="22"/>
          <w:szCs w:val="22"/>
          <w:lang w:val="el-GR"/>
        </w:rPr>
        <w:t xml:space="preserve"> τιμήν </w:t>
      </w:r>
      <w:proofErr w:type="spellStart"/>
      <w:r w:rsidR="00B77935" w:rsidRPr="00776121">
        <w:rPr>
          <w:rFonts w:ascii="Times New Roman" w:hAnsi="Times New Roman" w:cs="Times New Roman"/>
          <w:i/>
          <w:sz w:val="22"/>
          <w:szCs w:val="22"/>
          <w:lang w:val="el-GR"/>
        </w:rPr>
        <w:t>το</w:t>
      </w:r>
      <w:r w:rsidR="00AB73C1">
        <w:rPr>
          <w:rFonts w:ascii="Times New Roman" w:hAnsi="Times New Roman" w:cs="Times New Roman"/>
          <w:i/>
          <w:sz w:val="22"/>
          <w:szCs w:val="22"/>
          <w:lang w:val="el-GR"/>
        </w:rPr>
        <w:t>ῦ</w:t>
      </w:r>
      <w:proofErr w:type="spellEnd"/>
      <w:r w:rsidR="00B77935" w:rsidRPr="00776121">
        <w:rPr>
          <w:rFonts w:ascii="Times New Roman" w:hAnsi="Times New Roman" w:cs="Times New Roman"/>
          <w:i/>
          <w:sz w:val="22"/>
          <w:szCs w:val="22"/>
          <w:lang w:val="el-GR"/>
        </w:rPr>
        <w:t xml:space="preserve"> Μητροπολίτη Περγάμου </w:t>
      </w:r>
      <w:proofErr w:type="spellStart"/>
      <w:r w:rsidR="00AB73C1">
        <w:rPr>
          <w:rFonts w:ascii="Times New Roman" w:hAnsi="Times New Roman" w:cs="Times New Roman"/>
          <w:i/>
          <w:sz w:val="22"/>
          <w:szCs w:val="22"/>
          <w:lang w:val="el-GR"/>
        </w:rPr>
        <w:t>Ἰ</w:t>
      </w:r>
      <w:r w:rsidR="00B77935" w:rsidRPr="00776121">
        <w:rPr>
          <w:rFonts w:ascii="Times New Roman" w:hAnsi="Times New Roman" w:cs="Times New Roman"/>
          <w:i/>
          <w:sz w:val="22"/>
          <w:szCs w:val="22"/>
          <w:lang w:val="el-GR"/>
        </w:rPr>
        <w:t>ωάννη</w:t>
      </w:r>
      <w:proofErr w:type="spellEnd"/>
      <w:r w:rsidR="00B77935" w:rsidRPr="00776121">
        <w:rPr>
          <w:rFonts w:ascii="Times New Roman" w:hAnsi="Times New Roman" w:cs="Times New Roman"/>
          <w:i/>
          <w:sz w:val="22"/>
          <w:szCs w:val="22"/>
          <w:lang w:val="el-GR"/>
        </w:rPr>
        <w:t xml:space="preserve"> Δ. </w:t>
      </w:r>
      <w:proofErr w:type="spellStart"/>
      <w:r w:rsidR="00B77935" w:rsidRPr="00776121">
        <w:rPr>
          <w:rFonts w:ascii="Times New Roman" w:hAnsi="Times New Roman" w:cs="Times New Roman"/>
          <w:i/>
          <w:sz w:val="22"/>
          <w:szCs w:val="22"/>
          <w:lang w:val="el-GR"/>
        </w:rPr>
        <w:t>Ζηζιούλα</w:t>
      </w:r>
      <w:proofErr w:type="spellEnd"/>
      <w:r w:rsidR="00B77935" w:rsidRPr="00776121">
        <w:rPr>
          <w:rFonts w:ascii="Times New Roman" w:hAnsi="Times New Roman" w:cs="Times New Roman"/>
          <w:sz w:val="22"/>
          <w:szCs w:val="22"/>
          <w:lang w:val="el-GR"/>
        </w:rPr>
        <w:t xml:space="preserve">, </w:t>
      </w:r>
      <w:proofErr w:type="spellStart"/>
      <w:r w:rsidR="00AB73C1">
        <w:rPr>
          <w:rFonts w:ascii="Times New Roman" w:hAnsi="Times New Roman" w:cs="Times New Roman"/>
          <w:sz w:val="22"/>
          <w:szCs w:val="22"/>
          <w:lang w:val="el-GR"/>
        </w:rPr>
        <w:t>Ἐ</w:t>
      </w:r>
      <w:r w:rsidR="00B77935" w:rsidRPr="00776121">
        <w:rPr>
          <w:rFonts w:ascii="Times New Roman" w:hAnsi="Times New Roman" w:cs="Times New Roman"/>
          <w:sz w:val="22"/>
          <w:szCs w:val="22"/>
          <w:lang w:val="el-GR"/>
        </w:rPr>
        <w:t>κδοτική</w:t>
      </w:r>
      <w:proofErr w:type="spellEnd"/>
      <w:r w:rsidR="00B77935" w:rsidRPr="00776121">
        <w:rPr>
          <w:rFonts w:ascii="Times New Roman" w:hAnsi="Times New Roman" w:cs="Times New Roman"/>
          <w:sz w:val="22"/>
          <w:szCs w:val="22"/>
          <w:lang w:val="el-GR"/>
        </w:rPr>
        <w:t xml:space="preserve"> Δημητριάδος (</w:t>
      </w:r>
      <w:proofErr w:type="spellStart"/>
      <w:r w:rsidR="00AB73C1">
        <w:rPr>
          <w:rFonts w:ascii="Times New Roman" w:hAnsi="Times New Roman" w:cs="Times New Roman"/>
          <w:sz w:val="22"/>
          <w:szCs w:val="22"/>
          <w:lang w:val="el-GR"/>
        </w:rPr>
        <w:t>Ἀ</w:t>
      </w:r>
      <w:r w:rsidR="00B77935" w:rsidRPr="00776121">
        <w:rPr>
          <w:rFonts w:ascii="Times New Roman" w:hAnsi="Times New Roman" w:cs="Times New Roman"/>
          <w:sz w:val="22"/>
          <w:szCs w:val="22"/>
          <w:lang w:val="el-GR"/>
        </w:rPr>
        <w:t>καδημία</w:t>
      </w:r>
      <w:proofErr w:type="spellEnd"/>
      <w:r w:rsidR="00B77935" w:rsidRPr="00776121">
        <w:rPr>
          <w:rFonts w:ascii="Times New Roman" w:hAnsi="Times New Roman" w:cs="Times New Roman"/>
          <w:sz w:val="22"/>
          <w:szCs w:val="22"/>
          <w:lang w:val="el-GR"/>
        </w:rPr>
        <w:t xml:space="preserve"> </w:t>
      </w:r>
      <w:proofErr w:type="spellStart"/>
      <w:r w:rsidR="00B77935" w:rsidRPr="00776121">
        <w:rPr>
          <w:rFonts w:ascii="Times New Roman" w:hAnsi="Times New Roman" w:cs="Times New Roman"/>
          <w:sz w:val="22"/>
          <w:szCs w:val="22"/>
          <w:lang w:val="el-GR"/>
        </w:rPr>
        <w:t>Θεολογικ</w:t>
      </w:r>
      <w:r w:rsidR="00AB73C1">
        <w:rPr>
          <w:rFonts w:ascii="Times New Roman" w:hAnsi="Times New Roman" w:cs="Times New Roman"/>
          <w:sz w:val="22"/>
          <w:szCs w:val="22"/>
          <w:lang w:val="el-GR"/>
        </w:rPr>
        <w:t>ῶ</w:t>
      </w:r>
      <w:r w:rsidR="00B77935" w:rsidRPr="00776121">
        <w:rPr>
          <w:rFonts w:ascii="Times New Roman" w:hAnsi="Times New Roman" w:cs="Times New Roman"/>
          <w:sz w:val="22"/>
          <w:szCs w:val="22"/>
          <w:lang w:val="el-GR"/>
        </w:rPr>
        <w:t>ν</w:t>
      </w:r>
      <w:proofErr w:type="spellEnd"/>
      <w:r w:rsidR="00B77935" w:rsidRPr="00776121">
        <w:rPr>
          <w:rFonts w:ascii="Times New Roman" w:hAnsi="Times New Roman" w:cs="Times New Roman"/>
          <w:sz w:val="22"/>
          <w:szCs w:val="22"/>
          <w:lang w:val="el-GR"/>
        </w:rPr>
        <w:t xml:space="preserve"> </w:t>
      </w:r>
      <w:proofErr w:type="spellStart"/>
      <w:r w:rsidR="00B77935" w:rsidRPr="00776121">
        <w:rPr>
          <w:rFonts w:ascii="Times New Roman" w:hAnsi="Times New Roman" w:cs="Times New Roman"/>
          <w:sz w:val="22"/>
          <w:szCs w:val="22"/>
          <w:lang w:val="el-GR"/>
        </w:rPr>
        <w:t>Σπουδ</w:t>
      </w:r>
      <w:r w:rsidR="00AB73C1">
        <w:rPr>
          <w:rFonts w:ascii="Times New Roman" w:hAnsi="Times New Roman" w:cs="Times New Roman"/>
          <w:sz w:val="22"/>
          <w:szCs w:val="22"/>
          <w:lang w:val="el-GR"/>
        </w:rPr>
        <w:t>ῶ</w:t>
      </w:r>
      <w:r w:rsidR="00B77935" w:rsidRPr="00776121">
        <w:rPr>
          <w:rFonts w:ascii="Times New Roman" w:hAnsi="Times New Roman" w:cs="Times New Roman"/>
          <w:sz w:val="22"/>
          <w:szCs w:val="22"/>
          <w:lang w:val="el-GR"/>
        </w:rPr>
        <w:t>ν</w:t>
      </w:r>
      <w:proofErr w:type="spellEnd"/>
      <w:r w:rsidR="00B77935" w:rsidRPr="00776121">
        <w:rPr>
          <w:rFonts w:ascii="Times New Roman" w:hAnsi="Times New Roman" w:cs="Times New Roman"/>
          <w:sz w:val="22"/>
          <w:szCs w:val="22"/>
          <w:lang w:val="el-GR"/>
        </w:rPr>
        <w:t xml:space="preserve"> Βόλου), </w:t>
      </w:r>
      <w:r w:rsidR="00B77935" w:rsidRPr="00776121">
        <w:rPr>
          <w:rFonts w:ascii="Times New Roman" w:hAnsi="Times New Roman" w:cs="Times New Roman"/>
          <w:sz w:val="22"/>
          <w:szCs w:val="22"/>
        </w:rPr>
        <w:t>Volos</w:t>
      </w:r>
      <w:r w:rsidR="00B77935" w:rsidRPr="00776121">
        <w:rPr>
          <w:rFonts w:ascii="Times New Roman" w:hAnsi="Times New Roman" w:cs="Times New Roman"/>
          <w:sz w:val="22"/>
          <w:szCs w:val="22"/>
          <w:lang w:val="el-GR"/>
        </w:rPr>
        <w:t xml:space="preserve"> 2016, </w:t>
      </w:r>
      <w:r w:rsidR="00B77935" w:rsidRPr="00776121">
        <w:rPr>
          <w:rFonts w:ascii="Times New Roman" w:hAnsi="Times New Roman" w:cs="Times New Roman"/>
          <w:sz w:val="22"/>
          <w:szCs w:val="22"/>
        </w:rPr>
        <w:t>pp</w:t>
      </w:r>
      <w:r w:rsidR="00B77935" w:rsidRPr="00776121">
        <w:rPr>
          <w:rFonts w:ascii="Times New Roman" w:hAnsi="Times New Roman" w:cs="Times New Roman"/>
          <w:sz w:val="22"/>
          <w:szCs w:val="22"/>
          <w:lang w:val="el-GR"/>
        </w:rPr>
        <w:t xml:space="preserve">. 156 </w:t>
      </w:r>
      <w:r w:rsidR="00B77935" w:rsidRPr="00776121">
        <w:rPr>
          <w:rFonts w:ascii="Times New Roman" w:hAnsi="Times New Roman" w:cs="Times New Roman"/>
          <w:sz w:val="22"/>
          <w:szCs w:val="22"/>
        </w:rPr>
        <w:t>ff</w:t>
      </w:r>
      <w:r w:rsidR="00B77935" w:rsidRPr="00776121">
        <w:rPr>
          <w:rFonts w:ascii="Times New Roman" w:hAnsi="Times New Roman" w:cs="Times New Roman"/>
          <w:sz w:val="22"/>
          <w:szCs w:val="22"/>
          <w:lang w:val="el-GR"/>
        </w:rPr>
        <w:t>.</w:t>
      </w:r>
    </w:p>
    <w:p w:rsidR="00656530" w:rsidRPr="00776121" w:rsidRDefault="00656530" w:rsidP="00656530">
      <w:pPr>
        <w:pStyle w:val="a6"/>
        <w:jc w:val="both"/>
        <w:rPr>
          <w:rFonts w:ascii="Times New Roman" w:hAnsi="Times New Roman" w:cs="Times New Roman"/>
          <w:sz w:val="22"/>
          <w:szCs w:val="22"/>
        </w:rPr>
      </w:pPr>
      <w:r w:rsidRPr="00776121">
        <w:rPr>
          <w:rFonts w:ascii="Times New Roman" w:hAnsi="Times New Roman" w:cs="Times New Roman"/>
          <w:sz w:val="22"/>
          <w:szCs w:val="22"/>
        </w:rPr>
        <w:t>.</w:t>
      </w:r>
    </w:p>
  </w:footnote>
  <w:footnote w:id="9">
    <w:p w:rsidR="0052034C" w:rsidRPr="00776121" w:rsidRDefault="0052034C">
      <w:pPr>
        <w:pStyle w:val="a6"/>
        <w:rPr>
          <w:rFonts w:ascii="Times New Roman" w:eastAsia="Times New Roman" w:hAnsi="Times New Roman" w:cs="Times New Roman"/>
          <w:sz w:val="22"/>
          <w:szCs w:val="22"/>
          <w:lang w:eastAsia="el-GR"/>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rPr>
        <w:t xml:space="preserve"> </w:t>
      </w:r>
      <w:r w:rsidRPr="00776121">
        <w:rPr>
          <w:rFonts w:ascii="Times New Roman" w:hAnsi="Times New Roman" w:cs="Times New Roman"/>
          <w:i/>
          <w:sz w:val="22"/>
          <w:szCs w:val="22"/>
        </w:rPr>
        <w:t>Ephes.</w:t>
      </w:r>
      <w:r w:rsidRPr="00776121">
        <w:rPr>
          <w:rFonts w:ascii="Times New Roman" w:hAnsi="Times New Roman" w:cs="Times New Roman"/>
          <w:sz w:val="22"/>
          <w:szCs w:val="22"/>
        </w:rPr>
        <w:t xml:space="preserve"> </w:t>
      </w:r>
      <w:r w:rsidRPr="00776121">
        <w:rPr>
          <w:rFonts w:ascii="Times New Roman" w:eastAsia="Times New Roman" w:hAnsi="Times New Roman" w:cs="Times New Roman"/>
          <w:sz w:val="22"/>
          <w:szCs w:val="22"/>
          <w:lang w:eastAsia="el-GR"/>
        </w:rPr>
        <w:t>5, 25-27.</w:t>
      </w:r>
    </w:p>
  </w:footnote>
  <w:footnote w:id="10">
    <w:p w:rsidR="0052034C" w:rsidRPr="00776121" w:rsidRDefault="0052034C" w:rsidP="00C02F17">
      <w:pPr>
        <w:jc w:val="both"/>
        <w:rPr>
          <w:rFonts w:ascii="Times New Roman" w:eastAsia="Times New Roman" w:hAnsi="Times New Roman" w:cs="Times New Roman"/>
          <w:lang w:eastAsia="el-GR"/>
        </w:rPr>
      </w:pPr>
      <w:r w:rsidRPr="00776121">
        <w:rPr>
          <w:rStyle w:val="a7"/>
          <w:rFonts w:ascii="Times New Roman" w:hAnsi="Times New Roman" w:cs="Times New Roman"/>
        </w:rPr>
        <w:footnoteRef/>
      </w:r>
      <w:r w:rsidRPr="00776121">
        <w:rPr>
          <w:rFonts w:ascii="Times New Roman" w:hAnsi="Times New Roman" w:cs="Times New Roman"/>
        </w:rPr>
        <w:t xml:space="preserve"> </w:t>
      </w:r>
      <w:r w:rsidR="00F078BC" w:rsidRPr="00776121">
        <w:rPr>
          <w:rFonts w:ascii="Times New Roman" w:hAnsi="Times New Roman" w:cs="Times New Roman"/>
        </w:rPr>
        <w:t xml:space="preserve">See John Chrysostom, </w:t>
      </w:r>
      <w:r w:rsidR="00F078BC" w:rsidRPr="00776121">
        <w:rPr>
          <w:rFonts w:ascii="Times New Roman" w:hAnsi="Times New Roman" w:cs="Times New Roman"/>
          <w:i/>
        </w:rPr>
        <w:t>Homily in Ephesians 9</w:t>
      </w:r>
      <w:r w:rsidR="00F078BC" w:rsidRPr="00776121">
        <w:rPr>
          <w:rFonts w:ascii="Times New Roman" w:hAnsi="Times New Roman" w:cs="Times New Roman"/>
        </w:rPr>
        <w:t xml:space="preserve">, </w:t>
      </w:r>
      <w:r w:rsidR="00F078BC" w:rsidRPr="00776121">
        <w:rPr>
          <w:rFonts w:ascii="Times New Roman" w:eastAsia="Times New Roman" w:hAnsi="Times New Roman" w:cs="Times New Roman"/>
          <w:lang w:eastAsia="el-GR"/>
        </w:rPr>
        <w:t xml:space="preserve">3, PG 62, 72; </w:t>
      </w:r>
      <w:r w:rsidR="00F078BC" w:rsidRPr="00776121">
        <w:rPr>
          <w:rFonts w:ascii="Times New Roman" w:eastAsia="Times New Roman" w:hAnsi="Times New Roman" w:cs="Times New Roman"/>
          <w:i/>
          <w:lang w:eastAsia="el-GR"/>
        </w:rPr>
        <w:t>Homily in Colossians 1</w:t>
      </w:r>
      <w:r w:rsidR="00F078BC" w:rsidRPr="00776121">
        <w:rPr>
          <w:rFonts w:ascii="Times New Roman" w:eastAsia="Times New Roman" w:hAnsi="Times New Roman" w:cs="Times New Roman"/>
          <w:lang w:eastAsia="el-GR"/>
        </w:rPr>
        <w:t xml:space="preserve">, 3, PG 62, 303. </w:t>
      </w:r>
      <w:proofErr w:type="gramStart"/>
      <w:r w:rsidR="00F078BC" w:rsidRPr="00776121">
        <w:rPr>
          <w:rFonts w:ascii="Times New Roman" w:eastAsia="Times New Roman" w:hAnsi="Times New Roman" w:cs="Times New Roman"/>
          <w:lang w:eastAsia="el-GR"/>
        </w:rPr>
        <w:t xml:space="preserve">Cf. Gregory </w:t>
      </w:r>
      <w:r w:rsidR="007B42B7" w:rsidRPr="00776121">
        <w:rPr>
          <w:rFonts w:ascii="Times New Roman" w:eastAsia="Times New Roman" w:hAnsi="Times New Roman" w:cs="Times New Roman"/>
          <w:lang w:eastAsia="el-GR"/>
        </w:rPr>
        <w:t xml:space="preserve">of </w:t>
      </w:r>
      <w:proofErr w:type="spellStart"/>
      <w:r w:rsidR="007B42B7" w:rsidRPr="00776121">
        <w:rPr>
          <w:rFonts w:ascii="Times New Roman" w:eastAsia="Times New Roman" w:hAnsi="Times New Roman" w:cs="Times New Roman"/>
          <w:lang w:eastAsia="el-GR"/>
        </w:rPr>
        <w:t>Nazianzus</w:t>
      </w:r>
      <w:proofErr w:type="spellEnd"/>
      <w:r w:rsidR="00F078BC" w:rsidRPr="00776121">
        <w:rPr>
          <w:rFonts w:ascii="Times New Roman" w:eastAsia="Times New Roman" w:hAnsi="Times New Roman" w:cs="Times New Roman"/>
          <w:lang w:eastAsia="el-GR"/>
        </w:rPr>
        <w:t xml:space="preserve">, </w:t>
      </w:r>
      <w:r w:rsidR="00F078BC" w:rsidRPr="00776121">
        <w:rPr>
          <w:rFonts w:ascii="Times New Roman" w:eastAsia="Times New Roman" w:hAnsi="Times New Roman" w:cs="Times New Roman"/>
          <w:i/>
          <w:lang w:eastAsia="el-GR"/>
        </w:rPr>
        <w:t>Homily 32</w:t>
      </w:r>
      <w:r w:rsidR="00F078BC" w:rsidRPr="00776121">
        <w:rPr>
          <w:rFonts w:ascii="Times New Roman" w:eastAsia="Times New Roman" w:hAnsi="Times New Roman" w:cs="Times New Roman"/>
          <w:lang w:eastAsia="el-GR"/>
        </w:rPr>
        <w:t xml:space="preserve">, </w:t>
      </w:r>
      <w:r w:rsidR="00516914" w:rsidRPr="00516914">
        <w:rPr>
          <w:rFonts w:ascii="Times New Roman" w:eastAsia="Times New Roman" w:hAnsi="Times New Roman" w:cs="Times New Roman"/>
          <w:i/>
          <w:lang w:val="el-GR" w:eastAsia="el-GR"/>
        </w:rPr>
        <w:t>Περί</w:t>
      </w:r>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τῆς</w:t>
      </w:r>
      <w:proofErr w:type="spellEnd"/>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ἐν</w:t>
      </w:r>
      <w:proofErr w:type="spellEnd"/>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διαλέξεσιν</w:t>
      </w:r>
      <w:proofErr w:type="spellEnd"/>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εὐταξίας</w:t>
      </w:r>
      <w:proofErr w:type="spellEnd"/>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καί</w:t>
      </w:r>
      <w:proofErr w:type="spellEnd"/>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ὅτι</w:t>
      </w:r>
      <w:proofErr w:type="spellEnd"/>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οὐ</w:t>
      </w:r>
      <w:proofErr w:type="spellEnd"/>
      <w:r w:rsidR="00516914" w:rsidRPr="00516914">
        <w:rPr>
          <w:rFonts w:ascii="Times New Roman" w:eastAsia="Times New Roman" w:hAnsi="Times New Roman" w:cs="Times New Roman"/>
          <w:i/>
          <w:lang w:eastAsia="el-GR"/>
        </w:rPr>
        <w:t xml:space="preserve"> </w:t>
      </w:r>
      <w:r w:rsidR="00516914" w:rsidRPr="00516914">
        <w:rPr>
          <w:rFonts w:ascii="Times New Roman" w:eastAsia="Times New Roman" w:hAnsi="Times New Roman" w:cs="Times New Roman"/>
          <w:i/>
          <w:lang w:val="el-GR" w:eastAsia="el-GR"/>
        </w:rPr>
        <w:t>παντός</w:t>
      </w:r>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ἀνθρώπου</w:t>
      </w:r>
      <w:proofErr w:type="spellEnd"/>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οὔτε</w:t>
      </w:r>
      <w:proofErr w:type="spellEnd"/>
      <w:r w:rsidR="00516914" w:rsidRPr="00516914">
        <w:rPr>
          <w:rFonts w:ascii="Times New Roman" w:eastAsia="Times New Roman" w:hAnsi="Times New Roman" w:cs="Times New Roman"/>
          <w:i/>
          <w:lang w:eastAsia="el-GR"/>
        </w:rPr>
        <w:t xml:space="preserve"> </w:t>
      </w:r>
      <w:r w:rsidR="00516914" w:rsidRPr="00516914">
        <w:rPr>
          <w:rFonts w:ascii="Times New Roman" w:eastAsia="Times New Roman" w:hAnsi="Times New Roman" w:cs="Times New Roman"/>
          <w:i/>
          <w:lang w:val="el-GR" w:eastAsia="el-GR"/>
        </w:rPr>
        <w:t>παντός</w:t>
      </w:r>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καιροῦ</w:t>
      </w:r>
      <w:proofErr w:type="spellEnd"/>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τό</w:t>
      </w:r>
      <w:proofErr w:type="spellEnd"/>
      <w:r w:rsidR="00516914" w:rsidRPr="00516914">
        <w:rPr>
          <w:rFonts w:ascii="Times New Roman" w:eastAsia="Times New Roman" w:hAnsi="Times New Roman" w:cs="Times New Roman"/>
          <w:i/>
          <w:lang w:eastAsia="el-GR"/>
        </w:rPr>
        <w:t xml:space="preserve"> </w:t>
      </w:r>
      <w:r w:rsidR="00516914" w:rsidRPr="00516914">
        <w:rPr>
          <w:rFonts w:ascii="Times New Roman" w:eastAsia="Times New Roman" w:hAnsi="Times New Roman" w:cs="Times New Roman"/>
          <w:i/>
          <w:lang w:val="el-GR" w:eastAsia="el-GR"/>
        </w:rPr>
        <w:t>περί</w:t>
      </w:r>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Θεοῦ</w:t>
      </w:r>
      <w:proofErr w:type="spellEnd"/>
      <w:r w:rsidR="00516914" w:rsidRPr="00516914">
        <w:rPr>
          <w:rFonts w:ascii="Times New Roman" w:eastAsia="Times New Roman" w:hAnsi="Times New Roman" w:cs="Times New Roman"/>
          <w:i/>
          <w:lang w:eastAsia="el-GR"/>
        </w:rPr>
        <w:t xml:space="preserve"> </w:t>
      </w:r>
      <w:proofErr w:type="spellStart"/>
      <w:r w:rsidR="00516914" w:rsidRPr="00516914">
        <w:rPr>
          <w:rFonts w:ascii="Times New Roman" w:eastAsia="Times New Roman" w:hAnsi="Times New Roman" w:cs="Times New Roman"/>
          <w:i/>
          <w:lang w:val="el-GR" w:eastAsia="el-GR"/>
        </w:rPr>
        <w:t>διαλέγεσθαι</w:t>
      </w:r>
      <w:proofErr w:type="spellEnd"/>
      <w:r w:rsidR="00516914" w:rsidRPr="00516914">
        <w:rPr>
          <w:rFonts w:ascii="Times New Roman" w:eastAsia="Times New Roman" w:hAnsi="Times New Roman" w:cs="Times New Roman"/>
          <w:lang w:eastAsia="el-GR"/>
        </w:rPr>
        <w:t xml:space="preserve">, </w:t>
      </w:r>
      <w:r w:rsidR="00F078BC" w:rsidRPr="00776121">
        <w:rPr>
          <w:rFonts w:ascii="Times New Roman" w:eastAsia="Times New Roman" w:hAnsi="Times New Roman" w:cs="Times New Roman"/>
          <w:lang w:eastAsia="el-GR"/>
        </w:rPr>
        <w:t>11, PG 36, 185.</w:t>
      </w:r>
      <w:proofErr w:type="gramEnd"/>
      <w:r w:rsidR="00F078BC" w:rsidRPr="00776121">
        <w:rPr>
          <w:rFonts w:ascii="Times New Roman" w:eastAsia="Times New Roman" w:hAnsi="Times New Roman" w:cs="Times New Roman"/>
          <w:lang w:eastAsia="el-GR"/>
        </w:rPr>
        <w:t xml:space="preserve"> </w:t>
      </w:r>
      <w:r w:rsidR="00F078BC" w:rsidRPr="00776121">
        <w:rPr>
          <w:rFonts w:ascii="Times New Roman" w:eastAsia="Times New Roman" w:hAnsi="Times New Roman" w:cs="Times New Roman"/>
          <w:lang w:val="el-GR" w:eastAsia="el-GR"/>
        </w:rPr>
        <w:t>Βλ</w:t>
      </w:r>
      <w:r w:rsidR="00F078BC" w:rsidRPr="00776121">
        <w:rPr>
          <w:rFonts w:ascii="Times New Roman" w:eastAsia="Times New Roman" w:hAnsi="Times New Roman" w:cs="Times New Roman"/>
          <w:lang w:eastAsia="el-GR"/>
        </w:rPr>
        <w:t xml:space="preserve">. </w:t>
      </w:r>
      <w:r w:rsidR="00F078BC" w:rsidRPr="00776121">
        <w:rPr>
          <w:rFonts w:ascii="Times New Roman" w:eastAsia="Times New Roman" w:hAnsi="Times New Roman" w:cs="Times New Roman"/>
          <w:lang w:val="el-GR" w:eastAsia="el-GR"/>
        </w:rPr>
        <w:t>και</w:t>
      </w:r>
      <w:r w:rsidR="00F078BC" w:rsidRPr="00776121">
        <w:rPr>
          <w:rFonts w:ascii="Times New Roman" w:eastAsia="Times New Roman" w:hAnsi="Times New Roman" w:cs="Times New Roman"/>
          <w:lang w:eastAsia="el-GR"/>
        </w:rPr>
        <w:t xml:space="preserve"> </w:t>
      </w:r>
      <w:r w:rsidR="005B38ED" w:rsidRPr="00776121">
        <w:rPr>
          <w:rFonts w:ascii="Times New Roman" w:eastAsia="Times New Roman" w:hAnsi="Times New Roman" w:cs="Times New Roman"/>
          <w:lang w:eastAsia="el-GR"/>
        </w:rPr>
        <w:t>J</w:t>
      </w:r>
      <w:r w:rsidR="00F078BC" w:rsidRPr="00776121">
        <w:rPr>
          <w:rFonts w:ascii="Times New Roman" w:eastAsia="Times New Roman" w:hAnsi="Times New Roman" w:cs="Times New Roman"/>
          <w:lang w:eastAsia="el-GR"/>
        </w:rPr>
        <w:t xml:space="preserve">. </w:t>
      </w:r>
      <w:proofErr w:type="spellStart"/>
      <w:proofErr w:type="gramStart"/>
      <w:r w:rsidR="005B38ED" w:rsidRPr="00776121">
        <w:rPr>
          <w:rFonts w:ascii="Times New Roman" w:eastAsia="Times New Roman" w:hAnsi="Times New Roman" w:cs="Times New Roman"/>
          <w:lang w:eastAsia="el-GR"/>
        </w:rPr>
        <w:t>Karmiris</w:t>
      </w:r>
      <w:proofErr w:type="spellEnd"/>
      <w:r w:rsidR="00F078BC" w:rsidRPr="00776121">
        <w:rPr>
          <w:rFonts w:ascii="Times New Roman" w:eastAsia="Times New Roman" w:hAnsi="Times New Roman" w:cs="Times New Roman"/>
          <w:lang w:eastAsia="el-GR"/>
        </w:rPr>
        <w:t xml:space="preserve">, </w:t>
      </w:r>
      <w:r w:rsidR="00F24FE9">
        <w:rPr>
          <w:rFonts w:ascii="Times New Roman" w:eastAsia="Times New Roman" w:hAnsi="Times New Roman" w:cs="Times New Roman"/>
          <w:i/>
          <w:lang w:val="el-GR" w:eastAsia="el-GR"/>
        </w:rPr>
        <w:t>Ἡ</w:t>
      </w:r>
      <w:r w:rsidR="00F078BC" w:rsidRPr="00776121">
        <w:rPr>
          <w:rFonts w:ascii="Times New Roman" w:eastAsia="Times New Roman" w:hAnsi="Times New Roman" w:cs="Times New Roman"/>
          <w:i/>
          <w:lang w:eastAsia="el-GR"/>
        </w:rPr>
        <w:t xml:space="preserve"> </w:t>
      </w:r>
      <w:proofErr w:type="spellStart"/>
      <w:r w:rsidR="00F24FE9">
        <w:rPr>
          <w:rFonts w:ascii="Times New Roman" w:eastAsia="Times New Roman" w:hAnsi="Times New Roman" w:cs="Times New Roman"/>
          <w:i/>
          <w:lang w:val="el-GR" w:eastAsia="el-GR"/>
        </w:rPr>
        <w:t>ἐ</w:t>
      </w:r>
      <w:r w:rsidR="00F078BC" w:rsidRPr="00776121">
        <w:rPr>
          <w:rFonts w:ascii="Times New Roman" w:eastAsia="Times New Roman" w:hAnsi="Times New Roman" w:cs="Times New Roman"/>
          <w:i/>
          <w:lang w:val="el-GR" w:eastAsia="el-GR"/>
        </w:rPr>
        <w:t>κκλησιολογία</w:t>
      </w:r>
      <w:proofErr w:type="spellEnd"/>
      <w:r w:rsidR="00F078BC" w:rsidRPr="00776121">
        <w:rPr>
          <w:rFonts w:ascii="Times New Roman" w:eastAsia="Times New Roman" w:hAnsi="Times New Roman" w:cs="Times New Roman"/>
          <w:i/>
          <w:lang w:eastAsia="el-GR"/>
        </w:rPr>
        <w:t xml:space="preserve"> </w:t>
      </w:r>
      <w:proofErr w:type="spellStart"/>
      <w:r w:rsidR="00F24FE9">
        <w:rPr>
          <w:rFonts w:ascii="Times New Roman" w:eastAsia="Times New Roman" w:hAnsi="Times New Roman" w:cs="Times New Roman"/>
          <w:i/>
          <w:lang w:val="el-GR" w:eastAsia="el-GR"/>
        </w:rPr>
        <w:t>τῶ</w:t>
      </w:r>
      <w:r w:rsidR="00F078BC" w:rsidRPr="00776121">
        <w:rPr>
          <w:rFonts w:ascii="Times New Roman" w:eastAsia="Times New Roman" w:hAnsi="Times New Roman" w:cs="Times New Roman"/>
          <w:i/>
          <w:lang w:val="el-GR" w:eastAsia="el-GR"/>
        </w:rPr>
        <w:t>ν</w:t>
      </w:r>
      <w:proofErr w:type="spellEnd"/>
      <w:r w:rsidR="00F078BC" w:rsidRPr="00776121">
        <w:rPr>
          <w:rFonts w:ascii="Times New Roman" w:eastAsia="Times New Roman" w:hAnsi="Times New Roman" w:cs="Times New Roman"/>
          <w:i/>
          <w:lang w:eastAsia="el-GR"/>
        </w:rPr>
        <w:t xml:space="preserve"> </w:t>
      </w:r>
      <w:proofErr w:type="spellStart"/>
      <w:r w:rsidR="00F078BC" w:rsidRPr="00776121">
        <w:rPr>
          <w:rFonts w:ascii="Times New Roman" w:eastAsia="Times New Roman" w:hAnsi="Times New Roman" w:cs="Times New Roman"/>
          <w:i/>
          <w:lang w:val="el-GR" w:eastAsia="el-GR"/>
        </w:rPr>
        <w:t>τρι</w:t>
      </w:r>
      <w:r w:rsidR="00F24FE9">
        <w:rPr>
          <w:rFonts w:ascii="Times New Roman" w:eastAsia="Times New Roman" w:hAnsi="Times New Roman" w:cs="Times New Roman"/>
          <w:i/>
          <w:lang w:val="el-GR" w:eastAsia="el-GR"/>
        </w:rPr>
        <w:t>ῶ</w:t>
      </w:r>
      <w:r w:rsidR="00F078BC" w:rsidRPr="00776121">
        <w:rPr>
          <w:rFonts w:ascii="Times New Roman" w:eastAsia="Times New Roman" w:hAnsi="Times New Roman" w:cs="Times New Roman"/>
          <w:i/>
          <w:lang w:val="el-GR" w:eastAsia="el-GR"/>
        </w:rPr>
        <w:t>ν</w:t>
      </w:r>
      <w:proofErr w:type="spellEnd"/>
      <w:r w:rsidR="00F078BC" w:rsidRPr="00776121">
        <w:rPr>
          <w:rFonts w:ascii="Times New Roman" w:eastAsia="Times New Roman" w:hAnsi="Times New Roman" w:cs="Times New Roman"/>
          <w:i/>
          <w:lang w:eastAsia="el-GR"/>
        </w:rPr>
        <w:t xml:space="preserve"> </w:t>
      </w:r>
      <w:proofErr w:type="spellStart"/>
      <w:r w:rsidR="00F24FE9" w:rsidRPr="00F24FE9">
        <w:rPr>
          <w:rFonts w:ascii="Times New Roman" w:eastAsia="Times New Roman" w:hAnsi="Times New Roman" w:cs="Times New Roman"/>
          <w:i/>
          <w:lang w:val="el-GR" w:eastAsia="el-GR"/>
        </w:rPr>
        <w:t>Ἱ</w:t>
      </w:r>
      <w:r w:rsidR="00F078BC" w:rsidRPr="00F24FE9">
        <w:rPr>
          <w:rFonts w:ascii="Times New Roman" w:eastAsia="Times New Roman" w:hAnsi="Times New Roman" w:cs="Times New Roman"/>
          <w:i/>
          <w:lang w:val="el-GR" w:eastAsia="el-GR"/>
        </w:rPr>
        <w:t>εραρχ</w:t>
      </w:r>
      <w:r w:rsidR="00F24FE9" w:rsidRPr="00F24FE9">
        <w:rPr>
          <w:rFonts w:ascii="Times New Roman" w:eastAsia="Times New Roman" w:hAnsi="Times New Roman" w:cs="Times New Roman"/>
          <w:i/>
          <w:lang w:val="el-GR" w:eastAsia="el-GR"/>
        </w:rPr>
        <w:t>ῶ</w:t>
      </w:r>
      <w:r w:rsidR="00F078BC" w:rsidRPr="00F24FE9">
        <w:rPr>
          <w:rFonts w:ascii="Times New Roman" w:eastAsia="Times New Roman" w:hAnsi="Times New Roman" w:cs="Times New Roman"/>
          <w:i/>
          <w:lang w:val="el-GR" w:eastAsia="el-GR"/>
        </w:rPr>
        <w:t>ν</w:t>
      </w:r>
      <w:proofErr w:type="spellEnd"/>
      <w:r w:rsidR="005B38ED" w:rsidRPr="00776121">
        <w:rPr>
          <w:rFonts w:ascii="Times New Roman" w:eastAsia="Times New Roman" w:hAnsi="Times New Roman" w:cs="Times New Roman"/>
          <w:lang w:eastAsia="el-GR"/>
        </w:rPr>
        <w:t>, Athens</w:t>
      </w:r>
      <w:r w:rsidR="00F078BC" w:rsidRPr="00776121">
        <w:rPr>
          <w:rFonts w:ascii="Times New Roman" w:eastAsia="Times New Roman" w:hAnsi="Times New Roman" w:cs="Times New Roman"/>
          <w:lang w:eastAsia="el-GR"/>
        </w:rPr>
        <w:t xml:space="preserve"> 1962, </w:t>
      </w:r>
      <w:r w:rsidR="005B38ED" w:rsidRPr="00776121">
        <w:rPr>
          <w:rFonts w:ascii="Times New Roman" w:eastAsia="Times New Roman" w:hAnsi="Times New Roman" w:cs="Times New Roman"/>
          <w:lang w:eastAsia="el-GR"/>
        </w:rPr>
        <w:t>pp. 64 f.;</w:t>
      </w:r>
      <w:r w:rsidR="00F078BC" w:rsidRPr="00776121">
        <w:rPr>
          <w:rFonts w:ascii="Times New Roman" w:eastAsia="Times New Roman" w:hAnsi="Times New Roman" w:cs="Times New Roman"/>
          <w:lang w:eastAsia="el-GR"/>
        </w:rPr>
        <w:t xml:space="preserve"> V. </w:t>
      </w:r>
      <w:proofErr w:type="spellStart"/>
      <w:r w:rsidR="00F078BC" w:rsidRPr="00776121">
        <w:rPr>
          <w:rFonts w:ascii="Times New Roman" w:eastAsia="Times New Roman" w:hAnsi="Times New Roman" w:cs="Times New Roman"/>
          <w:lang w:eastAsia="el-GR"/>
        </w:rPr>
        <w:t>Lossky</w:t>
      </w:r>
      <w:proofErr w:type="spellEnd"/>
      <w:r w:rsidR="00F078BC" w:rsidRPr="00776121">
        <w:rPr>
          <w:rFonts w:ascii="Times New Roman" w:eastAsia="Times New Roman" w:hAnsi="Times New Roman" w:cs="Times New Roman"/>
          <w:lang w:eastAsia="el-GR"/>
        </w:rPr>
        <w:t xml:space="preserve">, </w:t>
      </w:r>
      <w:proofErr w:type="spellStart"/>
      <w:r w:rsidR="00C02F17" w:rsidRPr="00C02F17">
        <w:rPr>
          <w:rFonts w:ascii="Times New Roman" w:eastAsia="Times New Roman" w:hAnsi="Times New Roman" w:cs="Times New Roman"/>
          <w:i/>
          <w:lang w:eastAsia="el-GR"/>
        </w:rPr>
        <w:t>Essai</w:t>
      </w:r>
      <w:proofErr w:type="spellEnd"/>
      <w:r w:rsidR="00C02F17" w:rsidRPr="00C02F17">
        <w:rPr>
          <w:rFonts w:ascii="Times New Roman" w:eastAsia="Times New Roman" w:hAnsi="Times New Roman" w:cs="Times New Roman"/>
          <w:i/>
          <w:lang w:eastAsia="el-GR"/>
        </w:rPr>
        <w:t xml:space="preserve"> </w:t>
      </w:r>
      <w:proofErr w:type="spellStart"/>
      <w:r w:rsidR="00C02F17" w:rsidRPr="00C02F17">
        <w:rPr>
          <w:rFonts w:ascii="Times New Roman" w:eastAsia="Times New Roman" w:hAnsi="Times New Roman" w:cs="Times New Roman"/>
          <w:i/>
          <w:lang w:eastAsia="el-GR"/>
        </w:rPr>
        <w:t>sur</w:t>
      </w:r>
      <w:proofErr w:type="spellEnd"/>
      <w:r w:rsidR="00C02F17" w:rsidRPr="00C02F17">
        <w:rPr>
          <w:rFonts w:ascii="Times New Roman" w:eastAsia="Times New Roman" w:hAnsi="Times New Roman" w:cs="Times New Roman"/>
          <w:i/>
          <w:lang w:eastAsia="el-GR"/>
        </w:rPr>
        <w:t xml:space="preserve"> la </w:t>
      </w:r>
      <w:proofErr w:type="spellStart"/>
      <w:r w:rsidR="00C02F17" w:rsidRPr="00C02F17">
        <w:rPr>
          <w:rFonts w:ascii="Times New Roman" w:eastAsia="Times New Roman" w:hAnsi="Times New Roman" w:cs="Times New Roman"/>
          <w:i/>
          <w:lang w:eastAsia="el-GR"/>
        </w:rPr>
        <w:t>théologie</w:t>
      </w:r>
      <w:proofErr w:type="spellEnd"/>
      <w:r w:rsidR="00C02F17" w:rsidRPr="00C02F17">
        <w:rPr>
          <w:rFonts w:ascii="Times New Roman" w:eastAsia="Times New Roman" w:hAnsi="Times New Roman" w:cs="Times New Roman"/>
          <w:i/>
          <w:lang w:eastAsia="el-GR"/>
        </w:rPr>
        <w:t xml:space="preserve"> mystique de </w:t>
      </w:r>
      <w:proofErr w:type="spellStart"/>
      <w:r w:rsidR="00C02F17" w:rsidRPr="00C02F17">
        <w:rPr>
          <w:rFonts w:ascii="Times New Roman" w:eastAsia="Times New Roman" w:hAnsi="Times New Roman" w:cs="Times New Roman"/>
          <w:i/>
          <w:lang w:eastAsia="el-GR"/>
        </w:rPr>
        <w:t>L’Église</w:t>
      </w:r>
      <w:proofErr w:type="spellEnd"/>
      <w:r w:rsidR="00C02F17" w:rsidRPr="00C02F17">
        <w:rPr>
          <w:rFonts w:ascii="Times New Roman" w:eastAsia="Times New Roman" w:hAnsi="Times New Roman" w:cs="Times New Roman"/>
          <w:i/>
          <w:lang w:eastAsia="el-GR"/>
        </w:rPr>
        <w:t xml:space="preserve"> </w:t>
      </w:r>
      <w:proofErr w:type="spellStart"/>
      <w:r w:rsidR="00C02F17" w:rsidRPr="00C02F17">
        <w:rPr>
          <w:rFonts w:ascii="Times New Roman" w:eastAsia="Times New Roman" w:hAnsi="Times New Roman" w:cs="Times New Roman"/>
          <w:i/>
          <w:lang w:eastAsia="el-GR"/>
        </w:rPr>
        <w:t>d’Orient</w:t>
      </w:r>
      <w:proofErr w:type="spellEnd"/>
      <w:r w:rsidR="00F078BC" w:rsidRPr="00776121">
        <w:rPr>
          <w:rFonts w:ascii="Times New Roman" w:eastAsia="Times New Roman" w:hAnsi="Times New Roman" w:cs="Times New Roman"/>
          <w:lang w:eastAsia="el-GR"/>
        </w:rPr>
        <w:t xml:space="preserve">, </w:t>
      </w:r>
      <w:r w:rsidR="00C02F17">
        <w:rPr>
          <w:rFonts w:ascii="Times New Roman" w:eastAsia="Times New Roman" w:hAnsi="Times New Roman" w:cs="Times New Roman"/>
          <w:lang w:eastAsia="el-GR"/>
        </w:rPr>
        <w:t xml:space="preserve">Ed. </w:t>
      </w:r>
      <w:proofErr w:type="spellStart"/>
      <w:r w:rsidR="00C02F17">
        <w:rPr>
          <w:rFonts w:ascii="Times New Roman" w:eastAsia="Times New Roman" w:hAnsi="Times New Roman" w:cs="Times New Roman"/>
          <w:lang w:eastAsia="el-GR"/>
        </w:rPr>
        <w:t>Aubier</w:t>
      </w:r>
      <w:proofErr w:type="spellEnd"/>
      <w:r w:rsidR="00C02F17">
        <w:rPr>
          <w:rFonts w:ascii="Times New Roman" w:eastAsia="Times New Roman" w:hAnsi="Times New Roman" w:cs="Times New Roman"/>
          <w:lang w:eastAsia="el-GR"/>
        </w:rPr>
        <w:t xml:space="preserve">, Paris </w:t>
      </w:r>
      <w:r w:rsidR="00F078BC" w:rsidRPr="00776121">
        <w:rPr>
          <w:rFonts w:ascii="Times New Roman" w:eastAsia="Times New Roman" w:hAnsi="Times New Roman" w:cs="Times New Roman"/>
          <w:lang w:eastAsia="el-GR"/>
        </w:rPr>
        <w:t>19</w:t>
      </w:r>
      <w:r w:rsidR="00C02F17">
        <w:rPr>
          <w:rFonts w:ascii="Times New Roman" w:eastAsia="Times New Roman" w:hAnsi="Times New Roman" w:cs="Times New Roman"/>
          <w:lang w:eastAsia="el-GR"/>
        </w:rPr>
        <w:t>44</w:t>
      </w:r>
      <w:r w:rsidR="00F078BC" w:rsidRPr="00776121">
        <w:rPr>
          <w:rFonts w:ascii="Times New Roman" w:eastAsia="Times New Roman" w:hAnsi="Times New Roman" w:cs="Times New Roman"/>
          <w:lang w:eastAsia="el-GR"/>
        </w:rPr>
        <w:t xml:space="preserve">, </w:t>
      </w:r>
      <w:r w:rsidR="005B38ED" w:rsidRPr="00776121">
        <w:rPr>
          <w:rFonts w:ascii="Times New Roman" w:eastAsia="Times New Roman" w:hAnsi="Times New Roman" w:cs="Times New Roman"/>
          <w:lang w:eastAsia="el-GR"/>
        </w:rPr>
        <w:t>pp</w:t>
      </w:r>
      <w:r w:rsidR="00F078BC" w:rsidRPr="00776121">
        <w:rPr>
          <w:rFonts w:ascii="Times New Roman" w:eastAsia="Times New Roman" w:hAnsi="Times New Roman" w:cs="Times New Roman"/>
          <w:lang w:eastAsia="el-GR"/>
        </w:rPr>
        <w:t xml:space="preserve">. </w:t>
      </w:r>
      <w:r w:rsidR="00C02F17">
        <w:rPr>
          <w:rFonts w:ascii="Times New Roman" w:eastAsia="Times New Roman" w:hAnsi="Times New Roman" w:cs="Times New Roman"/>
          <w:lang w:eastAsia="el-GR"/>
        </w:rPr>
        <w:t>81 f</w:t>
      </w:r>
      <w:r w:rsidR="005B38ED" w:rsidRPr="00776121">
        <w:rPr>
          <w:rFonts w:ascii="Times New Roman" w:eastAsia="Times New Roman" w:hAnsi="Times New Roman" w:cs="Times New Roman"/>
          <w:lang w:eastAsia="el-GR"/>
        </w:rPr>
        <w:t>f</w:t>
      </w:r>
      <w:r w:rsidR="00F078BC" w:rsidRPr="00776121">
        <w:rPr>
          <w:rFonts w:ascii="Times New Roman" w:eastAsia="Times New Roman" w:hAnsi="Times New Roman" w:cs="Times New Roman"/>
          <w:lang w:eastAsia="el-GR"/>
        </w:rPr>
        <w:t>.</w:t>
      </w:r>
      <w:proofErr w:type="gramEnd"/>
    </w:p>
  </w:footnote>
  <w:footnote w:id="11">
    <w:p w:rsidR="00EF4B92" w:rsidRPr="00485596" w:rsidRDefault="00EF4B92" w:rsidP="00F24FE9">
      <w:pPr>
        <w:jc w:val="both"/>
        <w:rPr>
          <w:rFonts w:ascii="Times New Roman" w:hAnsi="Times New Roman" w:cs="Times New Roman"/>
        </w:rPr>
      </w:pPr>
      <w:r w:rsidRPr="00776121">
        <w:rPr>
          <w:rStyle w:val="a7"/>
          <w:rFonts w:ascii="Times New Roman" w:hAnsi="Times New Roman" w:cs="Times New Roman"/>
        </w:rPr>
        <w:footnoteRef/>
      </w:r>
      <w:r w:rsidRPr="00776121">
        <w:rPr>
          <w:rFonts w:ascii="Times New Roman" w:hAnsi="Times New Roman" w:cs="Times New Roman"/>
        </w:rPr>
        <w:t xml:space="preserve"> See Basil of </w:t>
      </w:r>
      <w:proofErr w:type="spellStart"/>
      <w:r w:rsidRPr="00776121">
        <w:rPr>
          <w:rFonts w:ascii="Times New Roman" w:hAnsi="Times New Roman" w:cs="Times New Roman"/>
        </w:rPr>
        <w:t>Casarea</w:t>
      </w:r>
      <w:proofErr w:type="spellEnd"/>
      <w:r w:rsidRPr="00776121">
        <w:rPr>
          <w:rFonts w:ascii="Times New Roman" w:hAnsi="Times New Roman" w:cs="Times New Roman"/>
        </w:rPr>
        <w:t xml:space="preserve">, </w:t>
      </w:r>
      <w:r w:rsidRPr="00776121">
        <w:rPr>
          <w:rFonts w:ascii="Times New Roman" w:hAnsi="Times New Roman" w:cs="Times New Roman"/>
          <w:i/>
          <w:iCs/>
          <w:lang w:val="el-GR"/>
        </w:rPr>
        <w:t>Περί</w:t>
      </w:r>
      <w:r w:rsidRPr="00776121">
        <w:rPr>
          <w:rFonts w:ascii="Times New Roman" w:hAnsi="Times New Roman" w:cs="Times New Roman"/>
          <w:i/>
          <w:iCs/>
        </w:rPr>
        <w:t xml:space="preserve"> </w:t>
      </w:r>
      <w:proofErr w:type="spellStart"/>
      <w:r w:rsidR="00F24FE9">
        <w:rPr>
          <w:rFonts w:ascii="Times New Roman" w:hAnsi="Times New Roman" w:cs="Times New Roman"/>
          <w:i/>
          <w:iCs/>
          <w:lang w:val="el-GR"/>
        </w:rPr>
        <w:t>Ἁ</w:t>
      </w:r>
      <w:r w:rsidRPr="00776121">
        <w:rPr>
          <w:rFonts w:ascii="Times New Roman" w:hAnsi="Times New Roman" w:cs="Times New Roman"/>
          <w:i/>
          <w:iCs/>
          <w:lang w:val="el-GR"/>
        </w:rPr>
        <w:t>γίου</w:t>
      </w:r>
      <w:proofErr w:type="spellEnd"/>
      <w:r w:rsidRPr="00776121">
        <w:rPr>
          <w:rFonts w:ascii="Times New Roman" w:hAnsi="Times New Roman" w:cs="Times New Roman"/>
          <w:i/>
          <w:iCs/>
        </w:rPr>
        <w:t xml:space="preserve"> </w:t>
      </w:r>
      <w:r w:rsidRPr="00776121">
        <w:rPr>
          <w:rFonts w:ascii="Times New Roman" w:hAnsi="Times New Roman" w:cs="Times New Roman"/>
          <w:i/>
          <w:iCs/>
          <w:lang w:val="el-GR"/>
        </w:rPr>
        <w:t>Πνεύματος</w:t>
      </w:r>
      <w:r w:rsidRPr="00776121">
        <w:rPr>
          <w:rFonts w:ascii="Times New Roman" w:hAnsi="Times New Roman" w:cs="Times New Roman"/>
          <w:i/>
          <w:iCs/>
        </w:rPr>
        <w:t xml:space="preserve"> </w:t>
      </w:r>
      <w:r w:rsidRPr="00776121">
        <w:rPr>
          <w:rFonts w:ascii="Times New Roman" w:hAnsi="Times New Roman" w:cs="Times New Roman"/>
        </w:rPr>
        <w:t>38, PG 32, 136 BC</w:t>
      </w:r>
      <w:r w:rsidRPr="00776121">
        <w:rPr>
          <w:rFonts w:ascii="Times New Roman" w:hAnsi="Times New Roman" w:cs="Times New Roman"/>
          <w:b/>
          <w:vertAlign w:val="superscript"/>
        </w:rPr>
        <w:t>.</w:t>
      </w:r>
      <w:r w:rsidRPr="00776121">
        <w:rPr>
          <w:rFonts w:ascii="Times New Roman" w:hAnsi="Times New Roman" w:cs="Times New Roman"/>
        </w:rPr>
        <w:t xml:space="preserve"> Gregory of </w:t>
      </w:r>
      <w:proofErr w:type="spellStart"/>
      <w:r w:rsidRPr="00776121">
        <w:rPr>
          <w:rFonts w:ascii="Times New Roman" w:hAnsi="Times New Roman" w:cs="Times New Roman"/>
        </w:rPr>
        <w:t>Nazianzus</w:t>
      </w:r>
      <w:proofErr w:type="spellEnd"/>
      <w:r w:rsidRPr="00776121">
        <w:rPr>
          <w:rFonts w:ascii="Times New Roman" w:hAnsi="Times New Roman" w:cs="Times New Roman"/>
        </w:rPr>
        <w:t xml:space="preserve">, </w:t>
      </w:r>
      <w:r w:rsidRPr="00776121">
        <w:rPr>
          <w:rFonts w:ascii="Times New Roman" w:hAnsi="Times New Roman" w:cs="Times New Roman"/>
          <w:i/>
          <w:iCs/>
        </w:rPr>
        <w:t xml:space="preserve">Homily 34, </w:t>
      </w:r>
      <w:proofErr w:type="spellStart"/>
      <w:r w:rsidRPr="00776121">
        <w:rPr>
          <w:rFonts w:ascii="Times New Roman" w:hAnsi="Times New Roman" w:cs="Times New Roman"/>
          <w:bCs/>
          <w:i/>
          <w:iCs/>
          <w:lang w:val="el-GR"/>
        </w:rPr>
        <w:t>Ε</w:t>
      </w:r>
      <w:r w:rsidR="00F24FE9">
        <w:rPr>
          <w:rFonts w:ascii="Times New Roman" w:hAnsi="Times New Roman" w:cs="Times New Roman"/>
          <w:bCs/>
          <w:i/>
          <w:iCs/>
          <w:lang w:val="el-GR"/>
        </w:rPr>
        <w:t>ἰ</w:t>
      </w:r>
      <w:r w:rsidRPr="00776121">
        <w:rPr>
          <w:rFonts w:ascii="Times New Roman" w:hAnsi="Times New Roman" w:cs="Times New Roman"/>
          <w:bCs/>
          <w:i/>
          <w:iCs/>
          <w:lang w:val="el-GR"/>
        </w:rPr>
        <w:t>ς</w:t>
      </w:r>
      <w:proofErr w:type="spellEnd"/>
      <w:r w:rsidRPr="00776121">
        <w:rPr>
          <w:rFonts w:ascii="Times New Roman" w:hAnsi="Times New Roman" w:cs="Times New Roman"/>
          <w:b/>
          <w:bCs/>
          <w:i/>
          <w:iCs/>
        </w:rPr>
        <w:t xml:space="preserve"> </w:t>
      </w:r>
      <w:r w:rsidRPr="00776121">
        <w:rPr>
          <w:rFonts w:ascii="Times New Roman" w:hAnsi="Times New Roman" w:cs="Times New Roman"/>
          <w:i/>
          <w:iCs/>
          <w:lang w:val="el-GR"/>
        </w:rPr>
        <w:t>τούς</w:t>
      </w:r>
      <w:r w:rsidRPr="00776121">
        <w:rPr>
          <w:rFonts w:ascii="Times New Roman" w:hAnsi="Times New Roman" w:cs="Times New Roman"/>
          <w:i/>
          <w:iCs/>
        </w:rPr>
        <w:t xml:space="preserve"> </w:t>
      </w:r>
      <w:proofErr w:type="spellStart"/>
      <w:r w:rsidRPr="00776121">
        <w:rPr>
          <w:rFonts w:ascii="Times New Roman" w:hAnsi="Times New Roman" w:cs="Times New Roman"/>
          <w:i/>
          <w:iCs/>
          <w:lang w:val="el-GR"/>
        </w:rPr>
        <w:t>Α</w:t>
      </w:r>
      <w:r w:rsidR="00F24FE9">
        <w:rPr>
          <w:rFonts w:ascii="Times New Roman" w:hAnsi="Times New Roman" w:cs="Times New Roman"/>
          <w:i/>
          <w:iCs/>
          <w:lang w:val="el-GR"/>
        </w:rPr>
        <w:t>ἰ</w:t>
      </w:r>
      <w:r w:rsidRPr="00776121">
        <w:rPr>
          <w:rFonts w:ascii="Times New Roman" w:hAnsi="Times New Roman" w:cs="Times New Roman"/>
          <w:i/>
          <w:iCs/>
          <w:lang w:val="el-GR"/>
        </w:rPr>
        <w:t>γύπτου</w:t>
      </w:r>
      <w:proofErr w:type="spellEnd"/>
      <w:r w:rsidRPr="00776121">
        <w:rPr>
          <w:rFonts w:ascii="Times New Roman" w:hAnsi="Times New Roman" w:cs="Times New Roman"/>
          <w:i/>
          <w:iCs/>
        </w:rPr>
        <w:t xml:space="preserve"> </w:t>
      </w:r>
      <w:proofErr w:type="spellStart"/>
      <w:r w:rsidR="00F24FE9">
        <w:rPr>
          <w:rFonts w:ascii="Times New Roman" w:hAnsi="Times New Roman" w:cs="Times New Roman"/>
          <w:i/>
          <w:iCs/>
          <w:lang w:val="el-GR"/>
        </w:rPr>
        <w:t>ἐ</w:t>
      </w:r>
      <w:r w:rsidRPr="00776121">
        <w:rPr>
          <w:rFonts w:ascii="Times New Roman" w:hAnsi="Times New Roman" w:cs="Times New Roman"/>
          <w:i/>
          <w:iCs/>
          <w:lang w:val="el-GR"/>
        </w:rPr>
        <w:t>πιδημήσαντας</w:t>
      </w:r>
      <w:proofErr w:type="spellEnd"/>
      <w:r w:rsidRPr="00776121">
        <w:rPr>
          <w:rFonts w:ascii="Times New Roman" w:hAnsi="Times New Roman" w:cs="Times New Roman"/>
          <w:i/>
          <w:iCs/>
        </w:rPr>
        <w:t xml:space="preserve">, </w:t>
      </w:r>
      <w:r w:rsidRPr="00776121">
        <w:rPr>
          <w:rFonts w:ascii="Times New Roman" w:hAnsi="Times New Roman" w:cs="Times New Roman"/>
        </w:rPr>
        <w:t xml:space="preserve">8, PG 36, 249 </w:t>
      </w:r>
      <w:r w:rsidRPr="00776121">
        <w:rPr>
          <w:rFonts w:ascii="Times New Roman" w:hAnsi="Times New Roman" w:cs="Times New Roman"/>
          <w:lang w:val="el-GR"/>
        </w:rPr>
        <w:t>Α</w:t>
      </w:r>
      <w:r w:rsidRPr="00776121">
        <w:rPr>
          <w:rFonts w:ascii="Times New Roman" w:hAnsi="Times New Roman" w:cs="Times New Roman"/>
          <w:b/>
          <w:vertAlign w:val="superscript"/>
        </w:rPr>
        <w:t>.</w:t>
      </w:r>
      <w:r w:rsidRPr="00776121">
        <w:rPr>
          <w:rFonts w:ascii="Times New Roman" w:hAnsi="Times New Roman" w:cs="Times New Roman"/>
        </w:rPr>
        <w:t xml:space="preserve"> Gregory of Nyssa, </w:t>
      </w:r>
      <w:r w:rsidRPr="00776121">
        <w:rPr>
          <w:rFonts w:ascii="Times New Roman" w:hAnsi="Times New Roman" w:cs="Times New Roman"/>
          <w:i/>
          <w:iCs/>
          <w:lang w:val="el-GR"/>
        </w:rPr>
        <w:t>Περί</w:t>
      </w:r>
      <w:r w:rsidRPr="00776121">
        <w:rPr>
          <w:rFonts w:ascii="Times New Roman" w:hAnsi="Times New Roman" w:cs="Times New Roman"/>
          <w:i/>
          <w:iCs/>
        </w:rPr>
        <w:t xml:space="preserve"> </w:t>
      </w:r>
      <w:proofErr w:type="spellStart"/>
      <w:r w:rsidRPr="00776121">
        <w:rPr>
          <w:rFonts w:ascii="Times New Roman" w:hAnsi="Times New Roman" w:cs="Times New Roman"/>
          <w:i/>
          <w:iCs/>
          <w:lang w:val="el-GR"/>
        </w:rPr>
        <w:t>το</w:t>
      </w:r>
      <w:r w:rsidR="00F24FE9">
        <w:rPr>
          <w:rFonts w:ascii="Times New Roman" w:hAnsi="Times New Roman" w:cs="Times New Roman"/>
          <w:i/>
          <w:iCs/>
          <w:lang w:val="el-GR"/>
        </w:rPr>
        <w:t>ῦ</w:t>
      </w:r>
      <w:proofErr w:type="spellEnd"/>
      <w:r w:rsidRPr="00776121">
        <w:rPr>
          <w:rFonts w:ascii="Times New Roman" w:hAnsi="Times New Roman" w:cs="Times New Roman"/>
          <w:i/>
          <w:iCs/>
        </w:rPr>
        <w:t xml:space="preserve"> </w:t>
      </w:r>
      <w:proofErr w:type="spellStart"/>
      <w:r w:rsidRPr="00776121">
        <w:rPr>
          <w:rFonts w:ascii="Times New Roman" w:hAnsi="Times New Roman" w:cs="Times New Roman"/>
          <w:i/>
          <w:iCs/>
          <w:lang w:val="el-GR"/>
        </w:rPr>
        <w:t>μ</w:t>
      </w:r>
      <w:r w:rsidR="00F24FE9">
        <w:rPr>
          <w:rFonts w:ascii="Times New Roman" w:hAnsi="Times New Roman" w:cs="Times New Roman"/>
          <w:i/>
          <w:iCs/>
          <w:lang w:val="el-GR"/>
        </w:rPr>
        <w:t>ή</w:t>
      </w:r>
      <w:proofErr w:type="spellEnd"/>
      <w:r w:rsidRPr="00776121">
        <w:rPr>
          <w:rFonts w:ascii="Times New Roman" w:hAnsi="Times New Roman" w:cs="Times New Roman"/>
          <w:i/>
          <w:iCs/>
        </w:rPr>
        <w:t xml:space="preserve"> </w:t>
      </w:r>
      <w:proofErr w:type="spellStart"/>
      <w:r w:rsidRPr="00776121">
        <w:rPr>
          <w:rFonts w:ascii="Times New Roman" w:hAnsi="Times New Roman" w:cs="Times New Roman"/>
          <w:i/>
          <w:iCs/>
          <w:lang w:val="el-GR"/>
        </w:rPr>
        <w:t>ε</w:t>
      </w:r>
      <w:r w:rsidR="00F24FE9">
        <w:rPr>
          <w:rFonts w:ascii="Times New Roman" w:hAnsi="Times New Roman" w:cs="Times New Roman"/>
          <w:i/>
          <w:iCs/>
          <w:lang w:val="el-GR"/>
        </w:rPr>
        <w:t>ἶ</w:t>
      </w:r>
      <w:r w:rsidRPr="00776121">
        <w:rPr>
          <w:rFonts w:ascii="Times New Roman" w:hAnsi="Times New Roman" w:cs="Times New Roman"/>
          <w:i/>
          <w:iCs/>
          <w:lang w:val="el-GR"/>
        </w:rPr>
        <w:t>ναι</w:t>
      </w:r>
      <w:proofErr w:type="spellEnd"/>
      <w:r w:rsidRPr="00776121">
        <w:rPr>
          <w:rFonts w:ascii="Times New Roman" w:hAnsi="Times New Roman" w:cs="Times New Roman"/>
          <w:i/>
          <w:iCs/>
        </w:rPr>
        <w:t xml:space="preserve"> </w:t>
      </w:r>
      <w:proofErr w:type="spellStart"/>
      <w:r w:rsidRPr="00776121">
        <w:rPr>
          <w:rFonts w:ascii="Times New Roman" w:hAnsi="Times New Roman" w:cs="Times New Roman"/>
          <w:i/>
          <w:iCs/>
          <w:lang w:val="el-GR"/>
        </w:rPr>
        <w:t>τρε</w:t>
      </w:r>
      <w:r w:rsidR="00F24FE9">
        <w:rPr>
          <w:rFonts w:ascii="Times New Roman" w:hAnsi="Times New Roman" w:cs="Times New Roman"/>
          <w:i/>
          <w:iCs/>
          <w:lang w:val="el-GR"/>
        </w:rPr>
        <w:t>ῖ</w:t>
      </w:r>
      <w:r w:rsidRPr="00776121">
        <w:rPr>
          <w:rFonts w:ascii="Times New Roman" w:hAnsi="Times New Roman" w:cs="Times New Roman"/>
          <w:i/>
          <w:iCs/>
          <w:lang w:val="el-GR"/>
        </w:rPr>
        <w:t>ς</w:t>
      </w:r>
      <w:proofErr w:type="spellEnd"/>
      <w:r w:rsidRPr="00776121">
        <w:rPr>
          <w:rFonts w:ascii="Times New Roman" w:hAnsi="Times New Roman" w:cs="Times New Roman"/>
          <w:i/>
          <w:iCs/>
        </w:rPr>
        <w:t xml:space="preserve"> </w:t>
      </w:r>
      <w:r w:rsidRPr="00776121">
        <w:rPr>
          <w:rFonts w:ascii="Times New Roman" w:hAnsi="Times New Roman" w:cs="Times New Roman"/>
          <w:i/>
          <w:iCs/>
          <w:lang w:val="el-GR"/>
        </w:rPr>
        <w:t>Θεούς</w:t>
      </w:r>
      <w:r w:rsidRPr="00776121">
        <w:rPr>
          <w:rFonts w:ascii="Times New Roman" w:hAnsi="Times New Roman" w:cs="Times New Roman"/>
          <w:i/>
          <w:iCs/>
        </w:rPr>
        <w:t xml:space="preserve">, </w:t>
      </w:r>
      <w:proofErr w:type="spellStart"/>
      <w:r w:rsidRPr="00776121">
        <w:rPr>
          <w:rFonts w:ascii="Times New Roman" w:hAnsi="Times New Roman" w:cs="Times New Roman"/>
          <w:i/>
          <w:iCs/>
          <w:lang w:val="el-GR"/>
        </w:rPr>
        <w:t>Πρός</w:t>
      </w:r>
      <w:proofErr w:type="spellEnd"/>
      <w:r w:rsidRPr="00776121">
        <w:rPr>
          <w:rFonts w:ascii="Times New Roman" w:hAnsi="Times New Roman" w:cs="Times New Roman"/>
          <w:i/>
          <w:iCs/>
        </w:rPr>
        <w:t xml:space="preserve"> </w:t>
      </w:r>
      <w:proofErr w:type="spellStart"/>
      <w:r w:rsidR="00F24FE9">
        <w:rPr>
          <w:rFonts w:ascii="Times New Roman" w:hAnsi="Times New Roman" w:cs="Times New Roman"/>
          <w:i/>
          <w:iCs/>
          <w:lang w:val="el-GR"/>
        </w:rPr>
        <w:t>Ἀ</w:t>
      </w:r>
      <w:r w:rsidRPr="00776121">
        <w:rPr>
          <w:rFonts w:ascii="Times New Roman" w:hAnsi="Times New Roman" w:cs="Times New Roman"/>
          <w:i/>
          <w:iCs/>
          <w:lang w:val="el-GR"/>
        </w:rPr>
        <w:t>βλάβιον</w:t>
      </w:r>
      <w:proofErr w:type="spellEnd"/>
      <w:r w:rsidRPr="00776121">
        <w:rPr>
          <w:rFonts w:ascii="Times New Roman" w:hAnsi="Times New Roman" w:cs="Times New Roman"/>
          <w:i/>
          <w:iCs/>
        </w:rPr>
        <w:t xml:space="preserve">, </w:t>
      </w:r>
      <w:r w:rsidRPr="00776121">
        <w:rPr>
          <w:rFonts w:ascii="Times New Roman" w:hAnsi="Times New Roman" w:cs="Times New Roman"/>
        </w:rPr>
        <w:t>PG 45, 125 C – 128 C</w:t>
      </w:r>
      <w:r w:rsidRPr="00776121">
        <w:rPr>
          <w:rFonts w:ascii="Times New Roman" w:hAnsi="Times New Roman" w:cs="Times New Roman"/>
          <w:b/>
          <w:vertAlign w:val="superscript"/>
        </w:rPr>
        <w:t>.</w:t>
      </w:r>
      <w:r w:rsidRPr="00776121">
        <w:rPr>
          <w:rFonts w:ascii="Times New Roman" w:hAnsi="Times New Roman" w:cs="Times New Roman"/>
        </w:rPr>
        <w:t xml:space="preserve"> Gregory </w:t>
      </w:r>
      <w:proofErr w:type="spellStart"/>
      <w:r w:rsidRPr="00776121">
        <w:rPr>
          <w:rFonts w:ascii="Times New Roman" w:hAnsi="Times New Roman" w:cs="Times New Roman"/>
        </w:rPr>
        <w:t>Palamas</w:t>
      </w:r>
      <w:proofErr w:type="spellEnd"/>
      <w:r w:rsidRPr="00776121">
        <w:rPr>
          <w:rFonts w:ascii="Times New Roman" w:hAnsi="Times New Roman" w:cs="Times New Roman"/>
        </w:rPr>
        <w:t>, «</w:t>
      </w:r>
      <w:proofErr w:type="spellStart"/>
      <w:r w:rsidR="00F24FE9">
        <w:rPr>
          <w:rFonts w:ascii="Times New Roman" w:hAnsi="Times New Roman" w:cs="Times New Roman"/>
          <w:lang w:val="el-GR"/>
        </w:rPr>
        <w:t>Ὁ</w:t>
      </w:r>
      <w:r w:rsidRPr="00776121">
        <w:rPr>
          <w:rFonts w:ascii="Times New Roman" w:hAnsi="Times New Roman" w:cs="Times New Roman"/>
          <w:lang w:val="el-GR"/>
        </w:rPr>
        <w:t>μολογία</w:t>
      </w:r>
      <w:proofErr w:type="spellEnd"/>
      <w:r w:rsidRPr="00776121">
        <w:rPr>
          <w:rFonts w:ascii="Times New Roman" w:hAnsi="Times New Roman" w:cs="Times New Roman"/>
        </w:rPr>
        <w:t xml:space="preserve"> </w:t>
      </w:r>
      <w:r w:rsidRPr="00776121">
        <w:rPr>
          <w:rFonts w:ascii="Times New Roman" w:hAnsi="Times New Roman" w:cs="Times New Roman"/>
          <w:lang w:val="el-GR"/>
        </w:rPr>
        <w:t>Πίστεως</w:t>
      </w:r>
      <w:r w:rsidRPr="00776121">
        <w:rPr>
          <w:rFonts w:ascii="Times New Roman" w:hAnsi="Times New Roman" w:cs="Times New Roman"/>
        </w:rPr>
        <w:t xml:space="preserve">», in: </w:t>
      </w:r>
      <w:r w:rsidRPr="00776121">
        <w:rPr>
          <w:rFonts w:ascii="Times New Roman" w:hAnsi="Times New Roman" w:cs="Times New Roman"/>
          <w:i/>
          <w:iCs/>
          <w:lang w:val="el-GR"/>
        </w:rPr>
        <w:t>Τόμος</w:t>
      </w:r>
      <w:r w:rsidRPr="00776121">
        <w:rPr>
          <w:rFonts w:ascii="Times New Roman" w:hAnsi="Times New Roman" w:cs="Times New Roman"/>
          <w:i/>
          <w:iCs/>
        </w:rPr>
        <w:t xml:space="preserve"> </w:t>
      </w:r>
      <w:r w:rsidRPr="00776121">
        <w:rPr>
          <w:rFonts w:ascii="Times New Roman" w:hAnsi="Times New Roman" w:cs="Times New Roman"/>
          <w:i/>
          <w:iCs/>
          <w:lang w:val="el-GR"/>
        </w:rPr>
        <w:t>Συνοδικός</w:t>
      </w:r>
      <w:r w:rsidRPr="00776121">
        <w:rPr>
          <w:rFonts w:ascii="Times New Roman" w:hAnsi="Times New Roman" w:cs="Times New Roman"/>
          <w:i/>
          <w:iCs/>
        </w:rPr>
        <w:t xml:space="preserve"> </w:t>
      </w:r>
      <w:r w:rsidRPr="00776121">
        <w:rPr>
          <w:rFonts w:ascii="Times New Roman" w:hAnsi="Times New Roman" w:cs="Times New Roman"/>
        </w:rPr>
        <w:t xml:space="preserve">3, PG 151, 765 </w:t>
      </w:r>
      <w:r w:rsidRPr="00776121">
        <w:rPr>
          <w:rFonts w:ascii="Times New Roman" w:hAnsi="Times New Roman" w:cs="Times New Roman"/>
          <w:lang w:val="el-GR"/>
        </w:rPr>
        <w:t>Α</w:t>
      </w:r>
      <w:r w:rsidRPr="00776121">
        <w:rPr>
          <w:rFonts w:ascii="Times New Roman" w:hAnsi="Times New Roman" w:cs="Times New Roman"/>
        </w:rPr>
        <w:t xml:space="preserve"> – 766 </w:t>
      </w:r>
      <w:r w:rsidRPr="00776121">
        <w:rPr>
          <w:rFonts w:ascii="Times New Roman" w:hAnsi="Times New Roman" w:cs="Times New Roman"/>
          <w:lang w:val="el-GR"/>
        </w:rPr>
        <w:t>Α</w:t>
      </w:r>
      <w:r w:rsidRPr="00776121">
        <w:rPr>
          <w:rFonts w:ascii="Times New Roman" w:hAnsi="Times New Roman" w:cs="Times New Roman"/>
        </w:rPr>
        <w:t xml:space="preserve">. </w:t>
      </w:r>
    </w:p>
  </w:footnote>
  <w:footnote w:id="12">
    <w:p w:rsidR="007B42B7" w:rsidRPr="00776121" w:rsidRDefault="007B42B7" w:rsidP="00F24FE9">
      <w:pPr>
        <w:pStyle w:val="a6"/>
        <w:jc w:val="both"/>
        <w:rPr>
          <w:rFonts w:ascii="Times New Roman" w:hAnsi="Times New Roman" w:cs="Times New Roman"/>
          <w:sz w:val="22"/>
          <w:szCs w:val="22"/>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rPr>
        <w:t xml:space="preserve"> </w:t>
      </w:r>
      <w:r w:rsidR="00171068" w:rsidRPr="00776121">
        <w:rPr>
          <w:rFonts w:ascii="Times New Roman" w:hAnsi="Times New Roman" w:cs="Times New Roman"/>
          <w:sz w:val="22"/>
          <w:szCs w:val="22"/>
        </w:rPr>
        <w:t xml:space="preserve">See John </w:t>
      </w:r>
      <w:proofErr w:type="spellStart"/>
      <w:r w:rsidR="00171068" w:rsidRPr="00776121">
        <w:rPr>
          <w:rFonts w:ascii="Times New Roman" w:hAnsi="Times New Roman" w:cs="Times New Roman"/>
          <w:sz w:val="22"/>
          <w:szCs w:val="22"/>
        </w:rPr>
        <w:t>Zizioulas</w:t>
      </w:r>
      <w:proofErr w:type="spellEnd"/>
      <w:r w:rsidR="00171068" w:rsidRPr="00776121">
        <w:rPr>
          <w:rFonts w:ascii="Times New Roman" w:hAnsi="Times New Roman" w:cs="Times New Roman"/>
          <w:sz w:val="22"/>
          <w:szCs w:val="22"/>
        </w:rPr>
        <w:t xml:space="preserve">, </w:t>
      </w:r>
      <w:r w:rsidR="00C13A5B" w:rsidRPr="00776121">
        <w:rPr>
          <w:rFonts w:ascii="Times New Roman" w:hAnsi="Times New Roman" w:cs="Times New Roman"/>
          <w:sz w:val="22"/>
          <w:szCs w:val="22"/>
        </w:rPr>
        <w:t xml:space="preserve">Metropolitan of </w:t>
      </w:r>
      <w:proofErr w:type="spellStart"/>
      <w:r w:rsidR="00C13A5B" w:rsidRPr="00776121">
        <w:rPr>
          <w:rFonts w:ascii="Times New Roman" w:hAnsi="Times New Roman" w:cs="Times New Roman"/>
          <w:sz w:val="22"/>
          <w:szCs w:val="22"/>
        </w:rPr>
        <w:t>Pergamon</w:t>
      </w:r>
      <w:proofErr w:type="spellEnd"/>
      <w:r w:rsidR="00C13A5B" w:rsidRPr="00776121">
        <w:rPr>
          <w:rFonts w:ascii="Times New Roman" w:hAnsi="Times New Roman" w:cs="Times New Roman"/>
          <w:sz w:val="22"/>
          <w:szCs w:val="22"/>
        </w:rPr>
        <w:t xml:space="preserve">, </w:t>
      </w:r>
      <w:r w:rsidR="00171068" w:rsidRPr="00776121">
        <w:rPr>
          <w:rFonts w:ascii="Times New Roman" w:hAnsi="Times New Roman" w:cs="Times New Roman"/>
          <w:sz w:val="22"/>
          <w:szCs w:val="22"/>
        </w:rPr>
        <w:t>“The Trinitarian basis of Ecclesiology”</w:t>
      </w:r>
      <w:r w:rsidR="00B553F2" w:rsidRPr="00776121">
        <w:rPr>
          <w:rFonts w:ascii="Times New Roman" w:hAnsi="Times New Roman" w:cs="Times New Roman"/>
          <w:sz w:val="22"/>
          <w:szCs w:val="22"/>
        </w:rPr>
        <w:t xml:space="preserve"> in: </w:t>
      </w:r>
      <w:r w:rsidR="00C13A5B" w:rsidRPr="00776121">
        <w:rPr>
          <w:rFonts w:ascii="Times New Roman" w:hAnsi="Times New Roman" w:cs="Times New Roman"/>
          <w:sz w:val="22"/>
          <w:szCs w:val="22"/>
        </w:rPr>
        <w:t xml:space="preserve"> </w:t>
      </w:r>
      <w:hyperlink r:id="rId1" w:history="1">
        <w:r w:rsidR="00C13A5B" w:rsidRPr="00776121">
          <w:rPr>
            <w:rStyle w:val="-"/>
            <w:rFonts w:ascii="Times New Roman" w:hAnsi="Times New Roman" w:cs="Times New Roman"/>
            <w:color w:val="auto"/>
            <w:sz w:val="22"/>
            <w:szCs w:val="22"/>
            <w:u w:val="none"/>
          </w:rPr>
          <w:t>http://www.oodegr.com/english/dogmatiki1/F2c</w:t>
        </w:r>
      </w:hyperlink>
      <w:r w:rsidR="00C13A5B" w:rsidRPr="00776121">
        <w:rPr>
          <w:rFonts w:ascii="Times New Roman" w:hAnsi="Times New Roman" w:cs="Times New Roman"/>
          <w:sz w:val="22"/>
          <w:szCs w:val="22"/>
        </w:rPr>
        <w:t>.</w:t>
      </w:r>
      <w:r w:rsidR="00B553F2" w:rsidRPr="00776121">
        <w:rPr>
          <w:rFonts w:ascii="Times New Roman" w:hAnsi="Times New Roman" w:cs="Times New Roman"/>
          <w:sz w:val="22"/>
          <w:szCs w:val="22"/>
        </w:rPr>
        <w:t>htm</w:t>
      </w:r>
      <w:r w:rsidR="00C13A5B" w:rsidRPr="00776121">
        <w:rPr>
          <w:rFonts w:ascii="Times New Roman" w:hAnsi="Times New Roman" w:cs="Times New Roman"/>
          <w:sz w:val="22"/>
          <w:szCs w:val="22"/>
        </w:rPr>
        <w:t>.</w:t>
      </w:r>
    </w:p>
  </w:footnote>
  <w:footnote w:id="13">
    <w:p w:rsidR="00E445DA" w:rsidRPr="00776121" w:rsidRDefault="00E445DA" w:rsidP="00E445DA">
      <w:pPr>
        <w:pStyle w:val="a6"/>
        <w:jc w:val="both"/>
        <w:rPr>
          <w:rFonts w:ascii="Times New Roman" w:hAnsi="Times New Roman" w:cs="Times New Roman"/>
          <w:sz w:val="22"/>
          <w:szCs w:val="22"/>
          <w:lang w:val="el-GR"/>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rPr>
        <w:t xml:space="preserve"> See «</w:t>
      </w:r>
      <w:r w:rsidR="00F24FE9">
        <w:rPr>
          <w:rFonts w:ascii="Times New Roman" w:hAnsi="Times New Roman" w:cs="Times New Roman"/>
          <w:sz w:val="22"/>
          <w:szCs w:val="22"/>
          <w:lang w:val="el-GR"/>
        </w:rPr>
        <w:t>Ἡ</w:t>
      </w:r>
      <w:r w:rsidRPr="00776121">
        <w:rPr>
          <w:rFonts w:ascii="Times New Roman" w:hAnsi="Times New Roman" w:cs="Times New Roman"/>
          <w:sz w:val="22"/>
          <w:szCs w:val="22"/>
        </w:rPr>
        <w:t xml:space="preserve"> </w:t>
      </w:r>
      <w:r w:rsidRPr="00776121">
        <w:rPr>
          <w:rFonts w:ascii="Times New Roman" w:eastAsia="Times New Roman" w:hAnsi="Times New Roman" w:cs="Times New Roman"/>
          <w:bCs/>
          <w:sz w:val="22"/>
          <w:szCs w:val="22"/>
          <w:lang w:val="el-GR"/>
        </w:rPr>
        <w:t>Θεία</w:t>
      </w:r>
      <w:r w:rsidRPr="00776121">
        <w:rPr>
          <w:rFonts w:ascii="Times New Roman" w:eastAsia="Times New Roman" w:hAnsi="Times New Roman" w:cs="Times New Roman"/>
          <w:bCs/>
          <w:sz w:val="22"/>
          <w:szCs w:val="22"/>
        </w:rPr>
        <w:t xml:space="preserve"> </w:t>
      </w:r>
      <w:r w:rsidRPr="00776121">
        <w:rPr>
          <w:rFonts w:ascii="Times New Roman" w:eastAsia="Times New Roman" w:hAnsi="Times New Roman" w:cs="Times New Roman"/>
          <w:bCs/>
          <w:sz w:val="22"/>
          <w:szCs w:val="22"/>
          <w:lang w:val="el-GR"/>
        </w:rPr>
        <w:t>Λειτουργία</w:t>
      </w:r>
      <w:r w:rsidRPr="00776121">
        <w:rPr>
          <w:rFonts w:ascii="Times New Roman" w:eastAsia="Times New Roman" w:hAnsi="Times New Roman" w:cs="Times New Roman"/>
          <w:bCs/>
          <w:sz w:val="22"/>
          <w:szCs w:val="22"/>
        </w:rPr>
        <w:t xml:space="preserve"> </w:t>
      </w:r>
      <w:proofErr w:type="spellStart"/>
      <w:r w:rsidRPr="00776121">
        <w:rPr>
          <w:rFonts w:ascii="Times New Roman" w:eastAsia="Times New Roman" w:hAnsi="Times New Roman" w:cs="Times New Roman"/>
          <w:bCs/>
          <w:sz w:val="22"/>
          <w:szCs w:val="22"/>
          <w:lang w:val="el-GR"/>
        </w:rPr>
        <w:t>το</w:t>
      </w:r>
      <w:r w:rsidR="00F24FE9">
        <w:rPr>
          <w:rFonts w:ascii="Times New Roman" w:eastAsia="Times New Roman" w:hAnsi="Times New Roman" w:cs="Times New Roman"/>
          <w:bCs/>
          <w:sz w:val="22"/>
          <w:szCs w:val="22"/>
          <w:lang w:val="el-GR"/>
        </w:rPr>
        <w:t>ῦ</w:t>
      </w:r>
      <w:proofErr w:type="spellEnd"/>
      <w:r w:rsidRPr="00776121">
        <w:rPr>
          <w:rFonts w:ascii="Times New Roman" w:eastAsia="Times New Roman" w:hAnsi="Times New Roman" w:cs="Times New Roman"/>
          <w:bCs/>
          <w:sz w:val="22"/>
          <w:szCs w:val="22"/>
        </w:rPr>
        <w:t xml:space="preserve"> </w:t>
      </w:r>
      <w:proofErr w:type="spellStart"/>
      <w:r w:rsidR="00F24FE9">
        <w:rPr>
          <w:rFonts w:ascii="Times New Roman" w:eastAsia="Times New Roman" w:hAnsi="Times New Roman" w:cs="Times New Roman"/>
          <w:bCs/>
          <w:sz w:val="22"/>
          <w:szCs w:val="22"/>
          <w:lang w:val="el-GR"/>
        </w:rPr>
        <w:t>ἁ</w:t>
      </w:r>
      <w:r w:rsidRPr="00776121">
        <w:rPr>
          <w:rFonts w:ascii="Times New Roman" w:eastAsia="Times New Roman" w:hAnsi="Times New Roman" w:cs="Times New Roman"/>
          <w:bCs/>
          <w:sz w:val="22"/>
          <w:szCs w:val="22"/>
          <w:lang w:val="el-GR"/>
        </w:rPr>
        <w:t>γίου</w:t>
      </w:r>
      <w:proofErr w:type="spellEnd"/>
      <w:r w:rsidRPr="00776121">
        <w:rPr>
          <w:rFonts w:ascii="Times New Roman" w:eastAsia="Times New Roman" w:hAnsi="Times New Roman" w:cs="Times New Roman"/>
          <w:bCs/>
          <w:sz w:val="22"/>
          <w:szCs w:val="22"/>
        </w:rPr>
        <w:t xml:space="preserve"> </w:t>
      </w:r>
      <w:proofErr w:type="spellStart"/>
      <w:r w:rsidR="00F24FE9">
        <w:rPr>
          <w:rFonts w:ascii="Times New Roman" w:eastAsia="Times New Roman" w:hAnsi="Times New Roman" w:cs="Times New Roman"/>
          <w:bCs/>
          <w:sz w:val="22"/>
          <w:szCs w:val="22"/>
          <w:lang w:val="el-GR"/>
        </w:rPr>
        <w:t>Ἰ</w:t>
      </w:r>
      <w:r w:rsidRPr="00776121">
        <w:rPr>
          <w:rFonts w:ascii="Times New Roman" w:eastAsia="Times New Roman" w:hAnsi="Times New Roman" w:cs="Times New Roman"/>
          <w:bCs/>
          <w:sz w:val="22"/>
          <w:szCs w:val="22"/>
          <w:lang w:val="el-GR"/>
        </w:rPr>
        <w:t>ωάννου</w:t>
      </w:r>
      <w:proofErr w:type="spellEnd"/>
      <w:r w:rsidRPr="00776121">
        <w:rPr>
          <w:rFonts w:ascii="Times New Roman" w:eastAsia="Times New Roman" w:hAnsi="Times New Roman" w:cs="Times New Roman"/>
          <w:bCs/>
          <w:sz w:val="22"/>
          <w:szCs w:val="22"/>
        </w:rPr>
        <w:t xml:space="preserve"> </w:t>
      </w:r>
      <w:proofErr w:type="spellStart"/>
      <w:r w:rsidRPr="00776121">
        <w:rPr>
          <w:rFonts w:ascii="Times New Roman" w:eastAsia="Times New Roman" w:hAnsi="Times New Roman" w:cs="Times New Roman"/>
          <w:bCs/>
          <w:sz w:val="22"/>
          <w:szCs w:val="22"/>
          <w:lang w:val="el-GR"/>
        </w:rPr>
        <w:t>το</w:t>
      </w:r>
      <w:r w:rsidR="00F24FE9">
        <w:rPr>
          <w:rFonts w:ascii="Times New Roman" w:eastAsia="Times New Roman" w:hAnsi="Times New Roman" w:cs="Times New Roman"/>
          <w:bCs/>
          <w:sz w:val="22"/>
          <w:szCs w:val="22"/>
          <w:lang w:val="el-GR"/>
        </w:rPr>
        <w:t>ῦ</w:t>
      </w:r>
      <w:proofErr w:type="spellEnd"/>
      <w:r w:rsidRPr="00776121">
        <w:rPr>
          <w:rFonts w:ascii="Times New Roman" w:eastAsia="Times New Roman" w:hAnsi="Times New Roman" w:cs="Times New Roman"/>
          <w:bCs/>
          <w:sz w:val="22"/>
          <w:szCs w:val="22"/>
        </w:rPr>
        <w:t xml:space="preserve"> </w:t>
      </w:r>
      <w:r w:rsidRPr="00776121">
        <w:rPr>
          <w:rFonts w:ascii="Times New Roman" w:eastAsia="Times New Roman" w:hAnsi="Times New Roman" w:cs="Times New Roman"/>
          <w:bCs/>
          <w:sz w:val="22"/>
          <w:szCs w:val="22"/>
          <w:lang w:val="el-GR"/>
        </w:rPr>
        <w:t>Χρυσοστόμου</w:t>
      </w:r>
      <w:r w:rsidRPr="00776121">
        <w:rPr>
          <w:rFonts w:ascii="Times New Roman" w:eastAsia="Times New Roman" w:hAnsi="Times New Roman" w:cs="Times New Roman"/>
          <w:bCs/>
          <w:sz w:val="22"/>
          <w:szCs w:val="22"/>
        </w:rPr>
        <w:t>»,</w:t>
      </w:r>
      <w:r w:rsidRPr="00776121">
        <w:rPr>
          <w:rFonts w:ascii="Times New Roman" w:eastAsia="Times New Roman" w:hAnsi="Times New Roman" w:cs="Times New Roman"/>
          <w:b/>
          <w:bCs/>
          <w:sz w:val="22"/>
          <w:szCs w:val="22"/>
        </w:rPr>
        <w:t xml:space="preserve"> </w:t>
      </w:r>
      <w:r w:rsidRPr="00776121">
        <w:rPr>
          <w:rFonts w:ascii="Times New Roman" w:hAnsi="Times New Roman" w:cs="Times New Roman"/>
          <w:sz w:val="22"/>
          <w:szCs w:val="22"/>
        </w:rPr>
        <w:t>in: http://www.chiesaortodossa-firenze.org/materials/LitourgiaStJohnGR.pdf, pp. 10 ff:</w:t>
      </w:r>
      <w:r w:rsidRPr="00776121">
        <w:rPr>
          <w:rFonts w:ascii="Times New Roman" w:hAnsi="Times New Roman" w:cs="Times New Roman"/>
          <w:i/>
          <w:sz w:val="22"/>
          <w:szCs w:val="22"/>
        </w:rPr>
        <w:t xml:space="preserve"> </w:t>
      </w:r>
      <w:r w:rsidRPr="00776121">
        <w:rPr>
          <w:rFonts w:ascii="Times New Roman" w:hAnsi="Times New Roman" w:cs="Times New Roman"/>
          <w:sz w:val="22"/>
          <w:szCs w:val="22"/>
        </w:rPr>
        <w:t>«</w:t>
      </w:r>
      <w:proofErr w:type="spellStart"/>
      <w:r w:rsidRPr="00776121">
        <w:rPr>
          <w:rFonts w:ascii="Times New Roman" w:hAnsi="Times New Roman" w:cs="Times New Roman"/>
          <w:sz w:val="22"/>
          <w:szCs w:val="22"/>
          <w:lang w:val="el-GR"/>
        </w:rPr>
        <w:t>παρακαλοῦμέν</w:t>
      </w:r>
      <w:proofErr w:type="spellEnd"/>
      <w:r w:rsidRPr="00776121">
        <w:rPr>
          <w:rFonts w:ascii="Times New Roman" w:hAnsi="Times New Roman" w:cs="Times New Roman"/>
          <w:sz w:val="22"/>
          <w:szCs w:val="22"/>
        </w:rPr>
        <w:t xml:space="preserve"> </w:t>
      </w:r>
      <w:r w:rsidRPr="00776121">
        <w:rPr>
          <w:rFonts w:ascii="Times New Roman" w:hAnsi="Times New Roman" w:cs="Times New Roman"/>
          <w:sz w:val="22"/>
          <w:szCs w:val="22"/>
          <w:lang w:val="el-GR"/>
        </w:rPr>
        <w:t>σε</w:t>
      </w:r>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καὶ</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δεόμεθα</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καὶ</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ἱκετεύομεν</w:t>
      </w:r>
      <w:proofErr w:type="spellEnd"/>
      <w:r w:rsidRPr="00776121">
        <w:rPr>
          <w:rFonts w:ascii="Times New Roman" w:hAnsi="Times New Roman" w:cs="Times New Roman"/>
          <w:sz w:val="22"/>
          <w:szCs w:val="22"/>
          <w:lang w:val="el-GR"/>
        </w:rPr>
        <w:t>·</w:t>
      </w:r>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κατάπεμψον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τὸ</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Πνεῦμά</w:t>
      </w:r>
      <w:proofErr w:type="spellEnd"/>
      <w:r w:rsidRPr="00776121">
        <w:rPr>
          <w:rFonts w:ascii="Times New Roman" w:hAnsi="Times New Roman" w:cs="Times New Roman"/>
          <w:sz w:val="22"/>
          <w:szCs w:val="22"/>
        </w:rPr>
        <w:t xml:space="preserve"> </w:t>
      </w:r>
      <w:r w:rsidRPr="00776121">
        <w:rPr>
          <w:rFonts w:ascii="Times New Roman" w:hAnsi="Times New Roman" w:cs="Times New Roman"/>
          <w:sz w:val="22"/>
          <w:szCs w:val="22"/>
          <w:lang w:val="el-GR"/>
        </w:rPr>
        <w:t>σου</w:t>
      </w:r>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τὸ</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Ἅγιον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ἐφ᾿</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ἡμᾶς</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καὶ</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ἐπὶ</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τὰ</w:t>
      </w:r>
      <w:proofErr w:type="spellEnd"/>
      <w:r w:rsidRPr="00776121">
        <w:rPr>
          <w:rFonts w:ascii="Times New Roman" w:hAnsi="Times New Roman" w:cs="Times New Roman"/>
          <w:sz w:val="22"/>
          <w:szCs w:val="22"/>
        </w:rPr>
        <w:t xml:space="preserve"> </w:t>
      </w:r>
      <w:r w:rsidRPr="00776121">
        <w:rPr>
          <w:rFonts w:ascii="Times New Roman" w:hAnsi="Times New Roman" w:cs="Times New Roman"/>
          <w:sz w:val="22"/>
          <w:szCs w:val="22"/>
          <w:lang w:val="el-GR"/>
        </w:rPr>
        <w:t>προκείμενα</w:t>
      </w:r>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δῶρα</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ταῦτα</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Καὶ</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ποίησον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τὸν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μὲν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ἄρτον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τοῦτον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τίμιον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σῶμα</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τοῦ</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Χριστοῦ</w:t>
      </w:r>
      <w:proofErr w:type="spellEnd"/>
      <w:r w:rsidRPr="00776121">
        <w:rPr>
          <w:rFonts w:ascii="Times New Roman" w:hAnsi="Times New Roman" w:cs="Times New Roman"/>
          <w:sz w:val="22"/>
          <w:szCs w:val="22"/>
        </w:rPr>
        <w:t xml:space="preserve"> </w:t>
      </w:r>
      <w:r w:rsidRPr="00776121">
        <w:rPr>
          <w:rFonts w:ascii="Times New Roman" w:hAnsi="Times New Roman" w:cs="Times New Roman"/>
          <w:sz w:val="22"/>
          <w:szCs w:val="22"/>
          <w:lang w:val="el-GR"/>
        </w:rPr>
        <w:t>σου</w:t>
      </w:r>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Ἀμήν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Τὸ</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δὲ</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ἐν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τῷ</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ποτηρίῳ</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τούτῳ</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τίμιον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αἷμα</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τοῦ</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Χριστοῦ</w:t>
      </w:r>
      <w:proofErr w:type="spellEnd"/>
      <w:r w:rsidRPr="00776121">
        <w:rPr>
          <w:rFonts w:ascii="Times New Roman" w:hAnsi="Times New Roman" w:cs="Times New Roman"/>
          <w:sz w:val="22"/>
          <w:szCs w:val="22"/>
        </w:rPr>
        <w:t xml:space="preserve"> </w:t>
      </w:r>
      <w:r w:rsidRPr="00776121">
        <w:rPr>
          <w:rFonts w:ascii="Times New Roman" w:hAnsi="Times New Roman" w:cs="Times New Roman"/>
          <w:sz w:val="22"/>
          <w:szCs w:val="22"/>
          <w:lang w:val="el-GR"/>
        </w:rPr>
        <w:t>σου</w:t>
      </w:r>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Ἀμήν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Μεταβαλὼν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τῷ</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Πνεύματί</w:t>
      </w:r>
      <w:proofErr w:type="spellEnd"/>
      <w:r w:rsidRPr="00776121">
        <w:rPr>
          <w:rFonts w:ascii="Times New Roman" w:hAnsi="Times New Roman" w:cs="Times New Roman"/>
          <w:sz w:val="22"/>
          <w:szCs w:val="22"/>
        </w:rPr>
        <w:t xml:space="preserve"> </w:t>
      </w:r>
      <w:r w:rsidRPr="00776121">
        <w:rPr>
          <w:rFonts w:ascii="Times New Roman" w:hAnsi="Times New Roman" w:cs="Times New Roman"/>
          <w:sz w:val="22"/>
          <w:szCs w:val="22"/>
          <w:lang w:val="el-GR"/>
        </w:rPr>
        <w:t>σου</w:t>
      </w:r>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τῷ</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Ἁγίῳ</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Ἀμήν</w:t>
      </w:r>
      <w:proofErr w:type="spellEnd"/>
      <w:r w:rsidRPr="00776121">
        <w:rPr>
          <w:rFonts w:ascii="Times New Roman" w:hAnsi="Times New Roman" w:cs="Times New Roman"/>
          <w:b/>
          <w:sz w:val="22"/>
          <w:szCs w:val="22"/>
          <w:vertAlign w:val="superscript"/>
        </w:rPr>
        <w:t>.</w:t>
      </w:r>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Ἀμήν</w:t>
      </w:r>
      <w:proofErr w:type="spellEnd"/>
      <w:r w:rsidRPr="00776121">
        <w:rPr>
          <w:rFonts w:ascii="Times New Roman" w:hAnsi="Times New Roman" w:cs="Times New Roman"/>
          <w:b/>
          <w:sz w:val="22"/>
          <w:szCs w:val="22"/>
          <w:vertAlign w:val="superscript"/>
        </w:rPr>
        <w:t>.</w:t>
      </w:r>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Ἀμήν</w:t>
      </w:r>
      <w:proofErr w:type="spellEnd"/>
      <w:r w:rsidRPr="00776121">
        <w:rPr>
          <w:rFonts w:ascii="Times New Roman" w:hAnsi="Times New Roman" w:cs="Times New Roman"/>
          <w:sz w:val="22"/>
          <w:szCs w:val="22"/>
        </w:rPr>
        <w:t xml:space="preserve">. </w:t>
      </w:r>
      <w:proofErr w:type="spellStart"/>
      <w:r w:rsidRPr="00776121">
        <w:rPr>
          <w:rFonts w:ascii="Times New Roman" w:hAnsi="Times New Roman" w:cs="Times New Roman"/>
          <w:sz w:val="22"/>
          <w:szCs w:val="22"/>
          <w:lang w:val="el-GR"/>
        </w:rPr>
        <w:t>Ὥστε</w:t>
      </w:r>
      <w:proofErr w:type="spellEnd"/>
      <w:r w:rsidRPr="00776121">
        <w:rPr>
          <w:rFonts w:ascii="Times New Roman" w:hAnsi="Times New Roman" w:cs="Times New Roman"/>
          <w:sz w:val="22"/>
          <w:szCs w:val="22"/>
          <w:lang w:val="el-GR"/>
        </w:rPr>
        <w:t xml:space="preserve"> γενέσθαι </w:t>
      </w:r>
      <w:proofErr w:type="spellStart"/>
      <w:r w:rsidRPr="00776121">
        <w:rPr>
          <w:rFonts w:ascii="Times New Roman" w:hAnsi="Times New Roman" w:cs="Times New Roman"/>
          <w:sz w:val="22"/>
          <w:szCs w:val="22"/>
          <w:lang w:val="el-GR"/>
        </w:rPr>
        <w:t>τοῖς</w:t>
      </w:r>
      <w:proofErr w:type="spellEnd"/>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lang w:val="el-GR"/>
        </w:rPr>
        <w:t>μεταλαμβάνουσιν</w:t>
      </w:r>
      <w:proofErr w:type="spellEnd"/>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lang w:val="el-GR"/>
        </w:rPr>
        <w:t>εἰς</w:t>
      </w:r>
      <w:proofErr w:type="spellEnd"/>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lang w:val="el-GR"/>
        </w:rPr>
        <w:t>κοινωνίαν</w:t>
      </w:r>
      <w:proofErr w:type="spellEnd"/>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lang w:val="el-GR"/>
        </w:rPr>
        <w:t>τοῦ</w:t>
      </w:r>
      <w:proofErr w:type="spellEnd"/>
      <w:r w:rsidRPr="00776121">
        <w:rPr>
          <w:rFonts w:ascii="Times New Roman" w:hAnsi="Times New Roman" w:cs="Times New Roman"/>
          <w:sz w:val="22"/>
          <w:szCs w:val="22"/>
          <w:lang w:val="el-GR"/>
        </w:rPr>
        <w:t xml:space="preserve"> </w:t>
      </w:r>
      <w:proofErr w:type="spellStart"/>
      <w:r w:rsidRPr="00776121">
        <w:rPr>
          <w:rFonts w:ascii="Times New Roman" w:hAnsi="Times New Roman" w:cs="Times New Roman"/>
          <w:sz w:val="22"/>
          <w:szCs w:val="22"/>
          <w:lang w:val="el-GR"/>
        </w:rPr>
        <w:t>Ἁγίου</w:t>
      </w:r>
      <w:proofErr w:type="spellEnd"/>
      <w:r w:rsidRPr="00776121">
        <w:rPr>
          <w:rFonts w:ascii="Times New Roman" w:hAnsi="Times New Roman" w:cs="Times New Roman"/>
          <w:sz w:val="22"/>
          <w:szCs w:val="22"/>
          <w:lang w:val="el-GR"/>
        </w:rPr>
        <w:t xml:space="preserve"> σου Πνεύματος…</w:t>
      </w:r>
      <w:r w:rsidRPr="00776121">
        <w:rPr>
          <w:rFonts w:ascii="Times New Roman" w:eastAsia="Times New Roman" w:hAnsi="Times New Roman" w:cs="Times New Roman"/>
          <w:sz w:val="22"/>
          <w:szCs w:val="22"/>
          <w:lang w:val="el-GR"/>
        </w:rPr>
        <w:t>».</w:t>
      </w:r>
    </w:p>
  </w:footnote>
  <w:footnote w:id="14">
    <w:p w:rsidR="00692CC0" w:rsidRPr="00776121" w:rsidRDefault="00692CC0" w:rsidP="00513BA0">
      <w:pPr>
        <w:autoSpaceDE w:val="0"/>
        <w:autoSpaceDN w:val="0"/>
        <w:adjustRightInd w:val="0"/>
        <w:spacing w:after="0" w:line="240" w:lineRule="auto"/>
        <w:jc w:val="both"/>
        <w:rPr>
          <w:rFonts w:ascii="Times New Roman" w:hAnsi="Times New Roman" w:cs="Times New Roman"/>
        </w:rPr>
      </w:pPr>
      <w:r w:rsidRPr="00776121">
        <w:rPr>
          <w:rStyle w:val="a7"/>
          <w:rFonts w:ascii="Times New Roman" w:hAnsi="Times New Roman" w:cs="Times New Roman"/>
        </w:rPr>
        <w:footnoteRef/>
      </w:r>
      <w:r w:rsidRPr="00776121">
        <w:rPr>
          <w:rFonts w:ascii="Times New Roman" w:hAnsi="Times New Roman" w:cs="Times New Roman"/>
        </w:rPr>
        <w:t xml:space="preserve"> See for this subject John </w:t>
      </w:r>
      <w:proofErr w:type="spellStart"/>
      <w:r w:rsidRPr="00776121">
        <w:rPr>
          <w:rFonts w:ascii="Times New Roman" w:hAnsi="Times New Roman" w:cs="Times New Roman"/>
        </w:rPr>
        <w:t>Zizioulas</w:t>
      </w:r>
      <w:proofErr w:type="spellEnd"/>
      <w:r w:rsidRPr="00776121">
        <w:rPr>
          <w:rFonts w:ascii="Times New Roman" w:hAnsi="Times New Roman" w:cs="Times New Roman"/>
        </w:rPr>
        <w:t xml:space="preserve">, Metropolitan of </w:t>
      </w:r>
      <w:proofErr w:type="spellStart"/>
      <w:r w:rsidRPr="00776121">
        <w:rPr>
          <w:rFonts w:ascii="Times New Roman" w:hAnsi="Times New Roman" w:cs="Times New Roman"/>
        </w:rPr>
        <w:t>Pergamon</w:t>
      </w:r>
      <w:proofErr w:type="spellEnd"/>
      <w:r w:rsidRPr="00776121">
        <w:rPr>
          <w:rFonts w:ascii="Times New Roman" w:hAnsi="Times New Roman" w:cs="Times New Roman"/>
        </w:rPr>
        <w:t xml:space="preserve">, «Eucharistic Ecclesiology in the Orthodox tradition», op. cit., pp. 187-202; </w:t>
      </w:r>
      <w:r w:rsidR="00513BA0" w:rsidRPr="00776121">
        <w:rPr>
          <w:rFonts w:ascii="Times New Roman" w:hAnsi="Times New Roman" w:cs="Times New Roman"/>
        </w:rPr>
        <w:t>Ph</w:t>
      </w:r>
      <w:r w:rsidR="00756D92" w:rsidRPr="00756D92">
        <w:rPr>
          <w:rFonts w:ascii="Times New Roman" w:hAnsi="Times New Roman" w:cs="Times New Roman"/>
        </w:rPr>
        <w:t>.</w:t>
      </w:r>
      <w:r w:rsidR="00513BA0" w:rsidRPr="00776121">
        <w:rPr>
          <w:rFonts w:ascii="Times New Roman" w:hAnsi="Times New Roman" w:cs="Times New Roman"/>
        </w:rPr>
        <w:t xml:space="preserve"> </w:t>
      </w:r>
      <w:proofErr w:type="spellStart"/>
      <w:r w:rsidR="00513BA0" w:rsidRPr="00776121">
        <w:rPr>
          <w:rFonts w:ascii="Times New Roman" w:hAnsi="Times New Roman" w:cs="Times New Roman"/>
        </w:rPr>
        <w:t>Kariatlis</w:t>
      </w:r>
      <w:proofErr w:type="spellEnd"/>
      <w:r w:rsidR="00513BA0" w:rsidRPr="00776121">
        <w:rPr>
          <w:rFonts w:ascii="Times New Roman" w:hAnsi="Times New Roman" w:cs="Times New Roman"/>
        </w:rPr>
        <w:t xml:space="preserve">, «Affirming </w:t>
      </w:r>
      <w:proofErr w:type="spellStart"/>
      <w:r w:rsidR="00513BA0" w:rsidRPr="00776121">
        <w:rPr>
          <w:rFonts w:ascii="Times New Roman" w:hAnsi="Times New Roman" w:cs="Times New Roman"/>
        </w:rPr>
        <w:t>Koinonia</w:t>
      </w:r>
      <w:proofErr w:type="spellEnd"/>
      <w:r w:rsidR="00513BA0" w:rsidRPr="00776121">
        <w:rPr>
          <w:rFonts w:ascii="Times New Roman" w:hAnsi="Times New Roman" w:cs="Times New Roman"/>
        </w:rPr>
        <w:t xml:space="preserve"> Ecclesiology: An Orthodox Perspective», in: </w:t>
      </w:r>
      <w:proofErr w:type="spellStart"/>
      <w:proofErr w:type="gramStart"/>
      <w:r w:rsidR="00513BA0" w:rsidRPr="00776121">
        <w:rPr>
          <w:rFonts w:ascii="Times New Roman" w:hAnsi="Times New Roman" w:cs="Times New Roman"/>
          <w:i/>
        </w:rPr>
        <w:t>Phronema</w:t>
      </w:r>
      <w:proofErr w:type="spellEnd"/>
      <w:r w:rsidR="00513BA0" w:rsidRPr="00776121">
        <w:rPr>
          <w:rFonts w:ascii="Times New Roman" w:hAnsi="Times New Roman" w:cs="Times New Roman"/>
        </w:rPr>
        <w:t xml:space="preserve">  27,1</w:t>
      </w:r>
      <w:proofErr w:type="gramEnd"/>
      <w:r w:rsidR="00513BA0" w:rsidRPr="00776121">
        <w:rPr>
          <w:rFonts w:ascii="Times New Roman" w:hAnsi="Times New Roman" w:cs="Times New Roman"/>
        </w:rPr>
        <w:t xml:space="preserve"> (2012), pp. 51-66. </w:t>
      </w:r>
    </w:p>
  </w:footnote>
  <w:footnote w:id="15">
    <w:p w:rsidR="00C13A5B" w:rsidRPr="00776121" w:rsidRDefault="00C13A5B" w:rsidP="0068361A">
      <w:pPr>
        <w:pStyle w:val="a6"/>
        <w:jc w:val="both"/>
        <w:rPr>
          <w:rFonts w:ascii="Times New Roman" w:hAnsi="Times New Roman" w:cs="Times New Roman"/>
          <w:sz w:val="22"/>
          <w:szCs w:val="22"/>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rPr>
        <w:t xml:space="preserve"> See </w:t>
      </w:r>
      <w:r w:rsidRPr="00776121">
        <w:rPr>
          <w:rFonts w:ascii="Times New Roman" w:hAnsi="Times New Roman" w:cs="Times New Roman"/>
          <w:i/>
          <w:sz w:val="22"/>
          <w:szCs w:val="22"/>
        </w:rPr>
        <w:t>John</w:t>
      </w:r>
      <w:r w:rsidRPr="00776121">
        <w:rPr>
          <w:rFonts w:ascii="Times New Roman" w:hAnsi="Times New Roman" w:cs="Times New Roman"/>
          <w:sz w:val="22"/>
          <w:szCs w:val="22"/>
        </w:rPr>
        <w:t xml:space="preserve"> 17, 20-21; Ignatius of </w:t>
      </w:r>
      <w:proofErr w:type="spellStart"/>
      <w:r w:rsidRPr="00776121">
        <w:rPr>
          <w:rFonts w:ascii="Times New Roman" w:hAnsi="Times New Roman" w:cs="Times New Roman"/>
          <w:sz w:val="22"/>
          <w:szCs w:val="22"/>
        </w:rPr>
        <w:t>Antiochia</w:t>
      </w:r>
      <w:proofErr w:type="spellEnd"/>
      <w:r w:rsidRPr="00776121">
        <w:rPr>
          <w:rFonts w:ascii="Times New Roman" w:hAnsi="Times New Roman" w:cs="Times New Roman"/>
          <w:sz w:val="22"/>
          <w:szCs w:val="22"/>
        </w:rPr>
        <w:t xml:space="preserve">, </w:t>
      </w:r>
      <w:proofErr w:type="spellStart"/>
      <w:r w:rsidR="00F70230" w:rsidRPr="00776121">
        <w:rPr>
          <w:rFonts w:ascii="Times New Roman" w:hAnsi="Times New Roman" w:cs="Times New Roman"/>
          <w:i/>
          <w:sz w:val="22"/>
          <w:szCs w:val="22"/>
          <w:lang w:val="el-GR"/>
        </w:rPr>
        <w:t>Μαγνησιε</w:t>
      </w:r>
      <w:r w:rsidR="00F24FE9">
        <w:rPr>
          <w:rFonts w:ascii="Times New Roman" w:hAnsi="Times New Roman" w:cs="Times New Roman"/>
          <w:i/>
          <w:sz w:val="22"/>
          <w:szCs w:val="22"/>
          <w:lang w:val="el-GR"/>
        </w:rPr>
        <w:t>ῦ</w:t>
      </w:r>
      <w:r w:rsidR="00F70230" w:rsidRPr="00776121">
        <w:rPr>
          <w:rFonts w:ascii="Times New Roman" w:hAnsi="Times New Roman" w:cs="Times New Roman"/>
          <w:i/>
          <w:sz w:val="22"/>
          <w:szCs w:val="22"/>
          <w:lang w:val="el-GR"/>
        </w:rPr>
        <w:t>σιν</w:t>
      </w:r>
      <w:proofErr w:type="spellEnd"/>
      <w:r w:rsidR="00F70230" w:rsidRPr="00776121">
        <w:rPr>
          <w:rFonts w:ascii="Times New Roman" w:hAnsi="Times New Roman" w:cs="Times New Roman"/>
          <w:sz w:val="22"/>
          <w:szCs w:val="22"/>
        </w:rPr>
        <w:t xml:space="preserve"> 7, PG 5, 668 B; 13, PG 5, 673 A;</w:t>
      </w:r>
      <w:r w:rsidR="0068361A" w:rsidRPr="00776121">
        <w:rPr>
          <w:rFonts w:ascii="Times New Roman" w:hAnsi="Times New Roman" w:cs="Times New Roman"/>
          <w:sz w:val="22"/>
          <w:szCs w:val="22"/>
        </w:rPr>
        <w:t xml:space="preserve"> </w:t>
      </w:r>
      <w:proofErr w:type="spellStart"/>
      <w:r w:rsidR="0068361A" w:rsidRPr="00776121">
        <w:rPr>
          <w:rFonts w:ascii="Times New Roman" w:hAnsi="Times New Roman" w:cs="Times New Roman"/>
          <w:i/>
          <w:sz w:val="22"/>
          <w:szCs w:val="22"/>
          <w:lang w:val="el-GR"/>
        </w:rPr>
        <w:t>Σμυρναίοις</w:t>
      </w:r>
      <w:proofErr w:type="spellEnd"/>
      <w:r w:rsidR="0068361A" w:rsidRPr="00776121">
        <w:rPr>
          <w:rFonts w:ascii="Times New Roman" w:hAnsi="Times New Roman" w:cs="Times New Roman"/>
          <w:sz w:val="22"/>
          <w:szCs w:val="22"/>
        </w:rPr>
        <w:t xml:space="preserve"> 8, </w:t>
      </w:r>
      <w:r w:rsidRPr="00776121">
        <w:rPr>
          <w:rFonts w:ascii="Times New Roman" w:hAnsi="Times New Roman" w:cs="Times New Roman"/>
          <w:sz w:val="22"/>
          <w:szCs w:val="22"/>
        </w:rPr>
        <w:t xml:space="preserve"> </w:t>
      </w:r>
      <w:r w:rsidR="0068361A" w:rsidRPr="00776121">
        <w:rPr>
          <w:rFonts w:ascii="Times New Roman" w:hAnsi="Times New Roman" w:cs="Times New Roman"/>
          <w:sz w:val="22"/>
          <w:szCs w:val="22"/>
        </w:rPr>
        <w:t xml:space="preserve">PG 5, 713 </w:t>
      </w:r>
      <w:r w:rsidR="0068361A" w:rsidRPr="00776121">
        <w:rPr>
          <w:rFonts w:ascii="Times New Roman" w:hAnsi="Times New Roman" w:cs="Times New Roman"/>
          <w:sz w:val="22"/>
          <w:szCs w:val="22"/>
          <w:lang w:val="el-GR"/>
        </w:rPr>
        <w:t>Β</w:t>
      </w:r>
      <w:r w:rsidR="0068361A" w:rsidRPr="00776121">
        <w:rPr>
          <w:rFonts w:ascii="Times New Roman" w:hAnsi="Times New Roman" w:cs="Times New Roman"/>
          <w:sz w:val="22"/>
          <w:szCs w:val="22"/>
        </w:rPr>
        <w:t xml:space="preserve">; Athanasius of Alexandria, </w:t>
      </w:r>
      <w:proofErr w:type="spellStart"/>
      <w:r w:rsidR="0068361A" w:rsidRPr="00776121">
        <w:rPr>
          <w:rFonts w:ascii="Times New Roman" w:hAnsi="Times New Roman" w:cs="Times New Roman"/>
          <w:i/>
          <w:sz w:val="22"/>
          <w:szCs w:val="22"/>
        </w:rPr>
        <w:t>Κατά</w:t>
      </w:r>
      <w:proofErr w:type="spellEnd"/>
      <w:r w:rsidR="0068361A" w:rsidRPr="00776121">
        <w:rPr>
          <w:rFonts w:ascii="Times New Roman" w:hAnsi="Times New Roman" w:cs="Times New Roman"/>
          <w:i/>
          <w:sz w:val="22"/>
          <w:szCs w:val="22"/>
        </w:rPr>
        <w:t xml:space="preserve"> </w:t>
      </w:r>
      <w:r w:rsidR="00F24FE9">
        <w:rPr>
          <w:rFonts w:ascii="Times New Roman" w:hAnsi="Times New Roman" w:cs="Times New Roman"/>
          <w:i/>
          <w:sz w:val="22"/>
          <w:szCs w:val="22"/>
          <w:lang w:val="el-GR"/>
        </w:rPr>
        <w:t>Ἀ</w:t>
      </w:r>
      <w:proofErr w:type="spellStart"/>
      <w:r w:rsidR="0068361A" w:rsidRPr="00776121">
        <w:rPr>
          <w:rFonts w:ascii="Times New Roman" w:hAnsi="Times New Roman" w:cs="Times New Roman"/>
          <w:i/>
          <w:sz w:val="22"/>
          <w:szCs w:val="22"/>
        </w:rPr>
        <w:t>ρειαν</w:t>
      </w:r>
      <w:proofErr w:type="spellEnd"/>
      <w:r w:rsidR="00F24FE9">
        <w:rPr>
          <w:rFonts w:ascii="Times New Roman" w:hAnsi="Times New Roman" w:cs="Times New Roman"/>
          <w:i/>
          <w:sz w:val="22"/>
          <w:szCs w:val="22"/>
          <w:lang w:val="el-GR"/>
        </w:rPr>
        <w:t>ῶ</w:t>
      </w:r>
      <w:r w:rsidR="0068361A" w:rsidRPr="00776121">
        <w:rPr>
          <w:rFonts w:ascii="Times New Roman" w:hAnsi="Times New Roman" w:cs="Times New Roman"/>
          <w:i/>
          <w:sz w:val="22"/>
          <w:szCs w:val="22"/>
        </w:rPr>
        <w:t>ν</w:t>
      </w:r>
      <w:r w:rsidR="00A735A2" w:rsidRPr="00776121">
        <w:rPr>
          <w:rFonts w:ascii="Times New Roman" w:hAnsi="Times New Roman" w:cs="Times New Roman"/>
          <w:i/>
          <w:sz w:val="22"/>
          <w:szCs w:val="22"/>
        </w:rPr>
        <w:t xml:space="preserve"> 3</w:t>
      </w:r>
      <w:r w:rsidR="00A735A2" w:rsidRPr="00776121">
        <w:rPr>
          <w:rFonts w:ascii="Times New Roman" w:hAnsi="Times New Roman" w:cs="Times New Roman"/>
          <w:sz w:val="22"/>
          <w:szCs w:val="22"/>
        </w:rPr>
        <w:t xml:space="preserve">, </w:t>
      </w:r>
      <w:r w:rsidR="00F83D5F" w:rsidRPr="00776121">
        <w:rPr>
          <w:rFonts w:ascii="Times New Roman" w:hAnsi="Times New Roman" w:cs="Times New Roman"/>
          <w:sz w:val="22"/>
          <w:szCs w:val="22"/>
        </w:rPr>
        <w:t xml:space="preserve">21, PG 26, 365 C – 368 A; 22, PG 26, 368 C – 369 B; 23, PG 26, </w:t>
      </w:r>
      <w:r w:rsidR="00915154" w:rsidRPr="00776121">
        <w:rPr>
          <w:rFonts w:ascii="Times New Roman" w:hAnsi="Times New Roman" w:cs="Times New Roman"/>
          <w:sz w:val="22"/>
          <w:szCs w:val="22"/>
        </w:rPr>
        <w:t>372 ABC.</w:t>
      </w:r>
    </w:p>
  </w:footnote>
  <w:footnote w:id="16">
    <w:p w:rsidR="0068361A" w:rsidRPr="00776121" w:rsidRDefault="0068361A">
      <w:pPr>
        <w:pStyle w:val="a6"/>
        <w:rPr>
          <w:rFonts w:ascii="Times New Roman" w:eastAsia="Times New Roman" w:hAnsi="Times New Roman" w:cs="Times New Roman"/>
          <w:sz w:val="22"/>
          <w:szCs w:val="22"/>
          <w:lang w:eastAsia="el-GR"/>
        </w:rPr>
      </w:pPr>
      <w:r w:rsidRPr="00776121">
        <w:rPr>
          <w:rStyle w:val="a7"/>
          <w:rFonts w:ascii="Times New Roman" w:hAnsi="Times New Roman" w:cs="Times New Roman"/>
          <w:sz w:val="22"/>
          <w:szCs w:val="22"/>
        </w:rPr>
        <w:footnoteRef/>
      </w:r>
      <w:r w:rsidRPr="00776121">
        <w:rPr>
          <w:rFonts w:ascii="Times New Roman" w:eastAsia="Times New Roman" w:hAnsi="Times New Roman" w:cs="Times New Roman"/>
          <w:sz w:val="22"/>
          <w:szCs w:val="22"/>
          <w:lang w:eastAsia="el-GR"/>
        </w:rPr>
        <w:t xml:space="preserve"> “Orthodox Ecclesiology in Outline”, in: </w:t>
      </w:r>
      <w:r w:rsidRPr="00776121">
        <w:rPr>
          <w:rFonts w:ascii="Times New Roman" w:eastAsia="Times New Roman" w:hAnsi="Times New Roman" w:cs="Times New Roman"/>
          <w:i/>
          <w:sz w:val="22"/>
          <w:szCs w:val="22"/>
          <w:lang w:eastAsia="el-GR"/>
        </w:rPr>
        <w:t>The Greek Orthodox Theological Review</w:t>
      </w:r>
      <w:r w:rsidR="00823452" w:rsidRPr="00776121">
        <w:rPr>
          <w:rFonts w:ascii="Times New Roman" w:eastAsia="Times New Roman" w:hAnsi="Times New Roman" w:cs="Times New Roman"/>
          <w:sz w:val="22"/>
          <w:szCs w:val="22"/>
          <w:lang w:eastAsia="el-GR"/>
        </w:rPr>
        <w:t xml:space="preserve"> 26</w:t>
      </w:r>
      <w:proofErr w:type="gramStart"/>
      <w:r w:rsidR="00823452" w:rsidRPr="00776121">
        <w:rPr>
          <w:rFonts w:ascii="Times New Roman" w:eastAsia="Times New Roman" w:hAnsi="Times New Roman" w:cs="Times New Roman"/>
          <w:sz w:val="22"/>
          <w:szCs w:val="22"/>
          <w:lang w:eastAsia="el-GR"/>
        </w:rPr>
        <w:t>,</w:t>
      </w:r>
      <w:r w:rsidRPr="00776121">
        <w:rPr>
          <w:rFonts w:ascii="Times New Roman" w:eastAsia="Times New Roman" w:hAnsi="Times New Roman" w:cs="Times New Roman"/>
          <w:sz w:val="22"/>
          <w:szCs w:val="22"/>
          <w:lang w:eastAsia="el-GR"/>
        </w:rPr>
        <w:t>3</w:t>
      </w:r>
      <w:proofErr w:type="gramEnd"/>
      <w:r w:rsidRPr="00776121">
        <w:rPr>
          <w:rFonts w:ascii="Times New Roman" w:eastAsia="Times New Roman" w:hAnsi="Times New Roman" w:cs="Times New Roman"/>
          <w:sz w:val="22"/>
          <w:szCs w:val="22"/>
          <w:lang w:eastAsia="el-GR"/>
        </w:rPr>
        <w:t xml:space="preserve"> (1981), p. 185.</w:t>
      </w:r>
    </w:p>
  </w:footnote>
  <w:footnote w:id="17">
    <w:p w:rsidR="0072424E" w:rsidRPr="00776121" w:rsidRDefault="0072424E">
      <w:pPr>
        <w:pStyle w:val="a6"/>
        <w:rPr>
          <w:rFonts w:ascii="Times New Roman" w:eastAsia="Times New Roman" w:hAnsi="Times New Roman" w:cs="Times New Roman"/>
          <w:sz w:val="22"/>
          <w:szCs w:val="22"/>
          <w:lang w:eastAsia="el-GR"/>
        </w:rPr>
      </w:pPr>
      <w:r w:rsidRPr="00776121">
        <w:rPr>
          <w:rStyle w:val="a7"/>
          <w:rFonts w:ascii="Times New Roman" w:hAnsi="Times New Roman" w:cs="Times New Roman"/>
          <w:sz w:val="22"/>
          <w:szCs w:val="22"/>
        </w:rPr>
        <w:footnoteRef/>
      </w:r>
      <w:r w:rsidRPr="00776121">
        <w:rPr>
          <w:rFonts w:ascii="Times New Roman" w:hAnsi="Times New Roman" w:cs="Times New Roman"/>
          <w:sz w:val="22"/>
          <w:szCs w:val="22"/>
        </w:rPr>
        <w:t xml:space="preserve"> </w:t>
      </w:r>
      <w:proofErr w:type="gramStart"/>
      <w:r w:rsidRPr="00776121">
        <w:rPr>
          <w:rFonts w:ascii="Times New Roman" w:eastAsia="Times New Roman" w:hAnsi="Times New Roman" w:cs="Times New Roman"/>
          <w:i/>
          <w:sz w:val="22"/>
          <w:szCs w:val="22"/>
          <w:lang w:eastAsia="el-GR"/>
        </w:rPr>
        <w:t>Gal.</w:t>
      </w:r>
      <w:r w:rsidRPr="00776121">
        <w:rPr>
          <w:rFonts w:ascii="Times New Roman" w:eastAsia="Times New Roman" w:hAnsi="Times New Roman" w:cs="Times New Roman"/>
          <w:sz w:val="22"/>
          <w:szCs w:val="22"/>
          <w:lang w:eastAsia="el-GR"/>
        </w:rPr>
        <w:t xml:space="preserve"> 5, 22.</w:t>
      </w:r>
      <w:proofErr w:type="gramEnd"/>
    </w:p>
  </w:footnote>
  <w:footnote w:id="18">
    <w:p w:rsidR="0072424E" w:rsidRPr="00F24FE9" w:rsidRDefault="0072424E" w:rsidP="00823452">
      <w:pPr>
        <w:pStyle w:val="a6"/>
        <w:jc w:val="both"/>
        <w:rPr>
          <w:rFonts w:ascii="Times New Roman" w:eastAsia="Times New Roman" w:hAnsi="Times New Roman" w:cs="Times New Roman"/>
          <w:sz w:val="22"/>
          <w:szCs w:val="22"/>
          <w:lang w:eastAsia="el-GR"/>
        </w:rPr>
      </w:pPr>
      <w:r w:rsidRPr="00776121">
        <w:rPr>
          <w:rStyle w:val="a7"/>
          <w:rFonts w:ascii="Times New Roman" w:hAnsi="Times New Roman" w:cs="Times New Roman"/>
          <w:sz w:val="22"/>
          <w:szCs w:val="22"/>
        </w:rPr>
        <w:footnoteRef/>
      </w:r>
      <w:r w:rsidRPr="00F24FE9">
        <w:rPr>
          <w:rFonts w:ascii="Times New Roman" w:hAnsi="Times New Roman" w:cs="Times New Roman"/>
          <w:sz w:val="22"/>
          <w:szCs w:val="22"/>
        </w:rPr>
        <w:t xml:space="preserve"> </w:t>
      </w:r>
      <w:r w:rsidRPr="00776121">
        <w:rPr>
          <w:rFonts w:ascii="Times New Roman" w:hAnsi="Times New Roman" w:cs="Times New Roman"/>
          <w:sz w:val="22"/>
          <w:szCs w:val="22"/>
        </w:rPr>
        <w:t>See</w:t>
      </w:r>
      <w:r w:rsidRPr="00F24FE9">
        <w:rPr>
          <w:rFonts w:ascii="Times New Roman" w:hAnsi="Times New Roman" w:cs="Times New Roman"/>
          <w:sz w:val="22"/>
          <w:szCs w:val="22"/>
        </w:rPr>
        <w:t xml:space="preserve"> </w:t>
      </w:r>
      <w:proofErr w:type="spellStart"/>
      <w:r w:rsidRPr="00776121">
        <w:rPr>
          <w:rFonts w:ascii="Times New Roman" w:hAnsi="Times New Roman" w:cs="Times New Roman"/>
          <w:sz w:val="22"/>
          <w:szCs w:val="22"/>
        </w:rPr>
        <w:t>Maximus</w:t>
      </w:r>
      <w:proofErr w:type="spellEnd"/>
      <w:r w:rsidRPr="00F24FE9">
        <w:rPr>
          <w:rFonts w:ascii="Times New Roman" w:hAnsi="Times New Roman" w:cs="Times New Roman"/>
          <w:sz w:val="22"/>
          <w:szCs w:val="22"/>
        </w:rPr>
        <w:t xml:space="preserve"> </w:t>
      </w:r>
      <w:r w:rsidRPr="00776121">
        <w:rPr>
          <w:rFonts w:ascii="Times New Roman" w:hAnsi="Times New Roman" w:cs="Times New Roman"/>
          <w:sz w:val="22"/>
          <w:szCs w:val="22"/>
        </w:rPr>
        <w:t>Confessor</w:t>
      </w:r>
      <w:r w:rsidRPr="00F24FE9">
        <w:rPr>
          <w:rFonts w:ascii="Times New Roman" w:hAnsi="Times New Roman" w:cs="Times New Roman"/>
          <w:sz w:val="22"/>
          <w:szCs w:val="22"/>
        </w:rPr>
        <w:t xml:space="preserve">, </w:t>
      </w:r>
      <w:proofErr w:type="spellStart"/>
      <w:r w:rsidR="00823452" w:rsidRPr="00776121">
        <w:rPr>
          <w:rFonts w:ascii="Times New Roman" w:hAnsi="Times New Roman" w:cs="Times New Roman"/>
          <w:i/>
          <w:sz w:val="22"/>
          <w:szCs w:val="22"/>
          <w:lang w:val="el-GR"/>
        </w:rPr>
        <w:t>Πρ</w:t>
      </w:r>
      <w:r w:rsidR="00F24FE9">
        <w:rPr>
          <w:rFonts w:ascii="Times New Roman" w:hAnsi="Times New Roman" w:cs="Times New Roman"/>
          <w:i/>
          <w:sz w:val="22"/>
          <w:szCs w:val="22"/>
          <w:lang w:val="el-GR"/>
        </w:rPr>
        <w:t>ό</w:t>
      </w:r>
      <w:r w:rsidR="00823452" w:rsidRPr="00776121">
        <w:rPr>
          <w:rFonts w:ascii="Times New Roman" w:hAnsi="Times New Roman" w:cs="Times New Roman"/>
          <w:i/>
          <w:sz w:val="22"/>
          <w:szCs w:val="22"/>
          <w:lang w:val="el-GR"/>
        </w:rPr>
        <w:t>ς</w:t>
      </w:r>
      <w:proofErr w:type="spellEnd"/>
      <w:r w:rsidR="00823452" w:rsidRPr="00F24FE9">
        <w:rPr>
          <w:rFonts w:ascii="Times New Roman" w:hAnsi="Times New Roman" w:cs="Times New Roman"/>
          <w:i/>
          <w:sz w:val="22"/>
          <w:szCs w:val="22"/>
        </w:rPr>
        <w:t xml:space="preserve"> </w:t>
      </w:r>
      <w:proofErr w:type="spellStart"/>
      <w:r w:rsidR="00823452" w:rsidRPr="00776121">
        <w:rPr>
          <w:rFonts w:ascii="Times New Roman" w:hAnsi="Times New Roman" w:cs="Times New Roman"/>
          <w:i/>
          <w:sz w:val="22"/>
          <w:szCs w:val="22"/>
          <w:lang w:val="el-GR"/>
        </w:rPr>
        <w:t>Θαλάσσιον</w:t>
      </w:r>
      <w:proofErr w:type="spellEnd"/>
      <w:r w:rsidR="00823452" w:rsidRPr="00F24FE9">
        <w:rPr>
          <w:rFonts w:ascii="Times New Roman" w:hAnsi="Times New Roman" w:cs="Times New Roman"/>
          <w:i/>
          <w:sz w:val="22"/>
          <w:szCs w:val="22"/>
        </w:rPr>
        <w:t xml:space="preserve">, </w:t>
      </w:r>
      <w:r w:rsidR="00823452" w:rsidRPr="00776121">
        <w:rPr>
          <w:rFonts w:ascii="Times New Roman" w:hAnsi="Times New Roman" w:cs="Times New Roman"/>
          <w:i/>
          <w:sz w:val="22"/>
          <w:szCs w:val="22"/>
          <w:lang w:val="el-GR"/>
        </w:rPr>
        <w:t>Περί</w:t>
      </w:r>
      <w:r w:rsidR="00823452" w:rsidRPr="00F24FE9">
        <w:rPr>
          <w:rFonts w:ascii="Times New Roman" w:hAnsi="Times New Roman" w:cs="Times New Roman"/>
          <w:i/>
          <w:sz w:val="22"/>
          <w:szCs w:val="22"/>
        </w:rPr>
        <w:t xml:space="preserve"> </w:t>
      </w:r>
      <w:proofErr w:type="spellStart"/>
      <w:r w:rsidR="00F24FE9">
        <w:rPr>
          <w:rFonts w:ascii="Times New Roman" w:hAnsi="Times New Roman" w:cs="Times New Roman"/>
          <w:i/>
          <w:sz w:val="22"/>
          <w:szCs w:val="22"/>
          <w:lang w:val="el-GR"/>
        </w:rPr>
        <w:t>τῶ</w:t>
      </w:r>
      <w:r w:rsidR="00823452" w:rsidRPr="00776121">
        <w:rPr>
          <w:rFonts w:ascii="Times New Roman" w:hAnsi="Times New Roman" w:cs="Times New Roman"/>
          <w:i/>
          <w:sz w:val="22"/>
          <w:szCs w:val="22"/>
          <w:lang w:val="el-GR"/>
        </w:rPr>
        <w:t>ν</w:t>
      </w:r>
      <w:proofErr w:type="spellEnd"/>
      <w:r w:rsidR="00823452" w:rsidRPr="00F24FE9">
        <w:rPr>
          <w:rFonts w:ascii="Times New Roman" w:hAnsi="Times New Roman" w:cs="Times New Roman"/>
          <w:i/>
          <w:sz w:val="22"/>
          <w:szCs w:val="22"/>
        </w:rPr>
        <w:t xml:space="preserve"> </w:t>
      </w:r>
      <w:r w:rsidR="00823452" w:rsidRPr="00776121">
        <w:rPr>
          <w:rFonts w:ascii="Times New Roman" w:hAnsi="Times New Roman" w:cs="Times New Roman"/>
          <w:i/>
          <w:sz w:val="22"/>
          <w:szCs w:val="22"/>
          <w:lang w:val="el-GR"/>
        </w:rPr>
        <w:t>διαφόρων</w:t>
      </w:r>
      <w:r w:rsidR="00823452" w:rsidRPr="00F24FE9">
        <w:rPr>
          <w:rFonts w:ascii="Times New Roman" w:hAnsi="Times New Roman" w:cs="Times New Roman"/>
          <w:i/>
          <w:sz w:val="22"/>
          <w:szCs w:val="22"/>
        </w:rPr>
        <w:t xml:space="preserve"> </w:t>
      </w:r>
      <w:proofErr w:type="spellStart"/>
      <w:r w:rsidR="00F24FE9">
        <w:rPr>
          <w:rFonts w:ascii="Times New Roman" w:hAnsi="Times New Roman" w:cs="Times New Roman"/>
          <w:i/>
          <w:sz w:val="22"/>
          <w:szCs w:val="22"/>
          <w:lang w:val="el-GR"/>
        </w:rPr>
        <w:t>ἀ</w:t>
      </w:r>
      <w:r w:rsidR="00823452" w:rsidRPr="00776121">
        <w:rPr>
          <w:rFonts w:ascii="Times New Roman" w:hAnsi="Times New Roman" w:cs="Times New Roman"/>
          <w:i/>
          <w:sz w:val="22"/>
          <w:szCs w:val="22"/>
          <w:lang w:val="el-GR"/>
        </w:rPr>
        <w:t>πόρων</w:t>
      </w:r>
      <w:proofErr w:type="spellEnd"/>
      <w:r w:rsidR="00823452" w:rsidRPr="00F24FE9">
        <w:rPr>
          <w:rFonts w:ascii="Times New Roman" w:hAnsi="Times New Roman" w:cs="Times New Roman"/>
          <w:i/>
          <w:sz w:val="22"/>
          <w:szCs w:val="22"/>
        </w:rPr>
        <w:t xml:space="preserve"> </w:t>
      </w:r>
      <w:proofErr w:type="spellStart"/>
      <w:r w:rsidR="00F24FE9">
        <w:rPr>
          <w:rFonts w:ascii="Times New Roman" w:hAnsi="Times New Roman" w:cs="Times New Roman"/>
          <w:i/>
          <w:sz w:val="22"/>
          <w:szCs w:val="22"/>
          <w:lang w:val="el-GR"/>
        </w:rPr>
        <w:t>τῆ</w:t>
      </w:r>
      <w:r w:rsidR="00823452" w:rsidRPr="00776121">
        <w:rPr>
          <w:rFonts w:ascii="Times New Roman" w:hAnsi="Times New Roman" w:cs="Times New Roman"/>
          <w:i/>
          <w:sz w:val="22"/>
          <w:szCs w:val="22"/>
          <w:lang w:val="el-GR"/>
        </w:rPr>
        <w:t>ς</w:t>
      </w:r>
      <w:proofErr w:type="spellEnd"/>
      <w:r w:rsidR="00823452" w:rsidRPr="00F24FE9">
        <w:rPr>
          <w:rFonts w:ascii="Times New Roman" w:hAnsi="Times New Roman" w:cs="Times New Roman"/>
          <w:i/>
          <w:sz w:val="22"/>
          <w:szCs w:val="22"/>
        </w:rPr>
        <w:t xml:space="preserve"> </w:t>
      </w:r>
      <w:r w:rsidR="00823452" w:rsidRPr="00776121">
        <w:rPr>
          <w:rFonts w:ascii="Times New Roman" w:hAnsi="Times New Roman" w:cs="Times New Roman"/>
          <w:i/>
          <w:sz w:val="22"/>
          <w:szCs w:val="22"/>
          <w:lang w:val="el-GR"/>
        </w:rPr>
        <w:t>θείας</w:t>
      </w:r>
      <w:r w:rsidR="00823452" w:rsidRPr="00F24FE9">
        <w:rPr>
          <w:rFonts w:ascii="Times New Roman" w:hAnsi="Times New Roman" w:cs="Times New Roman"/>
          <w:i/>
          <w:sz w:val="22"/>
          <w:szCs w:val="22"/>
        </w:rPr>
        <w:t xml:space="preserve"> </w:t>
      </w:r>
      <w:proofErr w:type="spellStart"/>
      <w:r w:rsidR="00823452" w:rsidRPr="00776121">
        <w:rPr>
          <w:rFonts w:ascii="Times New Roman" w:hAnsi="Times New Roman" w:cs="Times New Roman"/>
          <w:i/>
          <w:sz w:val="22"/>
          <w:szCs w:val="22"/>
          <w:lang w:val="el-GR"/>
        </w:rPr>
        <w:t>Γραφ</w:t>
      </w:r>
      <w:r w:rsidR="00F24FE9">
        <w:rPr>
          <w:rFonts w:ascii="Times New Roman" w:hAnsi="Times New Roman" w:cs="Times New Roman"/>
          <w:i/>
          <w:sz w:val="22"/>
          <w:szCs w:val="22"/>
          <w:lang w:val="el-GR"/>
        </w:rPr>
        <w:t>ῆ</w:t>
      </w:r>
      <w:r w:rsidR="00823452" w:rsidRPr="00776121">
        <w:rPr>
          <w:rFonts w:ascii="Times New Roman" w:hAnsi="Times New Roman" w:cs="Times New Roman"/>
          <w:i/>
          <w:sz w:val="22"/>
          <w:szCs w:val="22"/>
          <w:lang w:val="el-GR"/>
        </w:rPr>
        <w:t>ς</w:t>
      </w:r>
      <w:proofErr w:type="spellEnd"/>
      <w:r w:rsidR="00823452" w:rsidRPr="00F24FE9">
        <w:rPr>
          <w:rFonts w:ascii="Times New Roman" w:hAnsi="Times New Roman" w:cs="Times New Roman"/>
          <w:sz w:val="22"/>
          <w:szCs w:val="22"/>
        </w:rPr>
        <w:t xml:space="preserve">, 22, </w:t>
      </w:r>
      <w:r w:rsidR="00823452" w:rsidRPr="00776121">
        <w:rPr>
          <w:rFonts w:ascii="Times New Roman" w:hAnsi="Times New Roman" w:cs="Times New Roman"/>
          <w:sz w:val="22"/>
          <w:szCs w:val="22"/>
        </w:rPr>
        <w:t>PG</w:t>
      </w:r>
      <w:r w:rsidR="00823452" w:rsidRPr="00F24FE9">
        <w:rPr>
          <w:rFonts w:ascii="Times New Roman" w:hAnsi="Times New Roman" w:cs="Times New Roman"/>
          <w:sz w:val="22"/>
          <w:szCs w:val="22"/>
        </w:rPr>
        <w:t xml:space="preserve"> 90, 320 </w:t>
      </w:r>
      <w:r w:rsidR="00823452" w:rsidRPr="00776121">
        <w:rPr>
          <w:rFonts w:ascii="Times New Roman" w:hAnsi="Times New Roman" w:cs="Times New Roman"/>
          <w:sz w:val="22"/>
          <w:szCs w:val="22"/>
        </w:rPr>
        <w:t>A</w:t>
      </w:r>
      <w:r w:rsidR="00823452" w:rsidRPr="00F24FE9">
        <w:rPr>
          <w:rFonts w:ascii="Times New Roman" w:hAnsi="Times New Roman" w:cs="Times New Roman"/>
          <w:sz w:val="22"/>
          <w:szCs w:val="22"/>
        </w:rPr>
        <w:t>;</w:t>
      </w:r>
      <w:r w:rsidR="000671BB" w:rsidRPr="00F24FE9">
        <w:rPr>
          <w:rFonts w:ascii="Times New Roman" w:hAnsi="Times New Roman" w:cs="Times New Roman"/>
          <w:sz w:val="22"/>
          <w:szCs w:val="22"/>
        </w:rPr>
        <w:t xml:space="preserve"> </w:t>
      </w:r>
      <w:r w:rsidRPr="00776121">
        <w:rPr>
          <w:rFonts w:ascii="Times New Roman" w:hAnsi="Times New Roman" w:cs="Times New Roman"/>
          <w:sz w:val="22"/>
          <w:szCs w:val="22"/>
        </w:rPr>
        <w:t>Gregory</w:t>
      </w:r>
      <w:r w:rsidRPr="00F24FE9">
        <w:rPr>
          <w:rFonts w:ascii="Times New Roman" w:hAnsi="Times New Roman" w:cs="Times New Roman"/>
          <w:sz w:val="22"/>
          <w:szCs w:val="22"/>
        </w:rPr>
        <w:t xml:space="preserve"> </w:t>
      </w:r>
      <w:proofErr w:type="spellStart"/>
      <w:r w:rsidRPr="00776121">
        <w:rPr>
          <w:rFonts w:ascii="Times New Roman" w:hAnsi="Times New Roman" w:cs="Times New Roman"/>
          <w:sz w:val="22"/>
          <w:szCs w:val="22"/>
        </w:rPr>
        <w:t>Palamas</w:t>
      </w:r>
      <w:proofErr w:type="spellEnd"/>
      <w:r w:rsidRPr="00F24FE9">
        <w:rPr>
          <w:rFonts w:ascii="Times New Roman" w:hAnsi="Times New Roman" w:cs="Times New Roman"/>
          <w:sz w:val="22"/>
          <w:szCs w:val="22"/>
        </w:rPr>
        <w:t xml:space="preserve">, </w:t>
      </w:r>
      <w:r w:rsidRPr="00776121">
        <w:rPr>
          <w:rFonts w:ascii="Times New Roman" w:eastAsia="Times New Roman" w:hAnsi="Times New Roman" w:cs="Times New Roman"/>
          <w:i/>
          <w:sz w:val="22"/>
          <w:szCs w:val="22"/>
          <w:lang w:val="el-GR" w:eastAsia="el-GR"/>
        </w:rPr>
        <w:t>Θεοφάνης</w:t>
      </w:r>
      <w:r w:rsidRPr="00F24FE9">
        <w:rPr>
          <w:rFonts w:ascii="Times New Roman" w:eastAsia="Times New Roman" w:hAnsi="Times New Roman" w:cs="Times New Roman"/>
          <w:i/>
          <w:sz w:val="22"/>
          <w:szCs w:val="22"/>
          <w:lang w:eastAsia="el-GR"/>
        </w:rPr>
        <w:t xml:space="preserve"> </w:t>
      </w:r>
      <w:r w:rsidR="00F24FE9">
        <w:rPr>
          <w:rFonts w:ascii="Times New Roman" w:eastAsia="Times New Roman" w:hAnsi="Times New Roman" w:cs="Times New Roman"/>
          <w:i/>
          <w:sz w:val="22"/>
          <w:szCs w:val="22"/>
          <w:lang w:val="el-GR" w:eastAsia="el-GR"/>
        </w:rPr>
        <w:t>ἤ</w:t>
      </w:r>
      <w:r w:rsidRPr="00F24FE9">
        <w:rPr>
          <w:rFonts w:ascii="Times New Roman" w:eastAsia="Times New Roman" w:hAnsi="Times New Roman" w:cs="Times New Roman"/>
          <w:i/>
          <w:sz w:val="22"/>
          <w:szCs w:val="22"/>
          <w:lang w:eastAsia="el-GR"/>
        </w:rPr>
        <w:t xml:space="preserve"> </w:t>
      </w:r>
      <w:r w:rsidR="00823452" w:rsidRPr="00776121">
        <w:rPr>
          <w:rFonts w:ascii="Times New Roman" w:eastAsia="Times New Roman" w:hAnsi="Times New Roman" w:cs="Times New Roman"/>
          <w:i/>
          <w:sz w:val="22"/>
          <w:szCs w:val="22"/>
          <w:lang w:val="el-GR" w:eastAsia="el-GR"/>
        </w:rPr>
        <w:t>Περί</w:t>
      </w:r>
      <w:r w:rsidR="00823452" w:rsidRPr="00F24FE9">
        <w:rPr>
          <w:rFonts w:ascii="Times New Roman" w:eastAsia="Times New Roman" w:hAnsi="Times New Roman" w:cs="Times New Roman"/>
          <w:i/>
          <w:sz w:val="22"/>
          <w:szCs w:val="22"/>
          <w:lang w:eastAsia="el-GR"/>
        </w:rPr>
        <w:t xml:space="preserve"> </w:t>
      </w:r>
      <w:proofErr w:type="spellStart"/>
      <w:r w:rsidR="00823452" w:rsidRPr="00776121">
        <w:rPr>
          <w:rFonts w:ascii="Times New Roman" w:eastAsia="Times New Roman" w:hAnsi="Times New Roman" w:cs="Times New Roman"/>
          <w:i/>
          <w:sz w:val="22"/>
          <w:szCs w:val="22"/>
          <w:lang w:val="el-GR" w:eastAsia="el-GR"/>
        </w:rPr>
        <w:t>θεότητος</w:t>
      </w:r>
      <w:proofErr w:type="spellEnd"/>
      <w:r w:rsidR="00823452" w:rsidRPr="00F24FE9">
        <w:rPr>
          <w:rFonts w:ascii="Times New Roman" w:eastAsia="Times New Roman" w:hAnsi="Times New Roman" w:cs="Times New Roman"/>
          <w:i/>
          <w:sz w:val="22"/>
          <w:szCs w:val="22"/>
          <w:lang w:eastAsia="el-GR"/>
        </w:rPr>
        <w:t xml:space="preserve"> </w:t>
      </w:r>
      <w:proofErr w:type="spellStart"/>
      <w:r w:rsidR="00823452" w:rsidRPr="00776121">
        <w:rPr>
          <w:rFonts w:ascii="Times New Roman" w:eastAsia="Times New Roman" w:hAnsi="Times New Roman" w:cs="Times New Roman"/>
          <w:i/>
          <w:sz w:val="22"/>
          <w:szCs w:val="22"/>
          <w:lang w:val="el-GR" w:eastAsia="el-GR"/>
        </w:rPr>
        <w:t>κα</w:t>
      </w:r>
      <w:r w:rsidR="00F24FE9">
        <w:rPr>
          <w:rFonts w:ascii="Times New Roman" w:eastAsia="Times New Roman" w:hAnsi="Times New Roman" w:cs="Times New Roman"/>
          <w:i/>
          <w:sz w:val="22"/>
          <w:szCs w:val="22"/>
          <w:lang w:val="el-GR" w:eastAsia="el-GR"/>
        </w:rPr>
        <w:t>ί</w:t>
      </w:r>
      <w:proofErr w:type="spellEnd"/>
      <w:r w:rsidR="00823452" w:rsidRPr="00F24FE9">
        <w:rPr>
          <w:rFonts w:ascii="Times New Roman" w:eastAsia="Times New Roman" w:hAnsi="Times New Roman" w:cs="Times New Roman"/>
          <w:i/>
          <w:sz w:val="22"/>
          <w:szCs w:val="22"/>
          <w:lang w:eastAsia="el-GR"/>
        </w:rPr>
        <w:t xml:space="preserve"> </w:t>
      </w:r>
      <w:proofErr w:type="spellStart"/>
      <w:r w:rsidR="00823452" w:rsidRPr="00776121">
        <w:rPr>
          <w:rFonts w:ascii="Times New Roman" w:eastAsia="Times New Roman" w:hAnsi="Times New Roman" w:cs="Times New Roman"/>
          <w:i/>
          <w:sz w:val="22"/>
          <w:szCs w:val="22"/>
          <w:lang w:val="el-GR" w:eastAsia="el-GR"/>
        </w:rPr>
        <w:t>το</w:t>
      </w:r>
      <w:r w:rsidR="00F24FE9">
        <w:rPr>
          <w:rFonts w:ascii="Times New Roman" w:eastAsia="Times New Roman" w:hAnsi="Times New Roman" w:cs="Times New Roman"/>
          <w:i/>
          <w:sz w:val="22"/>
          <w:szCs w:val="22"/>
          <w:lang w:val="el-GR" w:eastAsia="el-GR"/>
        </w:rPr>
        <w:t>ῦ</w:t>
      </w:r>
      <w:proofErr w:type="spellEnd"/>
      <w:r w:rsidR="00F24FE9" w:rsidRPr="00F24FE9">
        <w:rPr>
          <w:rFonts w:ascii="Times New Roman" w:eastAsia="Times New Roman" w:hAnsi="Times New Roman" w:cs="Times New Roman"/>
          <w:i/>
          <w:sz w:val="22"/>
          <w:szCs w:val="22"/>
          <w:lang w:eastAsia="el-GR"/>
        </w:rPr>
        <w:t xml:space="preserve"> </w:t>
      </w:r>
      <w:r w:rsidR="00823452" w:rsidRPr="00776121">
        <w:rPr>
          <w:rFonts w:ascii="Times New Roman" w:eastAsia="Times New Roman" w:hAnsi="Times New Roman" w:cs="Times New Roman"/>
          <w:i/>
          <w:sz w:val="22"/>
          <w:szCs w:val="22"/>
          <w:lang w:val="el-GR" w:eastAsia="el-GR"/>
        </w:rPr>
        <w:t>κατ</w:t>
      </w:r>
      <w:r w:rsidR="00823452" w:rsidRPr="00F24FE9">
        <w:rPr>
          <w:rFonts w:ascii="Times New Roman" w:eastAsia="Times New Roman" w:hAnsi="Times New Roman" w:cs="Times New Roman"/>
          <w:i/>
          <w:sz w:val="22"/>
          <w:szCs w:val="22"/>
          <w:lang w:eastAsia="el-GR"/>
        </w:rPr>
        <w:t xml:space="preserve">’ </w:t>
      </w:r>
      <w:proofErr w:type="spellStart"/>
      <w:r w:rsidRPr="00776121">
        <w:rPr>
          <w:rFonts w:ascii="Times New Roman" w:eastAsia="Times New Roman" w:hAnsi="Times New Roman" w:cs="Times New Roman"/>
          <w:i/>
          <w:sz w:val="22"/>
          <w:szCs w:val="22"/>
          <w:lang w:val="el-GR" w:eastAsia="el-GR"/>
        </w:rPr>
        <w:t>α</w:t>
      </w:r>
      <w:r w:rsidR="00F24FE9">
        <w:rPr>
          <w:rFonts w:ascii="Times New Roman" w:eastAsia="Times New Roman" w:hAnsi="Times New Roman" w:cs="Times New Roman"/>
          <w:i/>
          <w:sz w:val="22"/>
          <w:szCs w:val="22"/>
          <w:lang w:val="el-GR" w:eastAsia="el-GR"/>
        </w:rPr>
        <w:t>ὐ</w:t>
      </w:r>
      <w:r w:rsidRPr="00776121">
        <w:rPr>
          <w:rFonts w:ascii="Times New Roman" w:eastAsia="Times New Roman" w:hAnsi="Times New Roman" w:cs="Times New Roman"/>
          <w:i/>
          <w:sz w:val="22"/>
          <w:szCs w:val="22"/>
          <w:lang w:val="el-GR" w:eastAsia="el-GR"/>
        </w:rPr>
        <w:t>τήν</w:t>
      </w:r>
      <w:proofErr w:type="spellEnd"/>
      <w:r w:rsidRPr="00F24FE9">
        <w:rPr>
          <w:rFonts w:ascii="Times New Roman" w:eastAsia="Times New Roman" w:hAnsi="Times New Roman" w:cs="Times New Roman"/>
          <w:i/>
          <w:sz w:val="22"/>
          <w:szCs w:val="22"/>
          <w:lang w:eastAsia="el-GR"/>
        </w:rPr>
        <w:t xml:space="preserve"> </w:t>
      </w:r>
      <w:proofErr w:type="spellStart"/>
      <w:r w:rsidR="00F24FE9">
        <w:rPr>
          <w:rFonts w:ascii="Times New Roman" w:eastAsia="Times New Roman" w:hAnsi="Times New Roman" w:cs="Times New Roman"/>
          <w:i/>
          <w:sz w:val="22"/>
          <w:szCs w:val="22"/>
          <w:lang w:val="el-GR" w:eastAsia="el-GR"/>
        </w:rPr>
        <w:t>ἀ</w:t>
      </w:r>
      <w:r w:rsidRPr="00776121">
        <w:rPr>
          <w:rFonts w:ascii="Times New Roman" w:eastAsia="Times New Roman" w:hAnsi="Times New Roman" w:cs="Times New Roman"/>
          <w:i/>
          <w:sz w:val="22"/>
          <w:szCs w:val="22"/>
          <w:lang w:val="el-GR" w:eastAsia="el-GR"/>
        </w:rPr>
        <w:t>μεθέκτου</w:t>
      </w:r>
      <w:proofErr w:type="spellEnd"/>
      <w:r w:rsidRPr="00F24FE9">
        <w:rPr>
          <w:rFonts w:ascii="Times New Roman" w:eastAsia="Times New Roman" w:hAnsi="Times New Roman" w:cs="Times New Roman"/>
          <w:i/>
          <w:sz w:val="22"/>
          <w:szCs w:val="22"/>
          <w:lang w:eastAsia="el-GR"/>
        </w:rPr>
        <w:t xml:space="preserve"> </w:t>
      </w:r>
      <w:proofErr w:type="spellStart"/>
      <w:r w:rsidRPr="00776121">
        <w:rPr>
          <w:rFonts w:ascii="Times New Roman" w:eastAsia="Times New Roman" w:hAnsi="Times New Roman" w:cs="Times New Roman"/>
          <w:i/>
          <w:sz w:val="22"/>
          <w:szCs w:val="22"/>
          <w:lang w:val="el-GR" w:eastAsia="el-GR"/>
        </w:rPr>
        <w:t>κα</w:t>
      </w:r>
      <w:r w:rsidR="00F24FE9">
        <w:rPr>
          <w:rFonts w:ascii="Times New Roman" w:eastAsia="Times New Roman" w:hAnsi="Times New Roman" w:cs="Times New Roman"/>
          <w:i/>
          <w:sz w:val="22"/>
          <w:szCs w:val="22"/>
          <w:lang w:val="el-GR" w:eastAsia="el-GR"/>
        </w:rPr>
        <w:t>ί</w:t>
      </w:r>
      <w:proofErr w:type="spellEnd"/>
      <w:r w:rsidRPr="00F24FE9">
        <w:rPr>
          <w:rFonts w:ascii="Times New Roman" w:eastAsia="Times New Roman" w:hAnsi="Times New Roman" w:cs="Times New Roman"/>
          <w:i/>
          <w:sz w:val="22"/>
          <w:szCs w:val="22"/>
          <w:lang w:eastAsia="el-GR"/>
        </w:rPr>
        <w:t xml:space="preserve"> </w:t>
      </w:r>
      <w:proofErr w:type="spellStart"/>
      <w:r w:rsidRPr="00776121">
        <w:rPr>
          <w:rFonts w:ascii="Times New Roman" w:eastAsia="Times New Roman" w:hAnsi="Times New Roman" w:cs="Times New Roman"/>
          <w:i/>
          <w:sz w:val="22"/>
          <w:szCs w:val="22"/>
          <w:lang w:val="el-GR" w:eastAsia="el-GR"/>
        </w:rPr>
        <w:t>μεθεκτο</w:t>
      </w:r>
      <w:r w:rsidR="00F24FE9">
        <w:rPr>
          <w:rFonts w:ascii="Times New Roman" w:eastAsia="Times New Roman" w:hAnsi="Times New Roman" w:cs="Times New Roman"/>
          <w:i/>
          <w:sz w:val="22"/>
          <w:szCs w:val="22"/>
          <w:lang w:val="el-GR" w:eastAsia="el-GR"/>
        </w:rPr>
        <w:t>ῦ</w:t>
      </w:r>
      <w:proofErr w:type="spellEnd"/>
      <w:r w:rsidRPr="00F24FE9">
        <w:rPr>
          <w:rFonts w:ascii="Times New Roman" w:eastAsia="Times New Roman" w:hAnsi="Times New Roman" w:cs="Times New Roman"/>
          <w:sz w:val="22"/>
          <w:szCs w:val="22"/>
          <w:lang w:eastAsia="el-GR"/>
        </w:rPr>
        <w:t xml:space="preserve">, </w:t>
      </w:r>
      <w:r w:rsidRPr="00776121">
        <w:rPr>
          <w:rFonts w:ascii="Times New Roman" w:eastAsia="Times New Roman" w:hAnsi="Times New Roman" w:cs="Times New Roman"/>
          <w:sz w:val="22"/>
          <w:szCs w:val="22"/>
          <w:lang w:eastAsia="el-GR"/>
        </w:rPr>
        <w:t>PG</w:t>
      </w:r>
      <w:r w:rsidRPr="00F24FE9">
        <w:rPr>
          <w:rFonts w:ascii="Times New Roman" w:eastAsia="Times New Roman" w:hAnsi="Times New Roman" w:cs="Times New Roman"/>
          <w:sz w:val="22"/>
          <w:szCs w:val="22"/>
          <w:lang w:eastAsia="el-GR"/>
        </w:rPr>
        <w:t xml:space="preserve"> 150, 936 </w:t>
      </w:r>
      <w:r w:rsidRPr="00776121">
        <w:rPr>
          <w:rFonts w:ascii="Times New Roman" w:eastAsia="Times New Roman" w:hAnsi="Times New Roman" w:cs="Times New Roman"/>
          <w:sz w:val="22"/>
          <w:szCs w:val="22"/>
          <w:lang w:eastAsia="el-GR"/>
        </w:rPr>
        <w:t>C</w:t>
      </w:r>
      <w:r w:rsidRPr="00F24FE9">
        <w:rPr>
          <w:rFonts w:ascii="Times New Roman" w:eastAsia="Times New Roman" w:hAnsi="Times New Roman" w:cs="Times New Roman"/>
          <w:sz w:val="22"/>
          <w:szCs w:val="22"/>
          <w:lang w:eastAsia="el-GR"/>
        </w:rPr>
        <w:t>.</w:t>
      </w:r>
    </w:p>
  </w:footnote>
  <w:footnote w:id="19">
    <w:p w:rsidR="005E41FB" w:rsidRPr="00F24FE9" w:rsidRDefault="005E41FB">
      <w:pPr>
        <w:pStyle w:val="a6"/>
        <w:rPr>
          <w:rFonts w:ascii="Times New Roman" w:hAnsi="Times New Roman" w:cs="Times New Roman"/>
          <w:sz w:val="22"/>
          <w:szCs w:val="22"/>
        </w:rPr>
      </w:pPr>
      <w:r w:rsidRPr="00776121">
        <w:rPr>
          <w:rStyle w:val="a7"/>
          <w:rFonts w:ascii="Times New Roman" w:hAnsi="Times New Roman" w:cs="Times New Roman"/>
          <w:sz w:val="22"/>
          <w:szCs w:val="22"/>
        </w:rPr>
        <w:footnoteRef/>
      </w:r>
      <w:r w:rsidRPr="00F24FE9">
        <w:rPr>
          <w:rFonts w:ascii="Times New Roman" w:hAnsi="Times New Roman" w:cs="Times New Roman"/>
          <w:sz w:val="22"/>
          <w:szCs w:val="22"/>
        </w:rPr>
        <w:t xml:space="preserve"> </w:t>
      </w:r>
      <w:proofErr w:type="gramStart"/>
      <w:r w:rsidRPr="00776121">
        <w:rPr>
          <w:rFonts w:ascii="Times New Roman" w:hAnsi="Times New Roman" w:cs="Times New Roman"/>
          <w:sz w:val="22"/>
          <w:szCs w:val="22"/>
        </w:rPr>
        <w:t>Athanasius</w:t>
      </w:r>
      <w:r w:rsidRPr="00F24FE9">
        <w:rPr>
          <w:rFonts w:ascii="Times New Roman" w:hAnsi="Times New Roman" w:cs="Times New Roman"/>
          <w:sz w:val="22"/>
          <w:szCs w:val="22"/>
        </w:rPr>
        <w:t xml:space="preserve"> </w:t>
      </w:r>
      <w:r w:rsidRPr="00776121">
        <w:rPr>
          <w:rFonts w:ascii="Times New Roman" w:hAnsi="Times New Roman" w:cs="Times New Roman"/>
          <w:sz w:val="22"/>
          <w:szCs w:val="22"/>
        </w:rPr>
        <w:t>of</w:t>
      </w:r>
      <w:r w:rsidRPr="00F24FE9">
        <w:rPr>
          <w:rFonts w:ascii="Times New Roman" w:hAnsi="Times New Roman" w:cs="Times New Roman"/>
          <w:sz w:val="22"/>
          <w:szCs w:val="22"/>
        </w:rPr>
        <w:t xml:space="preserve"> </w:t>
      </w:r>
      <w:r w:rsidRPr="00776121">
        <w:rPr>
          <w:rFonts w:ascii="Times New Roman" w:hAnsi="Times New Roman" w:cs="Times New Roman"/>
          <w:sz w:val="22"/>
          <w:szCs w:val="22"/>
        </w:rPr>
        <w:t>Alexandria</w:t>
      </w:r>
      <w:r w:rsidRPr="00F24FE9">
        <w:rPr>
          <w:rFonts w:ascii="Times New Roman" w:hAnsi="Times New Roman" w:cs="Times New Roman"/>
          <w:sz w:val="22"/>
          <w:szCs w:val="22"/>
        </w:rPr>
        <w:t xml:space="preserve">, </w:t>
      </w:r>
      <w:r w:rsidRPr="00776121">
        <w:rPr>
          <w:rFonts w:ascii="Times New Roman" w:hAnsi="Times New Roman" w:cs="Times New Roman"/>
          <w:i/>
          <w:sz w:val="22"/>
          <w:szCs w:val="22"/>
          <w:lang w:val="el-GR"/>
        </w:rPr>
        <w:t>Περί</w:t>
      </w:r>
      <w:r w:rsidRPr="00F24FE9">
        <w:rPr>
          <w:rFonts w:ascii="Times New Roman" w:hAnsi="Times New Roman" w:cs="Times New Roman"/>
          <w:i/>
          <w:sz w:val="22"/>
          <w:szCs w:val="22"/>
        </w:rPr>
        <w:t xml:space="preserve"> </w:t>
      </w:r>
      <w:proofErr w:type="spellStart"/>
      <w:r w:rsidR="00F24FE9">
        <w:rPr>
          <w:rFonts w:ascii="Times New Roman" w:hAnsi="Times New Roman" w:cs="Times New Roman"/>
          <w:i/>
          <w:sz w:val="22"/>
          <w:szCs w:val="22"/>
          <w:lang w:val="el-GR"/>
        </w:rPr>
        <w:t>τῆ</w:t>
      </w:r>
      <w:r w:rsidRPr="00776121">
        <w:rPr>
          <w:rFonts w:ascii="Times New Roman" w:hAnsi="Times New Roman" w:cs="Times New Roman"/>
          <w:i/>
          <w:sz w:val="22"/>
          <w:szCs w:val="22"/>
          <w:lang w:val="el-GR"/>
        </w:rPr>
        <w:t>ς</w:t>
      </w:r>
      <w:proofErr w:type="spellEnd"/>
      <w:r w:rsidRPr="00F24FE9">
        <w:rPr>
          <w:rFonts w:ascii="Times New Roman" w:hAnsi="Times New Roman" w:cs="Times New Roman"/>
          <w:i/>
          <w:sz w:val="22"/>
          <w:szCs w:val="22"/>
        </w:rPr>
        <w:t xml:space="preserve"> </w:t>
      </w:r>
      <w:proofErr w:type="spellStart"/>
      <w:r w:rsidR="00F24FE9">
        <w:rPr>
          <w:rFonts w:ascii="Times New Roman" w:hAnsi="Times New Roman" w:cs="Times New Roman"/>
          <w:i/>
          <w:sz w:val="22"/>
          <w:szCs w:val="22"/>
          <w:lang w:val="el-GR"/>
        </w:rPr>
        <w:t>ἐ</w:t>
      </w:r>
      <w:r w:rsidRPr="00776121">
        <w:rPr>
          <w:rFonts w:ascii="Times New Roman" w:hAnsi="Times New Roman" w:cs="Times New Roman"/>
          <w:i/>
          <w:sz w:val="22"/>
          <w:szCs w:val="22"/>
          <w:lang w:val="el-GR"/>
        </w:rPr>
        <w:t>νανθρωπήσεως</w:t>
      </w:r>
      <w:proofErr w:type="spellEnd"/>
      <w:r w:rsidRPr="00F24FE9">
        <w:rPr>
          <w:rFonts w:ascii="Times New Roman" w:hAnsi="Times New Roman" w:cs="Times New Roman"/>
          <w:i/>
          <w:sz w:val="22"/>
          <w:szCs w:val="22"/>
        </w:rPr>
        <w:t xml:space="preserve"> </w:t>
      </w:r>
      <w:proofErr w:type="spellStart"/>
      <w:r w:rsidRPr="00776121">
        <w:rPr>
          <w:rFonts w:ascii="Times New Roman" w:hAnsi="Times New Roman" w:cs="Times New Roman"/>
          <w:i/>
          <w:sz w:val="22"/>
          <w:szCs w:val="22"/>
          <w:lang w:val="el-GR"/>
        </w:rPr>
        <w:t>το</w:t>
      </w:r>
      <w:r w:rsidR="00F24FE9">
        <w:rPr>
          <w:rFonts w:ascii="Times New Roman" w:hAnsi="Times New Roman" w:cs="Times New Roman"/>
          <w:i/>
          <w:sz w:val="22"/>
          <w:szCs w:val="22"/>
          <w:lang w:val="el-GR"/>
        </w:rPr>
        <w:t>ῦ</w:t>
      </w:r>
      <w:proofErr w:type="spellEnd"/>
      <w:r w:rsidRPr="00F24FE9">
        <w:rPr>
          <w:rFonts w:ascii="Times New Roman" w:hAnsi="Times New Roman" w:cs="Times New Roman"/>
          <w:i/>
          <w:sz w:val="22"/>
          <w:szCs w:val="22"/>
        </w:rPr>
        <w:t xml:space="preserve"> </w:t>
      </w:r>
      <w:r w:rsidRPr="00776121">
        <w:rPr>
          <w:rFonts w:ascii="Times New Roman" w:hAnsi="Times New Roman" w:cs="Times New Roman"/>
          <w:i/>
          <w:sz w:val="22"/>
          <w:szCs w:val="22"/>
          <w:lang w:val="el-GR"/>
        </w:rPr>
        <w:t>Λόγου</w:t>
      </w:r>
      <w:r w:rsidRPr="00F24FE9">
        <w:rPr>
          <w:rFonts w:ascii="Times New Roman" w:hAnsi="Times New Roman" w:cs="Times New Roman"/>
          <w:sz w:val="22"/>
          <w:szCs w:val="22"/>
        </w:rPr>
        <w:t xml:space="preserve"> 54, </w:t>
      </w:r>
      <w:r w:rsidRPr="00776121">
        <w:rPr>
          <w:rFonts w:ascii="Times New Roman" w:hAnsi="Times New Roman" w:cs="Times New Roman"/>
          <w:sz w:val="22"/>
          <w:szCs w:val="22"/>
        </w:rPr>
        <w:t>PG</w:t>
      </w:r>
      <w:r w:rsidRPr="00F24FE9">
        <w:rPr>
          <w:rFonts w:ascii="Times New Roman" w:hAnsi="Times New Roman" w:cs="Times New Roman"/>
          <w:sz w:val="22"/>
          <w:szCs w:val="22"/>
        </w:rPr>
        <w:t xml:space="preserve"> 25, 192 </w:t>
      </w:r>
      <w:r w:rsidRPr="00776121">
        <w:rPr>
          <w:rFonts w:ascii="Times New Roman" w:hAnsi="Times New Roman" w:cs="Times New Roman"/>
          <w:sz w:val="22"/>
          <w:szCs w:val="22"/>
        </w:rPr>
        <w:t>B</w:t>
      </w:r>
      <w:r w:rsidRPr="00F24FE9">
        <w:rPr>
          <w:rFonts w:ascii="Times New Roman" w:hAnsi="Times New Roman" w:cs="Times New Roman"/>
          <w:sz w:val="22"/>
          <w:szCs w:val="22"/>
        </w:rPr>
        <w:t>.</w:t>
      </w:r>
      <w:proofErr w:type="gramEnd"/>
      <w:r w:rsidRPr="00F24FE9">
        <w:rPr>
          <w:rFonts w:ascii="Times New Roman" w:hAnsi="Times New Roman" w:cs="Times New Roman"/>
          <w:sz w:val="22"/>
          <w:szCs w:val="22"/>
        </w:rPr>
        <w:t xml:space="preserve">  </w:t>
      </w:r>
    </w:p>
  </w:footnote>
  <w:footnote w:id="20">
    <w:p w:rsidR="005E41FB" w:rsidRPr="00776121" w:rsidRDefault="005E41FB" w:rsidP="001C7CA5">
      <w:pPr>
        <w:pStyle w:val="a6"/>
        <w:jc w:val="both"/>
        <w:rPr>
          <w:rFonts w:ascii="Times New Roman" w:hAnsi="Times New Roman" w:cs="Times New Roman"/>
          <w:sz w:val="22"/>
          <w:szCs w:val="22"/>
          <w:lang w:val="el-GR"/>
        </w:rPr>
      </w:pPr>
      <w:r w:rsidRPr="00776121">
        <w:rPr>
          <w:rStyle w:val="a7"/>
          <w:rFonts w:ascii="Times New Roman" w:hAnsi="Times New Roman" w:cs="Times New Roman"/>
          <w:sz w:val="22"/>
          <w:szCs w:val="22"/>
        </w:rPr>
        <w:footnoteRef/>
      </w:r>
      <w:r w:rsidRPr="00F24FE9">
        <w:rPr>
          <w:rFonts w:ascii="Times New Roman" w:hAnsi="Times New Roman" w:cs="Times New Roman"/>
          <w:sz w:val="22"/>
          <w:szCs w:val="22"/>
        </w:rPr>
        <w:t xml:space="preserve"> </w:t>
      </w:r>
      <w:r w:rsidR="001C7CA5" w:rsidRPr="00776121">
        <w:rPr>
          <w:rFonts w:ascii="Times New Roman" w:hAnsi="Times New Roman" w:cs="Times New Roman"/>
          <w:sz w:val="22"/>
          <w:szCs w:val="22"/>
        </w:rPr>
        <w:t>Gregory</w:t>
      </w:r>
      <w:r w:rsidR="001C7CA5" w:rsidRPr="00F24FE9">
        <w:rPr>
          <w:rFonts w:ascii="Times New Roman" w:hAnsi="Times New Roman" w:cs="Times New Roman"/>
          <w:sz w:val="22"/>
          <w:szCs w:val="22"/>
        </w:rPr>
        <w:t xml:space="preserve"> </w:t>
      </w:r>
      <w:proofErr w:type="spellStart"/>
      <w:r w:rsidR="001C7CA5" w:rsidRPr="00776121">
        <w:rPr>
          <w:rFonts w:ascii="Times New Roman" w:hAnsi="Times New Roman" w:cs="Times New Roman"/>
          <w:sz w:val="22"/>
          <w:szCs w:val="22"/>
        </w:rPr>
        <w:t>Palamas</w:t>
      </w:r>
      <w:proofErr w:type="spellEnd"/>
      <w:r w:rsidR="001C7CA5" w:rsidRPr="00F24FE9">
        <w:rPr>
          <w:rFonts w:ascii="Times New Roman" w:hAnsi="Times New Roman" w:cs="Times New Roman"/>
          <w:sz w:val="22"/>
          <w:szCs w:val="22"/>
        </w:rPr>
        <w:t xml:space="preserve">, </w:t>
      </w:r>
      <w:r w:rsidR="004F64A3" w:rsidRPr="00776121">
        <w:rPr>
          <w:rFonts w:ascii="Times New Roman" w:hAnsi="Times New Roman" w:cs="Times New Roman"/>
          <w:i/>
          <w:sz w:val="22"/>
          <w:szCs w:val="22"/>
          <w:lang w:val="el-GR"/>
        </w:rPr>
        <w:t>Λόγος</w:t>
      </w:r>
      <w:r w:rsidR="004F64A3" w:rsidRPr="00F24FE9">
        <w:rPr>
          <w:rFonts w:ascii="Times New Roman" w:hAnsi="Times New Roman" w:cs="Times New Roman"/>
          <w:i/>
          <w:sz w:val="22"/>
          <w:szCs w:val="22"/>
        </w:rPr>
        <w:t xml:space="preserve"> </w:t>
      </w:r>
      <w:proofErr w:type="spellStart"/>
      <w:r w:rsidR="00F24FE9">
        <w:rPr>
          <w:rFonts w:ascii="Times New Roman" w:hAnsi="Times New Roman" w:cs="Times New Roman"/>
          <w:i/>
          <w:sz w:val="22"/>
          <w:szCs w:val="22"/>
          <w:lang w:val="el-GR"/>
        </w:rPr>
        <w:t>ἀ</w:t>
      </w:r>
      <w:r w:rsidR="004F64A3" w:rsidRPr="00776121">
        <w:rPr>
          <w:rFonts w:ascii="Times New Roman" w:hAnsi="Times New Roman" w:cs="Times New Roman"/>
          <w:i/>
          <w:sz w:val="22"/>
          <w:szCs w:val="22"/>
          <w:lang w:val="el-GR"/>
        </w:rPr>
        <w:t>ποδεικτικός</w:t>
      </w:r>
      <w:proofErr w:type="spellEnd"/>
      <w:r w:rsidR="004F64A3" w:rsidRPr="00F24FE9">
        <w:rPr>
          <w:rFonts w:ascii="Times New Roman" w:hAnsi="Times New Roman" w:cs="Times New Roman"/>
          <w:i/>
          <w:sz w:val="22"/>
          <w:szCs w:val="22"/>
        </w:rPr>
        <w:t xml:space="preserve"> 2</w:t>
      </w:r>
      <w:r w:rsidR="004F64A3" w:rsidRPr="00F24FE9">
        <w:rPr>
          <w:rFonts w:ascii="Times New Roman" w:hAnsi="Times New Roman" w:cs="Times New Roman"/>
          <w:sz w:val="22"/>
          <w:szCs w:val="22"/>
        </w:rPr>
        <w:t xml:space="preserve">, 78, </w:t>
      </w:r>
      <w:r w:rsidR="004F64A3" w:rsidRPr="00776121">
        <w:rPr>
          <w:rFonts w:ascii="Times New Roman" w:hAnsi="Times New Roman" w:cs="Times New Roman"/>
          <w:sz w:val="22"/>
          <w:szCs w:val="22"/>
        </w:rPr>
        <w:t>ed</w:t>
      </w:r>
      <w:r w:rsidR="004F64A3" w:rsidRPr="00F24FE9">
        <w:rPr>
          <w:rFonts w:ascii="Times New Roman" w:hAnsi="Times New Roman" w:cs="Times New Roman"/>
          <w:sz w:val="22"/>
          <w:szCs w:val="22"/>
        </w:rPr>
        <w:t xml:space="preserve">. </w:t>
      </w:r>
      <w:r w:rsidR="004F64A3" w:rsidRPr="00776121">
        <w:rPr>
          <w:rFonts w:ascii="Times New Roman" w:hAnsi="Times New Roman" w:cs="Times New Roman"/>
          <w:sz w:val="22"/>
          <w:szCs w:val="22"/>
        </w:rPr>
        <w:t>P</w:t>
      </w:r>
      <w:r w:rsidR="004F64A3" w:rsidRPr="00F24FE9">
        <w:rPr>
          <w:rFonts w:ascii="Times New Roman" w:hAnsi="Times New Roman" w:cs="Times New Roman"/>
          <w:sz w:val="22"/>
          <w:szCs w:val="22"/>
        </w:rPr>
        <w:t xml:space="preserve">. </w:t>
      </w:r>
      <w:proofErr w:type="spellStart"/>
      <w:r w:rsidR="004F64A3" w:rsidRPr="00776121">
        <w:rPr>
          <w:rFonts w:ascii="Times New Roman" w:hAnsi="Times New Roman" w:cs="Times New Roman"/>
          <w:sz w:val="22"/>
          <w:szCs w:val="22"/>
        </w:rPr>
        <w:t>Chrestou</w:t>
      </w:r>
      <w:proofErr w:type="spellEnd"/>
      <w:r w:rsidR="004F64A3" w:rsidRPr="00F24FE9">
        <w:rPr>
          <w:rFonts w:ascii="Times New Roman" w:hAnsi="Times New Roman" w:cs="Times New Roman"/>
          <w:sz w:val="22"/>
          <w:szCs w:val="22"/>
        </w:rPr>
        <w:t xml:space="preserve">, </w:t>
      </w:r>
      <w:r w:rsidR="004F64A3" w:rsidRPr="00776121">
        <w:rPr>
          <w:rFonts w:ascii="Times New Roman" w:hAnsi="Times New Roman" w:cs="Times New Roman"/>
          <w:i/>
          <w:sz w:val="22"/>
          <w:szCs w:val="22"/>
          <w:lang w:val="el-GR"/>
        </w:rPr>
        <w:t>Γρηγορίου</w:t>
      </w:r>
      <w:r w:rsidR="004F64A3" w:rsidRPr="00F24FE9">
        <w:rPr>
          <w:rFonts w:ascii="Times New Roman" w:hAnsi="Times New Roman" w:cs="Times New Roman"/>
          <w:i/>
          <w:sz w:val="22"/>
          <w:szCs w:val="22"/>
        </w:rPr>
        <w:t xml:space="preserve"> </w:t>
      </w:r>
      <w:proofErr w:type="spellStart"/>
      <w:r w:rsidR="004F64A3" w:rsidRPr="00776121">
        <w:rPr>
          <w:rFonts w:ascii="Times New Roman" w:hAnsi="Times New Roman" w:cs="Times New Roman"/>
          <w:i/>
          <w:sz w:val="22"/>
          <w:szCs w:val="22"/>
          <w:lang w:val="el-GR"/>
        </w:rPr>
        <w:t>το</w:t>
      </w:r>
      <w:r w:rsidR="00F24FE9">
        <w:rPr>
          <w:rFonts w:ascii="Times New Roman" w:hAnsi="Times New Roman" w:cs="Times New Roman"/>
          <w:i/>
          <w:sz w:val="22"/>
          <w:szCs w:val="22"/>
          <w:lang w:val="el-GR"/>
        </w:rPr>
        <w:t>ῦ</w:t>
      </w:r>
      <w:proofErr w:type="spellEnd"/>
      <w:r w:rsidR="004F64A3" w:rsidRPr="00F24FE9">
        <w:rPr>
          <w:rFonts w:ascii="Times New Roman" w:hAnsi="Times New Roman" w:cs="Times New Roman"/>
          <w:i/>
          <w:sz w:val="22"/>
          <w:szCs w:val="22"/>
        </w:rPr>
        <w:t xml:space="preserve"> </w:t>
      </w:r>
      <w:proofErr w:type="spellStart"/>
      <w:r w:rsidR="004F64A3" w:rsidRPr="00776121">
        <w:rPr>
          <w:rFonts w:ascii="Times New Roman" w:hAnsi="Times New Roman" w:cs="Times New Roman"/>
          <w:i/>
          <w:sz w:val="22"/>
          <w:szCs w:val="22"/>
          <w:lang w:val="el-GR"/>
        </w:rPr>
        <w:t>Παλαμ</w:t>
      </w:r>
      <w:r w:rsidR="00F24FE9">
        <w:rPr>
          <w:rFonts w:ascii="Times New Roman" w:hAnsi="Times New Roman" w:cs="Times New Roman"/>
          <w:i/>
          <w:sz w:val="22"/>
          <w:szCs w:val="22"/>
          <w:lang w:val="el-GR"/>
        </w:rPr>
        <w:t>ᾶ</w:t>
      </w:r>
      <w:proofErr w:type="spellEnd"/>
      <w:r w:rsidR="004F64A3" w:rsidRPr="00F24FE9">
        <w:rPr>
          <w:rFonts w:ascii="Times New Roman" w:hAnsi="Times New Roman" w:cs="Times New Roman"/>
          <w:i/>
          <w:sz w:val="22"/>
          <w:szCs w:val="22"/>
        </w:rPr>
        <w:t xml:space="preserve">, </w:t>
      </w:r>
      <w:r w:rsidR="004F64A3" w:rsidRPr="00776121">
        <w:rPr>
          <w:rFonts w:ascii="Times New Roman" w:hAnsi="Times New Roman" w:cs="Times New Roman"/>
          <w:i/>
          <w:sz w:val="22"/>
          <w:szCs w:val="22"/>
          <w:lang w:val="el-GR"/>
        </w:rPr>
        <w:t>Συγγράμματα</w:t>
      </w:r>
      <w:r w:rsidR="004F64A3" w:rsidRPr="00F24FE9">
        <w:rPr>
          <w:rFonts w:ascii="Times New Roman" w:hAnsi="Times New Roman" w:cs="Times New Roman"/>
          <w:sz w:val="22"/>
          <w:szCs w:val="22"/>
        </w:rPr>
        <w:t xml:space="preserve">, </w:t>
      </w:r>
      <w:r w:rsidR="004F64A3" w:rsidRPr="00776121">
        <w:rPr>
          <w:rFonts w:ascii="Times New Roman" w:hAnsi="Times New Roman" w:cs="Times New Roman"/>
          <w:sz w:val="22"/>
          <w:szCs w:val="22"/>
        </w:rPr>
        <w:t>Vol</w:t>
      </w:r>
      <w:r w:rsidR="004F64A3" w:rsidRPr="00F24FE9">
        <w:rPr>
          <w:rFonts w:ascii="Times New Roman" w:hAnsi="Times New Roman" w:cs="Times New Roman"/>
          <w:sz w:val="22"/>
          <w:szCs w:val="22"/>
        </w:rPr>
        <w:t xml:space="preserve">. 1, </w:t>
      </w:r>
      <w:r w:rsidR="004F64A3" w:rsidRPr="00776121">
        <w:rPr>
          <w:rFonts w:ascii="Times New Roman" w:hAnsi="Times New Roman" w:cs="Times New Roman"/>
          <w:sz w:val="22"/>
          <w:szCs w:val="22"/>
        </w:rPr>
        <w:t>Thessaloniki</w:t>
      </w:r>
      <w:r w:rsidR="004F64A3" w:rsidRPr="00F24FE9">
        <w:rPr>
          <w:rFonts w:ascii="Times New Roman" w:hAnsi="Times New Roman" w:cs="Times New Roman"/>
          <w:sz w:val="22"/>
          <w:szCs w:val="22"/>
        </w:rPr>
        <w:t xml:space="preserve"> 1962, </w:t>
      </w:r>
      <w:r w:rsidR="004F64A3" w:rsidRPr="00776121">
        <w:rPr>
          <w:rFonts w:ascii="Times New Roman" w:hAnsi="Times New Roman" w:cs="Times New Roman"/>
          <w:sz w:val="22"/>
          <w:szCs w:val="22"/>
        </w:rPr>
        <w:t>p</w:t>
      </w:r>
      <w:r w:rsidR="004F64A3" w:rsidRPr="00F24FE9">
        <w:rPr>
          <w:rFonts w:ascii="Times New Roman" w:hAnsi="Times New Roman" w:cs="Times New Roman"/>
          <w:sz w:val="22"/>
          <w:szCs w:val="22"/>
        </w:rPr>
        <w:t>. 149</w:t>
      </w:r>
      <w:r w:rsidR="001C7CA5" w:rsidRPr="00F24FE9">
        <w:rPr>
          <w:rFonts w:ascii="Times New Roman" w:hAnsi="Times New Roman" w:cs="Times New Roman"/>
          <w:sz w:val="22"/>
          <w:szCs w:val="22"/>
        </w:rPr>
        <w:t xml:space="preserve">; </w:t>
      </w:r>
      <w:r w:rsidR="00F7220D" w:rsidRPr="00776121">
        <w:rPr>
          <w:rFonts w:ascii="Times New Roman" w:hAnsi="Times New Roman" w:cs="Times New Roman"/>
          <w:sz w:val="22"/>
          <w:szCs w:val="22"/>
        </w:rPr>
        <w:t>see</w:t>
      </w:r>
      <w:r w:rsidR="00F7220D" w:rsidRPr="00F24FE9">
        <w:rPr>
          <w:rFonts w:ascii="Times New Roman" w:hAnsi="Times New Roman" w:cs="Times New Roman"/>
          <w:sz w:val="22"/>
          <w:szCs w:val="22"/>
        </w:rPr>
        <w:t xml:space="preserve"> </w:t>
      </w:r>
      <w:r w:rsidR="001C7CA5" w:rsidRPr="00776121">
        <w:rPr>
          <w:rFonts w:ascii="Times New Roman" w:hAnsi="Times New Roman" w:cs="Times New Roman"/>
          <w:sz w:val="22"/>
          <w:szCs w:val="22"/>
        </w:rPr>
        <w:t>on</w:t>
      </w:r>
      <w:r w:rsidR="001C7CA5" w:rsidRPr="00F24FE9">
        <w:rPr>
          <w:rFonts w:ascii="Times New Roman" w:hAnsi="Times New Roman" w:cs="Times New Roman"/>
          <w:sz w:val="22"/>
          <w:szCs w:val="22"/>
        </w:rPr>
        <w:t xml:space="preserve"> </w:t>
      </w:r>
      <w:r w:rsidR="001C7CA5" w:rsidRPr="00776121">
        <w:rPr>
          <w:rFonts w:ascii="Times New Roman" w:hAnsi="Times New Roman" w:cs="Times New Roman"/>
          <w:sz w:val="22"/>
          <w:szCs w:val="22"/>
        </w:rPr>
        <w:t>this</w:t>
      </w:r>
      <w:r w:rsidR="001C7CA5" w:rsidRPr="00F24FE9">
        <w:rPr>
          <w:rFonts w:ascii="Times New Roman" w:hAnsi="Times New Roman" w:cs="Times New Roman"/>
          <w:sz w:val="22"/>
          <w:szCs w:val="22"/>
        </w:rPr>
        <w:t xml:space="preserve"> </w:t>
      </w:r>
      <w:r w:rsidR="001C7CA5" w:rsidRPr="00776121">
        <w:rPr>
          <w:rFonts w:ascii="Times New Roman" w:hAnsi="Times New Roman" w:cs="Times New Roman"/>
          <w:sz w:val="22"/>
          <w:szCs w:val="22"/>
        </w:rPr>
        <w:t>issue</w:t>
      </w:r>
      <w:r w:rsidR="001C7CA5" w:rsidRPr="00F24FE9">
        <w:rPr>
          <w:rFonts w:ascii="Times New Roman" w:hAnsi="Times New Roman" w:cs="Times New Roman"/>
          <w:sz w:val="22"/>
          <w:szCs w:val="22"/>
        </w:rPr>
        <w:t xml:space="preserve"> </w:t>
      </w:r>
      <w:r w:rsidR="001C7CA5" w:rsidRPr="00776121">
        <w:rPr>
          <w:rFonts w:ascii="Times New Roman" w:hAnsi="Times New Roman" w:cs="Times New Roman"/>
          <w:sz w:val="22"/>
          <w:szCs w:val="22"/>
        </w:rPr>
        <w:t>the</w:t>
      </w:r>
      <w:r w:rsidR="001C7CA5" w:rsidRPr="00F24FE9">
        <w:rPr>
          <w:rFonts w:ascii="Times New Roman" w:hAnsi="Times New Roman" w:cs="Times New Roman"/>
          <w:sz w:val="22"/>
          <w:szCs w:val="22"/>
        </w:rPr>
        <w:t xml:space="preserve"> </w:t>
      </w:r>
      <w:r w:rsidR="001C7CA5" w:rsidRPr="00776121">
        <w:rPr>
          <w:rFonts w:ascii="Times New Roman" w:hAnsi="Times New Roman" w:cs="Times New Roman"/>
          <w:sz w:val="22"/>
          <w:szCs w:val="22"/>
        </w:rPr>
        <w:t>dissertation</w:t>
      </w:r>
      <w:r w:rsidR="001C7CA5" w:rsidRPr="00F24FE9">
        <w:rPr>
          <w:rFonts w:ascii="Times New Roman" w:hAnsi="Times New Roman" w:cs="Times New Roman"/>
          <w:sz w:val="22"/>
          <w:szCs w:val="22"/>
        </w:rPr>
        <w:t xml:space="preserve"> </w:t>
      </w:r>
      <w:r w:rsidR="001C7CA5" w:rsidRPr="00776121">
        <w:rPr>
          <w:rFonts w:ascii="Times New Roman" w:hAnsi="Times New Roman" w:cs="Times New Roman"/>
          <w:sz w:val="22"/>
          <w:szCs w:val="22"/>
        </w:rPr>
        <w:t>of</w:t>
      </w:r>
      <w:r w:rsidR="001C7CA5" w:rsidRPr="00F24FE9">
        <w:rPr>
          <w:rFonts w:ascii="Times New Roman" w:hAnsi="Times New Roman" w:cs="Times New Roman"/>
          <w:sz w:val="22"/>
          <w:szCs w:val="22"/>
        </w:rPr>
        <w:t xml:space="preserve"> </w:t>
      </w:r>
      <w:r w:rsidR="001C7CA5" w:rsidRPr="00776121">
        <w:rPr>
          <w:rFonts w:ascii="Times New Roman" w:hAnsi="Times New Roman" w:cs="Times New Roman"/>
          <w:sz w:val="22"/>
          <w:szCs w:val="22"/>
        </w:rPr>
        <w:t>St</w:t>
      </w:r>
      <w:r w:rsidR="001C7CA5" w:rsidRPr="00F24FE9">
        <w:rPr>
          <w:rFonts w:ascii="Times New Roman" w:hAnsi="Times New Roman" w:cs="Times New Roman"/>
          <w:sz w:val="22"/>
          <w:szCs w:val="22"/>
        </w:rPr>
        <w:t xml:space="preserve">. </w:t>
      </w:r>
      <w:proofErr w:type="spellStart"/>
      <w:r w:rsidR="001C7CA5" w:rsidRPr="00776121">
        <w:rPr>
          <w:rFonts w:ascii="Times New Roman" w:hAnsi="Times New Roman" w:cs="Times New Roman"/>
          <w:sz w:val="22"/>
          <w:szCs w:val="22"/>
        </w:rPr>
        <w:t>Yagazoglou</w:t>
      </w:r>
      <w:proofErr w:type="spellEnd"/>
      <w:r w:rsidR="001C7CA5" w:rsidRPr="00F24FE9">
        <w:rPr>
          <w:rFonts w:ascii="Times New Roman" w:hAnsi="Times New Roman" w:cs="Times New Roman"/>
          <w:sz w:val="22"/>
          <w:szCs w:val="22"/>
        </w:rPr>
        <w:t xml:space="preserve">, </w:t>
      </w:r>
      <w:r w:rsidR="001C7CA5" w:rsidRPr="00776121">
        <w:rPr>
          <w:rFonts w:ascii="Times New Roman" w:hAnsi="Times New Roman" w:cs="Times New Roman"/>
          <w:i/>
          <w:sz w:val="22"/>
          <w:szCs w:val="22"/>
          <w:lang w:val="el-GR"/>
        </w:rPr>
        <w:t>Κοινωνία</w:t>
      </w:r>
      <w:r w:rsidR="001C7CA5" w:rsidRPr="00F24FE9">
        <w:rPr>
          <w:rFonts w:ascii="Times New Roman" w:hAnsi="Times New Roman" w:cs="Times New Roman"/>
          <w:i/>
          <w:sz w:val="22"/>
          <w:szCs w:val="22"/>
        </w:rPr>
        <w:t xml:space="preserve"> </w:t>
      </w:r>
      <w:proofErr w:type="spellStart"/>
      <w:r w:rsidR="001C7CA5" w:rsidRPr="00776121">
        <w:rPr>
          <w:rFonts w:ascii="Times New Roman" w:hAnsi="Times New Roman" w:cs="Times New Roman"/>
          <w:i/>
          <w:sz w:val="22"/>
          <w:szCs w:val="22"/>
          <w:lang w:val="el-GR"/>
        </w:rPr>
        <w:t>Θεώσεως</w:t>
      </w:r>
      <w:proofErr w:type="spellEnd"/>
      <w:r w:rsidR="001C7CA5" w:rsidRPr="00F24FE9">
        <w:rPr>
          <w:rFonts w:ascii="Times New Roman" w:hAnsi="Times New Roman" w:cs="Times New Roman"/>
          <w:sz w:val="22"/>
          <w:szCs w:val="22"/>
        </w:rPr>
        <w:t xml:space="preserve">. </w:t>
      </w:r>
      <w:r w:rsidR="00F24FE9">
        <w:rPr>
          <w:rStyle w:val="a8"/>
          <w:rFonts w:ascii="Times New Roman" w:hAnsi="Times New Roman" w:cs="Times New Roman"/>
          <w:sz w:val="22"/>
          <w:szCs w:val="22"/>
          <w:lang w:val="el-GR"/>
        </w:rPr>
        <w:t>Ἡ</w:t>
      </w:r>
      <w:r w:rsidR="001C7CA5" w:rsidRPr="00776121">
        <w:rPr>
          <w:rStyle w:val="a8"/>
          <w:rFonts w:ascii="Times New Roman" w:hAnsi="Times New Roman" w:cs="Times New Roman"/>
          <w:sz w:val="22"/>
          <w:szCs w:val="22"/>
          <w:lang w:val="el-GR"/>
        </w:rPr>
        <w:t xml:space="preserve"> σύνθεση Χριστολογίας </w:t>
      </w:r>
      <w:proofErr w:type="spellStart"/>
      <w:r w:rsidR="001C7CA5" w:rsidRPr="00776121">
        <w:rPr>
          <w:rStyle w:val="a8"/>
          <w:rFonts w:ascii="Times New Roman" w:hAnsi="Times New Roman" w:cs="Times New Roman"/>
          <w:sz w:val="22"/>
          <w:szCs w:val="22"/>
          <w:lang w:val="el-GR"/>
        </w:rPr>
        <w:t>κα</w:t>
      </w:r>
      <w:r w:rsidR="00F24FE9">
        <w:rPr>
          <w:rStyle w:val="a8"/>
          <w:rFonts w:ascii="Times New Roman" w:hAnsi="Times New Roman" w:cs="Times New Roman"/>
          <w:sz w:val="22"/>
          <w:szCs w:val="22"/>
          <w:lang w:val="el-GR"/>
        </w:rPr>
        <w:t>ί</w:t>
      </w:r>
      <w:proofErr w:type="spellEnd"/>
      <w:r w:rsidR="001C7CA5" w:rsidRPr="00776121">
        <w:rPr>
          <w:rStyle w:val="a8"/>
          <w:rFonts w:ascii="Times New Roman" w:hAnsi="Times New Roman" w:cs="Times New Roman"/>
          <w:sz w:val="22"/>
          <w:szCs w:val="22"/>
          <w:lang w:val="el-GR"/>
        </w:rPr>
        <w:t xml:space="preserve"> Πνευματολογίας </w:t>
      </w:r>
      <w:proofErr w:type="spellStart"/>
      <w:r w:rsidR="001C7CA5" w:rsidRPr="00776121">
        <w:rPr>
          <w:rStyle w:val="a8"/>
          <w:rFonts w:ascii="Times New Roman" w:hAnsi="Times New Roman" w:cs="Times New Roman"/>
          <w:sz w:val="22"/>
          <w:szCs w:val="22"/>
          <w:lang w:val="el-GR"/>
        </w:rPr>
        <w:t>στ</w:t>
      </w:r>
      <w:r w:rsidR="00F24FE9">
        <w:rPr>
          <w:rStyle w:val="a8"/>
          <w:rFonts w:ascii="Times New Roman" w:hAnsi="Times New Roman" w:cs="Times New Roman"/>
          <w:sz w:val="22"/>
          <w:szCs w:val="22"/>
          <w:lang w:val="el-GR"/>
        </w:rPr>
        <w:t>ό</w:t>
      </w:r>
      <w:proofErr w:type="spellEnd"/>
      <w:r w:rsidR="001C7CA5" w:rsidRPr="00776121">
        <w:rPr>
          <w:rStyle w:val="a8"/>
          <w:rFonts w:ascii="Times New Roman" w:hAnsi="Times New Roman" w:cs="Times New Roman"/>
          <w:sz w:val="22"/>
          <w:szCs w:val="22"/>
          <w:lang w:val="el-GR"/>
        </w:rPr>
        <w:t xml:space="preserve"> </w:t>
      </w:r>
      <w:proofErr w:type="spellStart"/>
      <w:r w:rsidR="00F24FE9">
        <w:rPr>
          <w:rStyle w:val="a8"/>
          <w:rFonts w:ascii="Times New Roman" w:hAnsi="Times New Roman" w:cs="Times New Roman"/>
          <w:sz w:val="22"/>
          <w:szCs w:val="22"/>
          <w:lang w:val="el-GR"/>
        </w:rPr>
        <w:t>ἔ</w:t>
      </w:r>
      <w:r w:rsidR="001C7CA5" w:rsidRPr="00776121">
        <w:rPr>
          <w:rStyle w:val="a8"/>
          <w:rFonts w:ascii="Times New Roman" w:hAnsi="Times New Roman" w:cs="Times New Roman"/>
          <w:sz w:val="22"/>
          <w:szCs w:val="22"/>
          <w:lang w:val="el-GR"/>
        </w:rPr>
        <w:t>ργο</w:t>
      </w:r>
      <w:proofErr w:type="spellEnd"/>
      <w:r w:rsidR="001C7CA5" w:rsidRPr="00776121">
        <w:rPr>
          <w:rStyle w:val="a8"/>
          <w:rFonts w:ascii="Times New Roman" w:hAnsi="Times New Roman" w:cs="Times New Roman"/>
          <w:sz w:val="22"/>
          <w:szCs w:val="22"/>
          <w:lang w:val="el-GR"/>
        </w:rPr>
        <w:t xml:space="preserve"> </w:t>
      </w:r>
      <w:proofErr w:type="spellStart"/>
      <w:r w:rsidR="001C7CA5" w:rsidRPr="00776121">
        <w:rPr>
          <w:rStyle w:val="a8"/>
          <w:rFonts w:ascii="Times New Roman" w:hAnsi="Times New Roman" w:cs="Times New Roman"/>
          <w:sz w:val="22"/>
          <w:szCs w:val="22"/>
          <w:lang w:val="el-GR"/>
        </w:rPr>
        <w:t>το</w:t>
      </w:r>
      <w:r w:rsidR="00F24FE9">
        <w:rPr>
          <w:rStyle w:val="a8"/>
          <w:rFonts w:ascii="Times New Roman" w:hAnsi="Times New Roman" w:cs="Times New Roman"/>
          <w:sz w:val="22"/>
          <w:szCs w:val="22"/>
          <w:lang w:val="el-GR"/>
        </w:rPr>
        <w:t>ῦ</w:t>
      </w:r>
      <w:proofErr w:type="spellEnd"/>
      <w:r w:rsidR="001C7CA5" w:rsidRPr="00776121">
        <w:rPr>
          <w:rStyle w:val="a8"/>
          <w:rFonts w:ascii="Times New Roman" w:hAnsi="Times New Roman" w:cs="Times New Roman"/>
          <w:sz w:val="22"/>
          <w:szCs w:val="22"/>
          <w:lang w:val="el-GR"/>
        </w:rPr>
        <w:t xml:space="preserve"> </w:t>
      </w:r>
      <w:proofErr w:type="spellStart"/>
      <w:r w:rsidR="00F24FE9">
        <w:rPr>
          <w:rStyle w:val="a8"/>
          <w:rFonts w:ascii="Times New Roman" w:hAnsi="Times New Roman" w:cs="Times New Roman"/>
          <w:sz w:val="22"/>
          <w:szCs w:val="22"/>
          <w:lang w:val="el-GR"/>
        </w:rPr>
        <w:t>Ἁ</w:t>
      </w:r>
      <w:r w:rsidR="001C7CA5" w:rsidRPr="00776121">
        <w:rPr>
          <w:rStyle w:val="a8"/>
          <w:rFonts w:ascii="Times New Roman" w:hAnsi="Times New Roman" w:cs="Times New Roman"/>
          <w:sz w:val="22"/>
          <w:szCs w:val="22"/>
          <w:lang w:val="el-GR"/>
        </w:rPr>
        <w:t>γίου</w:t>
      </w:r>
      <w:proofErr w:type="spellEnd"/>
      <w:r w:rsidR="001C7CA5" w:rsidRPr="00776121">
        <w:rPr>
          <w:rStyle w:val="a8"/>
          <w:rFonts w:ascii="Times New Roman" w:hAnsi="Times New Roman" w:cs="Times New Roman"/>
          <w:sz w:val="22"/>
          <w:szCs w:val="22"/>
          <w:lang w:val="el-GR"/>
        </w:rPr>
        <w:t xml:space="preserve"> Γρηγορίου </w:t>
      </w:r>
      <w:proofErr w:type="spellStart"/>
      <w:r w:rsidR="001C7CA5" w:rsidRPr="00776121">
        <w:rPr>
          <w:rStyle w:val="a8"/>
          <w:rFonts w:ascii="Times New Roman" w:hAnsi="Times New Roman" w:cs="Times New Roman"/>
          <w:sz w:val="22"/>
          <w:szCs w:val="22"/>
          <w:lang w:val="el-GR"/>
        </w:rPr>
        <w:t>το</w:t>
      </w:r>
      <w:r w:rsidR="00F24FE9">
        <w:rPr>
          <w:rStyle w:val="a8"/>
          <w:rFonts w:ascii="Times New Roman" w:hAnsi="Times New Roman" w:cs="Times New Roman"/>
          <w:sz w:val="22"/>
          <w:szCs w:val="22"/>
          <w:lang w:val="el-GR"/>
        </w:rPr>
        <w:t>ῦ</w:t>
      </w:r>
      <w:proofErr w:type="spellEnd"/>
      <w:r w:rsidR="001C7CA5" w:rsidRPr="00776121">
        <w:rPr>
          <w:rStyle w:val="a8"/>
          <w:rFonts w:ascii="Times New Roman" w:hAnsi="Times New Roman" w:cs="Times New Roman"/>
          <w:sz w:val="22"/>
          <w:szCs w:val="22"/>
          <w:lang w:val="el-GR"/>
        </w:rPr>
        <w:t xml:space="preserve"> </w:t>
      </w:r>
      <w:proofErr w:type="spellStart"/>
      <w:r w:rsidR="001C7CA5" w:rsidRPr="00776121">
        <w:rPr>
          <w:rStyle w:val="a8"/>
          <w:rFonts w:ascii="Times New Roman" w:hAnsi="Times New Roman" w:cs="Times New Roman"/>
          <w:sz w:val="22"/>
          <w:szCs w:val="22"/>
          <w:lang w:val="el-GR"/>
        </w:rPr>
        <w:t>Παλαμ</w:t>
      </w:r>
      <w:r w:rsidR="00F24FE9">
        <w:rPr>
          <w:rStyle w:val="a8"/>
          <w:rFonts w:ascii="Times New Roman" w:hAnsi="Times New Roman" w:cs="Times New Roman"/>
          <w:sz w:val="22"/>
          <w:szCs w:val="22"/>
          <w:lang w:val="el-GR"/>
        </w:rPr>
        <w:t>ᾶ</w:t>
      </w:r>
      <w:proofErr w:type="spellEnd"/>
      <w:r w:rsidR="001C7CA5" w:rsidRPr="00776121">
        <w:rPr>
          <w:rStyle w:val="a8"/>
          <w:rFonts w:ascii="Times New Roman" w:hAnsi="Times New Roman" w:cs="Times New Roman"/>
          <w:i w:val="0"/>
          <w:sz w:val="22"/>
          <w:szCs w:val="22"/>
          <w:lang w:val="el-GR"/>
        </w:rPr>
        <w:t>,</w:t>
      </w:r>
      <w:r w:rsidR="001C7CA5" w:rsidRPr="00776121">
        <w:rPr>
          <w:rStyle w:val="a8"/>
          <w:rFonts w:ascii="Times New Roman" w:hAnsi="Times New Roman" w:cs="Times New Roman"/>
          <w:sz w:val="22"/>
          <w:szCs w:val="22"/>
          <w:lang w:val="el-GR"/>
        </w:rPr>
        <w:t xml:space="preserve"> </w:t>
      </w:r>
      <w:r w:rsidR="001C7CA5" w:rsidRPr="00776121">
        <w:rPr>
          <w:rFonts w:ascii="Times New Roman" w:hAnsi="Times New Roman" w:cs="Times New Roman"/>
          <w:sz w:val="22"/>
          <w:szCs w:val="22"/>
          <w:lang w:val="el-GR"/>
        </w:rPr>
        <w:t xml:space="preserve"> </w:t>
      </w:r>
      <w:proofErr w:type="spellStart"/>
      <w:r w:rsidR="001C7CA5" w:rsidRPr="00776121">
        <w:rPr>
          <w:rFonts w:ascii="Times New Roman" w:hAnsi="Times New Roman" w:cs="Times New Roman"/>
          <w:sz w:val="22"/>
          <w:szCs w:val="22"/>
        </w:rPr>
        <w:t>ed</w:t>
      </w:r>
      <w:proofErr w:type="spellEnd"/>
      <w:r w:rsidR="001C7CA5" w:rsidRPr="00776121">
        <w:rPr>
          <w:rFonts w:ascii="Times New Roman" w:hAnsi="Times New Roman" w:cs="Times New Roman"/>
          <w:sz w:val="22"/>
          <w:szCs w:val="22"/>
          <w:lang w:val="el-GR"/>
        </w:rPr>
        <w:t xml:space="preserve">. </w:t>
      </w:r>
      <w:r w:rsidR="001C7CA5" w:rsidRPr="00776121">
        <w:rPr>
          <w:rFonts w:ascii="Times New Roman" w:hAnsi="Times New Roman" w:cs="Times New Roman"/>
          <w:sz w:val="22"/>
          <w:szCs w:val="22"/>
        </w:rPr>
        <w:t>Domos</w:t>
      </w:r>
      <w:r w:rsidR="00F7220D" w:rsidRPr="00776121">
        <w:rPr>
          <w:rFonts w:ascii="Times New Roman" w:hAnsi="Times New Roman" w:cs="Times New Roman"/>
          <w:sz w:val="22"/>
          <w:szCs w:val="22"/>
          <w:lang w:val="el-GR"/>
        </w:rPr>
        <w:t>,</w:t>
      </w:r>
      <w:r w:rsidR="001C7CA5" w:rsidRPr="00776121">
        <w:rPr>
          <w:rFonts w:ascii="Times New Roman" w:hAnsi="Times New Roman" w:cs="Times New Roman"/>
          <w:sz w:val="22"/>
          <w:szCs w:val="22"/>
          <w:lang w:val="el-GR"/>
        </w:rPr>
        <w:t xml:space="preserve"> </w:t>
      </w:r>
      <w:r w:rsidR="001C7CA5" w:rsidRPr="00776121">
        <w:rPr>
          <w:rFonts w:ascii="Times New Roman" w:hAnsi="Times New Roman" w:cs="Times New Roman"/>
          <w:sz w:val="22"/>
          <w:szCs w:val="22"/>
        </w:rPr>
        <w:t>Athens</w:t>
      </w:r>
      <w:r w:rsidR="001C7CA5" w:rsidRPr="00776121">
        <w:rPr>
          <w:rFonts w:ascii="Times New Roman" w:hAnsi="Times New Roman" w:cs="Times New Roman"/>
          <w:sz w:val="22"/>
          <w:szCs w:val="22"/>
          <w:lang w:val="el-GR"/>
        </w:rPr>
        <w:t xml:space="preserve"> 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B125F"/>
    <w:multiLevelType w:val="hybridMultilevel"/>
    <w:tmpl w:val="03E01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74FEA"/>
    <w:rsid w:val="0000696C"/>
    <w:rsid w:val="000671BB"/>
    <w:rsid w:val="0008455A"/>
    <w:rsid w:val="000973C9"/>
    <w:rsid w:val="000B6B05"/>
    <w:rsid w:val="00107A9B"/>
    <w:rsid w:val="0011660F"/>
    <w:rsid w:val="00171068"/>
    <w:rsid w:val="00197162"/>
    <w:rsid w:val="001B5E3B"/>
    <w:rsid w:val="001C7CA5"/>
    <w:rsid w:val="00266639"/>
    <w:rsid w:val="002737A0"/>
    <w:rsid w:val="002A0D2A"/>
    <w:rsid w:val="002A29D3"/>
    <w:rsid w:val="002B528B"/>
    <w:rsid w:val="002D47E8"/>
    <w:rsid w:val="00325458"/>
    <w:rsid w:val="00354F56"/>
    <w:rsid w:val="0038454A"/>
    <w:rsid w:val="003955C2"/>
    <w:rsid w:val="00397B51"/>
    <w:rsid w:val="003E68C5"/>
    <w:rsid w:val="003F29EB"/>
    <w:rsid w:val="004019D2"/>
    <w:rsid w:val="004314DE"/>
    <w:rsid w:val="004367FE"/>
    <w:rsid w:val="00466158"/>
    <w:rsid w:val="00470476"/>
    <w:rsid w:val="00485596"/>
    <w:rsid w:val="004B0B57"/>
    <w:rsid w:val="004F2786"/>
    <w:rsid w:val="004F64A3"/>
    <w:rsid w:val="00513BA0"/>
    <w:rsid w:val="00516914"/>
    <w:rsid w:val="0052034C"/>
    <w:rsid w:val="00536454"/>
    <w:rsid w:val="00541ECD"/>
    <w:rsid w:val="00550E1E"/>
    <w:rsid w:val="00552C78"/>
    <w:rsid w:val="0055497B"/>
    <w:rsid w:val="00555E8B"/>
    <w:rsid w:val="00574FEA"/>
    <w:rsid w:val="005A14CD"/>
    <w:rsid w:val="005A28E0"/>
    <w:rsid w:val="005B38ED"/>
    <w:rsid w:val="005C00B4"/>
    <w:rsid w:val="005C06B4"/>
    <w:rsid w:val="005E25C3"/>
    <w:rsid w:val="005E41FB"/>
    <w:rsid w:val="005E50D0"/>
    <w:rsid w:val="005F55C3"/>
    <w:rsid w:val="00656530"/>
    <w:rsid w:val="0068361A"/>
    <w:rsid w:val="00692CC0"/>
    <w:rsid w:val="00697339"/>
    <w:rsid w:val="006A6014"/>
    <w:rsid w:val="006B2556"/>
    <w:rsid w:val="006C0FBE"/>
    <w:rsid w:val="006C22A8"/>
    <w:rsid w:val="006E3135"/>
    <w:rsid w:val="007202FC"/>
    <w:rsid w:val="007235DD"/>
    <w:rsid w:val="0072424E"/>
    <w:rsid w:val="00732DCC"/>
    <w:rsid w:val="00736EA9"/>
    <w:rsid w:val="007430A6"/>
    <w:rsid w:val="00756D92"/>
    <w:rsid w:val="0076206A"/>
    <w:rsid w:val="00776121"/>
    <w:rsid w:val="0078492F"/>
    <w:rsid w:val="00791D52"/>
    <w:rsid w:val="007A5059"/>
    <w:rsid w:val="007B001F"/>
    <w:rsid w:val="007B42B7"/>
    <w:rsid w:val="007C3F82"/>
    <w:rsid w:val="007D0EA5"/>
    <w:rsid w:val="00823452"/>
    <w:rsid w:val="008406F2"/>
    <w:rsid w:val="008435CB"/>
    <w:rsid w:val="00844EA6"/>
    <w:rsid w:val="00844ED9"/>
    <w:rsid w:val="00860F86"/>
    <w:rsid w:val="008B7DA4"/>
    <w:rsid w:val="008C7C49"/>
    <w:rsid w:val="008D410A"/>
    <w:rsid w:val="008E4C12"/>
    <w:rsid w:val="008E7E3B"/>
    <w:rsid w:val="00915154"/>
    <w:rsid w:val="00944106"/>
    <w:rsid w:val="00945195"/>
    <w:rsid w:val="009775C7"/>
    <w:rsid w:val="009838E9"/>
    <w:rsid w:val="009C40CE"/>
    <w:rsid w:val="009C7783"/>
    <w:rsid w:val="00A028C6"/>
    <w:rsid w:val="00A11F5F"/>
    <w:rsid w:val="00A17FE9"/>
    <w:rsid w:val="00A21C36"/>
    <w:rsid w:val="00A4008E"/>
    <w:rsid w:val="00A411AF"/>
    <w:rsid w:val="00A518B4"/>
    <w:rsid w:val="00A62B15"/>
    <w:rsid w:val="00A72B83"/>
    <w:rsid w:val="00A735A2"/>
    <w:rsid w:val="00AA0E27"/>
    <w:rsid w:val="00AB73C1"/>
    <w:rsid w:val="00AD508E"/>
    <w:rsid w:val="00AE6296"/>
    <w:rsid w:val="00B1419D"/>
    <w:rsid w:val="00B247D0"/>
    <w:rsid w:val="00B42E0D"/>
    <w:rsid w:val="00B553F2"/>
    <w:rsid w:val="00B77935"/>
    <w:rsid w:val="00B9317B"/>
    <w:rsid w:val="00BC5B9B"/>
    <w:rsid w:val="00C02F17"/>
    <w:rsid w:val="00C10301"/>
    <w:rsid w:val="00C13A5B"/>
    <w:rsid w:val="00C42848"/>
    <w:rsid w:val="00C63259"/>
    <w:rsid w:val="00C63E60"/>
    <w:rsid w:val="00C75F60"/>
    <w:rsid w:val="00C8599F"/>
    <w:rsid w:val="00C948AD"/>
    <w:rsid w:val="00C97322"/>
    <w:rsid w:val="00CB6D37"/>
    <w:rsid w:val="00CC30EE"/>
    <w:rsid w:val="00CC774A"/>
    <w:rsid w:val="00CE2775"/>
    <w:rsid w:val="00D071D0"/>
    <w:rsid w:val="00D10DE4"/>
    <w:rsid w:val="00D267DA"/>
    <w:rsid w:val="00D30B0C"/>
    <w:rsid w:val="00D575AC"/>
    <w:rsid w:val="00D7645C"/>
    <w:rsid w:val="00D81466"/>
    <w:rsid w:val="00D85363"/>
    <w:rsid w:val="00DA47D7"/>
    <w:rsid w:val="00DB45BC"/>
    <w:rsid w:val="00DE178F"/>
    <w:rsid w:val="00DF5336"/>
    <w:rsid w:val="00DF5366"/>
    <w:rsid w:val="00E029DA"/>
    <w:rsid w:val="00E3652E"/>
    <w:rsid w:val="00E41CF6"/>
    <w:rsid w:val="00E445DA"/>
    <w:rsid w:val="00E634DB"/>
    <w:rsid w:val="00E657E2"/>
    <w:rsid w:val="00E75D09"/>
    <w:rsid w:val="00E811C7"/>
    <w:rsid w:val="00E92393"/>
    <w:rsid w:val="00EF38D4"/>
    <w:rsid w:val="00EF4B92"/>
    <w:rsid w:val="00F078BC"/>
    <w:rsid w:val="00F24FE9"/>
    <w:rsid w:val="00F279D4"/>
    <w:rsid w:val="00F51F5D"/>
    <w:rsid w:val="00F52C29"/>
    <w:rsid w:val="00F53386"/>
    <w:rsid w:val="00F6502E"/>
    <w:rsid w:val="00F70230"/>
    <w:rsid w:val="00F7220D"/>
    <w:rsid w:val="00F83D5F"/>
    <w:rsid w:val="00F856CA"/>
    <w:rsid w:val="00FC002C"/>
    <w:rsid w:val="00FC3A86"/>
    <w:rsid w:val="00FD31B6"/>
    <w:rsid w:val="00FE1462"/>
    <w:rsid w:val="00FF5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E3B"/>
    <w:pPr>
      <w:ind w:left="720"/>
      <w:contextualSpacing/>
    </w:pPr>
  </w:style>
  <w:style w:type="paragraph" w:styleId="a4">
    <w:name w:val="header"/>
    <w:basedOn w:val="a"/>
    <w:link w:val="Char"/>
    <w:uiPriority w:val="99"/>
    <w:unhideWhenUsed/>
    <w:rsid w:val="008435CB"/>
    <w:pPr>
      <w:tabs>
        <w:tab w:val="center" w:pos="4680"/>
        <w:tab w:val="right" w:pos="9360"/>
      </w:tabs>
      <w:spacing w:after="0" w:line="240" w:lineRule="auto"/>
    </w:pPr>
  </w:style>
  <w:style w:type="character" w:customStyle="1" w:styleId="Char">
    <w:name w:val="Κεφαλίδα Char"/>
    <w:basedOn w:val="a0"/>
    <w:link w:val="a4"/>
    <w:uiPriority w:val="99"/>
    <w:rsid w:val="008435CB"/>
  </w:style>
  <w:style w:type="paragraph" w:styleId="a5">
    <w:name w:val="footer"/>
    <w:basedOn w:val="a"/>
    <w:link w:val="Char0"/>
    <w:uiPriority w:val="99"/>
    <w:unhideWhenUsed/>
    <w:rsid w:val="008435CB"/>
    <w:pPr>
      <w:tabs>
        <w:tab w:val="center" w:pos="4680"/>
        <w:tab w:val="right" w:pos="9360"/>
      </w:tabs>
      <w:spacing w:after="0" w:line="240" w:lineRule="auto"/>
    </w:pPr>
  </w:style>
  <w:style w:type="character" w:customStyle="1" w:styleId="Char0">
    <w:name w:val="Υποσέλιδο Char"/>
    <w:basedOn w:val="a0"/>
    <w:link w:val="a5"/>
    <w:uiPriority w:val="99"/>
    <w:rsid w:val="008435CB"/>
  </w:style>
  <w:style w:type="paragraph" w:styleId="a6">
    <w:name w:val="footnote text"/>
    <w:basedOn w:val="a"/>
    <w:link w:val="Char1"/>
    <w:semiHidden/>
    <w:unhideWhenUsed/>
    <w:rsid w:val="003E68C5"/>
    <w:pPr>
      <w:spacing w:after="0" w:line="240" w:lineRule="auto"/>
    </w:pPr>
    <w:rPr>
      <w:sz w:val="20"/>
      <w:szCs w:val="20"/>
    </w:rPr>
  </w:style>
  <w:style w:type="character" w:customStyle="1" w:styleId="Char1">
    <w:name w:val="Κείμενο υποσημείωσης Char"/>
    <w:basedOn w:val="a0"/>
    <w:link w:val="a6"/>
    <w:semiHidden/>
    <w:rsid w:val="003E68C5"/>
    <w:rPr>
      <w:sz w:val="20"/>
      <w:szCs w:val="20"/>
    </w:rPr>
  </w:style>
  <w:style w:type="character" w:styleId="a7">
    <w:name w:val="footnote reference"/>
    <w:basedOn w:val="a0"/>
    <w:uiPriority w:val="99"/>
    <w:semiHidden/>
    <w:unhideWhenUsed/>
    <w:rsid w:val="003E68C5"/>
    <w:rPr>
      <w:vertAlign w:val="superscript"/>
    </w:rPr>
  </w:style>
  <w:style w:type="character" w:styleId="-">
    <w:name w:val="Hyperlink"/>
    <w:basedOn w:val="a0"/>
    <w:uiPriority w:val="99"/>
    <w:unhideWhenUsed/>
    <w:rsid w:val="00B553F2"/>
    <w:rPr>
      <w:color w:val="0563C1" w:themeColor="hyperlink"/>
      <w:u w:val="single"/>
    </w:rPr>
  </w:style>
  <w:style w:type="character" w:styleId="a8">
    <w:name w:val="Emphasis"/>
    <w:basedOn w:val="a0"/>
    <w:uiPriority w:val="20"/>
    <w:qFormat/>
    <w:rsid w:val="001C7CA5"/>
    <w:rPr>
      <w:i/>
      <w:iCs/>
    </w:rPr>
  </w:style>
</w:styles>
</file>

<file path=word/webSettings.xml><?xml version="1.0" encoding="utf-8"?>
<w:webSettings xmlns:r="http://schemas.openxmlformats.org/officeDocument/2006/relationships" xmlns:w="http://schemas.openxmlformats.org/wordprocessingml/2006/main">
  <w:divs>
    <w:div w:id="20128495">
      <w:bodyDiv w:val="1"/>
      <w:marLeft w:val="0"/>
      <w:marRight w:val="0"/>
      <w:marTop w:val="0"/>
      <w:marBottom w:val="0"/>
      <w:divBdr>
        <w:top w:val="none" w:sz="0" w:space="0" w:color="auto"/>
        <w:left w:val="none" w:sz="0" w:space="0" w:color="auto"/>
        <w:bottom w:val="none" w:sz="0" w:space="0" w:color="auto"/>
        <w:right w:val="none" w:sz="0" w:space="0" w:color="auto"/>
      </w:divBdr>
      <w:divsChild>
        <w:div w:id="1364675513">
          <w:marLeft w:val="0"/>
          <w:marRight w:val="0"/>
          <w:marTop w:val="0"/>
          <w:marBottom w:val="0"/>
          <w:divBdr>
            <w:top w:val="none" w:sz="0" w:space="0" w:color="auto"/>
            <w:left w:val="none" w:sz="0" w:space="0" w:color="auto"/>
            <w:bottom w:val="none" w:sz="0" w:space="0" w:color="auto"/>
            <w:right w:val="none" w:sz="0" w:space="0" w:color="auto"/>
          </w:divBdr>
        </w:div>
        <w:div w:id="359546993">
          <w:marLeft w:val="0"/>
          <w:marRight w:val="0"/>
          <w:marTop w:val="0"/>
          <w:marBottom w:val="0"/>
          <w:divBdr>
            <w:top w:val="none" w:sz="0" w:space="0" w:color="auto"/>
            <w:left w:val="none" w:sz="0" w:space="0" w:color="auto"/>
            <w:bottom w:val="none" w:sz="0" w:space="0" w:color="auto"/>
            <w:right w:val="none" w:sz="0" w:space="0" w:color="auto"/>
          </w:divBdr>
        </w:div>
        <w:div w:id="1455707105">
          <w:marLeft w:val="0"/>
          <w:marRight w:val="0"/>
          <w:marTop w:val="0"/>
          <w:marBottom w:val="0"/>
          <w:divBdr>
            <w:top w:val="none" w:sz="0" w:space="0" w:color="auto"/>
            <w:left w:val="none" w:sz="0" w:space="0" w:color="auto"/>
            <w:bottom w:val="none" w:sz="0" w:space="0" w:color="auto"/>
            <w:right w:val="none" w:sz="0" w:space="0" w:color="auto"/>
          </w:divBdr>
        </w:div>
      </w:divsChild>
    </w:div>
    <w:div w:id="581450254">
      <w:bodyDiv w:val="1"/>
      <w:marLeft w:val="0"/>
      <w:marRight w:val="0"/>
      <w:marTop w:val="0"/>
      <w:marBottom w:val="0"/>
      <w:divBdr>
        <w:top w:val="none" w:sz="0" w:space="0" w:color="auto"/>
        <w:left w:val="none" w:sz="0" w:space="0" w:color="auto"/>
        <w:bottom w:val="none" w:sz="0" w:space="0" w:color="auto"/>
        <w:right w:val="none" w:sz="0" w:space="0" w:color="auto"/>
      </w:divBdr>
      <w:divsChild>
        <w:div w:id="884296520">
          <w:marLeft w:val="0"/>
          <w:marRight w:val="0"/>
          <w:marTop w:val="0"/>
          <w:marBottom w:val="0"/>
          <w:divBdr>
            <w:top w:val="none" w:sz="0" w:space="0" w:color="auto"/>
            <w:left w:val="none" w:sz="0" w:space="0" w:color="auto"/>
            <w:bottom w:val="none" w:sz="0" w:space="0" w:color="auto"/>
            <w:right w:val="none" w:sz="0" w:space="0" w:color="auto"/>
          </w:divBdr>
          <w:divsChild>
            <w:div w:id="3282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9517">
      <w:bodyDiv w:val="1"/>
      <w:marLeft w:val="0"/>
      <w:marRight w:val="0"/>
      <w:marTop w:val="0"/>
      <w:marBottom w:val="0"/>
      <w:divBdr>
        <w:top w:val="none" w:sz="0" w:space="0" w:color="auto"/>
        <w:left w:val="none" w:sz="0" w:space="0" w:color="auto"/>
        <w:bottom w:val="none" w:sz="0" w:space="0" w:color="auto"/>
        <w:right w:val="none" w:sz="0" w:space="0" w:color="auto"/>
      </w:divBdr>
      <w:divsChild>
        <w:div w:id="1215699360">
          <w:marLeft w:val="0"/>
          <w:marRight w:val="0"/>
          <w:marTop w:val="0"/>
          <w:marBottom w:val="0"/>
          <w:divBdr>
            <w:top w:val="none" w:sz="0" w:space="0" w:color="auto"/>
            <w:left w:val="none" w:sz="0" w:space="0" w:color="auto"/>
            <w:bottom w:val="none" w:sz="0" w:space="0" w:color="auto"/>
            <w:right w:val="none" w:sz="0" w:space="0" w:color="auto"/>
          </w:divBdr>
          <w:divsChild>
            <w:div w:id="9966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7895">
      <w:bodyDiv w:val="1"/>
      <w:marLeft w:val="0"/>
      <w:marRight w:val="0"/>
      <w:marTop w:val="0"/>
      <w:marBottom w:val="0"/>
      <w:divBdr>
        <w:top w:val="none" w:sz="0" w:space="0" w:color="auto"/>
        <w:left w:val="none" w:sz="0" w:space="0" w:color="auto"/>
        <w:bottom w:val="none" w:sz="0" w:space="0" w:color="auto"/>
        <w:right w:val="none" w:sz="0" w:space="0" w:color="auto"/>
      </w:divBdr>
    </w:div>
    <w:div w:id="973025376">
      <w:bodyDiv w:val="1"/>
      <w:marLeft w:val="0"/>
      <w:marRight w:val="0"/>
      <w:marTop w:val="0"/>
      <w:marBottom w:val="0"/>
      <w:divBdr>
        <w:top w:val="none" w:sz="0" w:space="0" w:color="auto"/>
        <w:left w:val="none" w:sz="0" w:space="0" w:color="auto"/>
        <w:bottom w:val="none" w:sz="0" w:space="0" w:color="auto"/>
        <w:right w:val="none" w:sz="0" w:space="0" w:color="auto"/>
      </w:divBdr>
      <w:divsChild>
        <w:div w:id="1410612044">
          <w:marLeft w:val="0"/>
          <w:marRight w:val="0"/>
          <w:marTop w:val="0"/>
          <w:marBottom w:val="0"/>
          <w:divBdr>
            <w:top w:val="none" w:sz="0" w:space="0" w:color="auto"/>
            <w:left w:val="none" w:sz="0" w:space="0" w:color="auto"/>
            <w:bottom w:val="none" w:sz="0" w:space="0" w:color="auto"/>
            <w:right w:val="none" w:sz="0" w:space="0" w:color="auto"/>
          </w:divBdr>
        </w:div>
        <w:div w:id="206270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odegr.com/english/dogmatiki1/F2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E0B4-6D9D-4896-94ED-E26DFE02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12295</TotalTime>
  <Pages>10</Pages>
  <Words>3128</Words>
  <Characters>16892</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Martzelos Georgios</dc:creator>
  <cp:keywords/>
  <dc:description/>
  <cp:lastModifiedBy>martzelos</cp:lastModifiedBy>
  <cp:revision>76</cp:revision>
  <dcterms:created xsi:type="dcterms:W3CDTF">2017-05-17T06:29:00Z</dcterms:created>
  <dcterms:modified xsi:type="dcterms:W3CDTF">2019-01-05T11:49:00Z</dcterms:modified>
</cp:coreProperties>
</file>