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46" w:rsidRDefault="00A74B46" w:rsidP="00A74B46">
      <w:pPr>
        <w:jc w:val="center"/>
        <w:rPr>
          <w:rFonts w:ascii="Times New Roman" w:hAnsi="Times New Roman" w:cs="Times New Roman"/>
          <w:b/>
          <w:sz w:val="32"/>
          <w:szCs w:val="32"/>
          <w:lang w:val="en-US"/>
        </w:rPr>
      </w:pPr>
    </w:p>
    <w:p w:rsidR="00A74B46" w:rsidRPr="00DD2D3A" w:rsidRDefault="00A74B46" w:rsidP="00A74B46">
      <w:pPr>
        <w:jc w:val="center"/>
        <w:rPr>
          <w:rFonts w:ascii="Times New Roman" w:hAnsi="Times New Roman" w:cs="Times New Roman"/>
          <w:b/>
          <w:sz w:val="32"/>
          <w:szCs w:val="32"/>
          <w:lang w:val="en-US"/>
        </w:rPr>
      </w:pPr>
      <w:r w:rsidRPr="00DD2D3A">
        <w:rPr>
          <w:rFonts w:ascii="Times New Roman" w:hAnsi="Times New Roman" w:cs="Times New Roman"/>
          <w:b/>
          <w:sz w:val="32"/>
          <w:szCs w:val="32"/>
          <w:lang w:val="en-US"/>
        </w:rPr>
        <w:t>Prof. Dr. Georgios D. Martzelos</w:t>
      </w:r>
    </w:p>
    <w:p w:rsidR="00A74B46" w:rsidRDefault="00A74B46" w:rsidP="00A74B46">
      <w:pPr>
        <w:jc w:val="center"/>
        <w:rPr>
          <w:rFonts w:ascii="Times New Roman" w:hAnsi="Times New Roman" w:cs="Times New Roman"/>
          <w:b/>
          <w:sz w:val="24"/>
          <w:szCs w:val="24"/>
          <w:lang w:val="en-US"/>
        </w:rPr>
      </w:pPr>
      <w:r>
        <w:rPr>
          <w:rFonts w:ascii="Times New Roman" w:hAnsi="Times New Roman" w:cs="Times New Roman"/>
          <w:b/>
          <w:sz w:val="24"/>
          <w:szCs w:val="24"/>
          <w:lang w:val="en-US"/>
        </w:rPr>
        <w:t>Director of the Postgraduate Department of Theological Studies</w:t>
      </w:r>
    </w:p>
    <w:p w:rsidR="00A74B46" w:rsidRPr="0037430A" w:rsidRDefault="00A74B46" w:rsidP="00A74B46">
      <w:pPr>
        <w:jc w:val="center"/>
        <w:rPr>
          <w:rFonts w:ascii="Times New Roman" w:hAnsi="Times New Roman" w:cs="Times New Roman"/>
          <w:b/>
          <w:sz w:val="24"/>
          <w:szCs w:val="24"/>
          <w:lang w:val="en-US"/>
        </w:rPr>
      </w:pPr>
      <w:r>
        <w:rPr>
          <w:rFonts w:ascii="Times New Roman" w:hAnsi="Times New Roman" w:cs="Times New Roman"/>
          <w:b/>
          <w:sz w:val="24"/>
          <w:szCs w:val="24"/>
          <w:lang w:val="en-US"/>
        </w:rPr>
        <w:t>at Neapolis University Pafos</w:t>
      </w:r>
    </w:p>
    <w:p w:rsidR="00A74B46" w:rsidRDefault="00A74B46" w:rsidP="00A74B46">
      <w:pPr>
        <w:jc w:val="center"/>
        <w:rPr>
          <w:rFonts w:ascii="Times New Roman" w:hAnsi="Times New Roman" w:cs="Times New Roman"/>
          <w:b/>
          <w:sz w:val="24"/>
          <w:szCs w:val="24"/>
          <w:lang w:val="en-US"/>
        </w:rPr>
      </w:pPr>
    </w:p>
    <w:p w:rsidR="00A74B46" w:rsidRDefault="00A74B46" w:rsidP="00A74B46">
      <w:pPr>
        <w:jc w:val="center"/>
        <w:rPr>
          <w:rFonts w:ascii="Times New Roman" w:hAnsi="Times New Roman" w:cs="Times New Roman"/>
          <w:b/>
          <w:sz w:val="24"/>
          <w:szCs w:val="24"/>
          <w:lang w:val="en-US"/>
        </w:rPr>
      </w:pPr>
    </w:p>
    <w:p w:rsidR="00A74B46" w:rsidRPr="006704FA" w:rsidRDefault="00A74B46" w:rsidP="00A74B46">
      <w:pPr>
        <w:jc w:val="center"/>
        <w:rPr>
          <w:rFonts w:ascii="Times New Roman" w:hAnsi="Times New Roman" w:cs="Times New Roman"/>
          <w:b/>
          <w:sz w:val="24"/>
          <w:szCs w:val="24"/>
          <w:lang w:val="en-US"/>
        </w:rPr>
      </w:pPr>
      <w:r w:rsidRPr="006704FA">
        <w:rPr>
          <w:rFonts w:ascii="Times New Roman" w:hAnsi="Times New Roman" w:cs="Times New Roman"/>
          <w:b/>
          <w:sz w:val="24"/>
          <w:szCs w:val="24"/>
          <w:lang w:val="en-US"/>
        </w:rPr>
        <w:t xml:space="preserve">JUSTIN’S THEOLOGY OF </w:t>
      </w:r>
      <w:r>
        <w:rPr>
          <w:rFonts w:ascii="Times New Roman" w:hAnsi="Times New Roman" w:cs="Times New Roman"/>
          <w:b/>
          <w:sz w:val="24"/>
          <w:szCs w:val="24"/>
          <w:lang w:val="en-US"/>
        </w:rPr>
        <w:t xml:space="preserve">THE </w:t>
      </w:r>
      <w:r w:rsidRPr="006704FA">
        <w:rPr>
          <w:rFonts w:ascii="Times New Roman" w:hAnsi="Times New Roman" w:cs="Times New Roman"/>
          <w:b/>
          <w:sz w:val="24"/>
          <w:szCs w:val="24"/>
          <w:lang w:val="en-US"/>
        </w:rPr>
        <w:t>“</w:t>
      </w:r>
      <w:r>
        <w:rPr>
          <w:rFonts w:ascii="Times New Roman" w:hAnsi="Times New Roman" w:cs="Times New Roman"/>
          <w:b/>
          <w:sz w:val="24"/>
          <w:szCs w:val="24"/>
          <w:lang w:val="en-US"/>
        </w:rPr>
        <w:t>SPERMATIC WORD</w:t>
      </w:r>
      <w:r w:rsidRPr="006704FA">
        <w:rPr>
          <w:rFonts w:ascii="Times New Roman" w:hAnsi="Times New Roman" w:cs="Times New Roman"/>
          <w:b/>
          <w:sz w:val="24"/>
          <w:szCs w:val="24"/>
          <w:lang w:val="en-US"/>
        </w:rPr>
        <w:t>”</w:t>
      </w:r>
    </w:p>
    <w:p w:rsidR="00A74B46" w:rsidRPr="006704FA" w:rsidRDefault="00A74B46" w:rsidP="00A74B46">
      <w:pPr>
        <w:jc w:val="center"/>
        <w:rPr>
          <w:rFonts w:ascii="Times New Roman" w:hAnsi="Times New Roman" w:cs="Times New Roman"/>
          <w:b/>
          <w:sz w:val="24"/>
          <w:szCs w:val="24"/>
          <w:lang w:val="en-US"/>
        </w:rPr>
      </w:pPr>
      <w:r w:rsidRPr="006704FA">
        <w:rPr>
          <w:rFonts w:ascii="Times New Roman" w:hAnsi="Times New Roman" w:cs="Times New Roman"/>
          <w:b/>
          <w:sz w:val="24"/>
          <w:szCs w:val="24"/>
          <w:lang w:val="en-US"/>
        </w:rPr>
        <w:t xml:space="preserve">AND ITS </w:t>
      </w:r>
      <w:r>
        <w:rPr>
          <w:rFonts w:ascii="Times New Roman" w:hAnsi="Times New Roman" w:cs="Times New Roman"/>
          <w:b/>
          <w:sz w:val="24"/>
          <w:szCs w:val="24"/>
          <w:lang w:val="en-US"/>
        </w:rPr>
        <w:t>SIGNIFIC</w:t>
      </w:r>
      <w:r w:rsidRPr="006704FA">
        <w:rPr>
          <w:rFonts w:ascii="Times New Roman" w:hAnsi="Times New Roman" w:cs="Times New Roman"/>
          <w:b/>
          <w:sz w:val="24"/>
          <w:szCs w:val="24"/>
          <w:lang w:val="en-US"/>
        </w:rPr>
        <w:t>ANCE</w:t>
      </w:r>
    </w:p>
    <w:p w:rsidR="00A74B46" w:rsidRPr="006704FA" w:rsidRDefault="00A74B46" w:rsidP="00A74B46">
      <w:pPr>
        <w:jc w:val="center"/>
        <w:rPr>
          <w:rFonts w:ascii="Times New Roman" w:hAnsi="Times New Roman" w:cs="Times New Roman"/>
          <w:b/>
          <w:sz w:val="24"/>
          <w:szCs w:val="24"/>
          <w:lang w:val="en-US"/>
        </w:rPr>
      </w:pPr>
      <w:r w:rsidRPr="006704FA">
        <w:rPr>
          <w:rFonts w:ascii="Times New Roman" w:hAnsi="Times New Roman" w:cs="Times New Roman"/>
          <w:b/>
          <w:sz w:val="24"/>
          <w:szCs w:val="24"/>
          <w:lang w:val="en-US"/>
        </w:rPr>
        <w:t>FOR THE INTER-CHRISTIAN AND INTER-RELIGIOUS DIALOGUES</w:t>
      </w:r>
    </w:p>
    <w:p w:rsidR="00A74B46" w:rsidRPr="006704FA" w:rsidRDefault="00A74B46" w:rsidP="00A74B46">
      <w:pPr>
        <w:jc w:val="center"/>
        <w:rPr>
          <w:rFonts w:ascii="Times New Roman" w:hAnsi="Times New Roman" w:cs="Times New Roman"/>
          <w:b/>
          <w:sz w:val="24"/>
          <w:szCs w:val="24"/>
          <w:lang w:val="en-US"/>
        </w:rPr>
      </w:pPr>
    </w:p>
    <w:p w:rsidR="00A74B46" w:rsidRPr="006704FA" w:rsidRDefault="00A74B46" w:rsidP="00A74B46">
      <w:pPr>
        <w:jc w:val="center"/>
        <w:rPr>
          <w:rFonts w:ascii="Times New Roman" w:hAnsi="Times New Roman" w:cs="Times New Roman"/>
          <w:b/>
          <w:sz w:val="28"/>
          <w:szCs w:val="28"/>
          <w:lang w:val="en-US"/>
        </w:rPr>
      </w:pPr>
      <w:r w:rsidRPr="006704FA">
        <w:rPr>
          <w:rFonts w:ascii="Times New Roman" w:hAnsi="Times New Roman" w:cs="Times New Roman"/>
          <w:b/>
          <w:sz w:val="28"/>
          <w:szCs w:val="28"/>
          <w:lang w:val="en-US"/>
        </w:rPr>
        <w:t>Introduction</w:t>
      </w:r>
    </w:p>
    <w:p w:rsidR="00A74B46" w:rsidRDefault="00A74B46" w:rsidP="00A74B46">
      <w:pPr>
        <w:ind w:firstLine="720"/>
        <w:jc w:val="both"/>
        <w:rPr>
          <w:rFonts w:ascii="Times New Roman" w:hAnsi="Times New Roman" w:cs="Times New Roman"/>
          <w:sz w:val="28"/>
          <w:szCs w:val="28"/>
          <w:lang w:val="en-US"/>
        </w:rPr>
      </w:pPr>
      <w:r w:rsidRPr="006704FA">
        <w:rPr>
          <w:rFonts w:ascii="Times New Roman" w:hAnsi="Times New Roman" w:cs="Times New Roman"/>
          <w:sz w:val="28"/>
          <w:szCs w:val="28"/>
          <w:lang w:val="en-US"/>
        </w:rPr>
        <w:t xml:space="preserve">Some </w:t>
      </w:r>
      <w:r>
        <w:rPr>
          <w:rFonts w:ascii="Times New Roman" w:hAnsi="Times New Roman" w:cs="Times New Roman"/>
          <w:sz w:val="28"/>
          <w:szCs w:val="28"/>
          <w:lang w:val="en-US"/>
        </w:rPr>
        <w:t xml:space="preserve">people interested in ecclesiastical and theological matters </w:t>
      </w:r>
      <w:r w:rsidRPr="006704FA">
        <w:rPr>
          <w:rFonts w:ascii="Times New Roman" w:hAnsi="Times New Roman" w:cs="Times New Roman"/>
          <w:sz w:val="28"/>
          <w:szCs w:val="28"/>
          <w:lang w:val="en-US"/>
        </w:rPr>
        <w:t xml:space="preserve">believe that the risk posed to Orthodoxy because of its participation in inter-Christian and inter-religious dialogues </w:t>
      </w:r>
      <w:r>
        <w:rPr>
          <w:rFonts w:ascii="Times New Roman" w:hAnsi="Times New Roman" w:cs="Times New Roman"/>
          <w:sz w:val="28"/>
          <w:szCs w:val="28"/>
          <w:lang w:val="en-US"/>
        </w:rPr>
        <w:t>lie</w:t>
      </w:r>
      <w:r w:rsidRPr="006704FA">
        <w:rPr>
          <w:rFonts w:ascii="Times New Roman" w:hAnsi="Times New Roman" w:cs="Times New Roman"/>
          <w:sz w:val="28"/>
          <w:szCs w:val="28"/>
          <w:lang w:val="en-US"/>
        </w:rPr>
        <w:t xml:space="preserve">s either </w:t>
      </w:r>
      <w:r>
        <w:rPr>
          <w:rFonts w:ascii="Times New Roman" w:hAnsi="Times New Roman" w:cs="Times New Roman"/>
          <w:sz w:val="28"/>
          <w:szCs w:val="28"/>
          <w:lang w:val="en-US"/>
        </w:rPr>
        <w:t xml:space="preserve">in </w:t>
      </w:r>
      <w:r w:rsidRPr="006704FA">
        <w:rPr>
          <w:rFonts w:ascii="Times New Roman" w:hAnsi="Times New Roman" w:cs="Times New Roman"/>
          <w:sz w:val="28"/>
          <w:szCs w:val="28"/>
          <w:lang w:val="en-US"/>
        </w:rPr>
        <w:t>the dogmatic minimalism and re</w:t>
      </w:r>
      <w:r>
        <w:rPr>
          <w:rFonts w:ascii="Times New Roman" w:hAnsi="Times New Roman" w:cs="Times New Roman"/>
          <w:sz w:val="28"/>
          <w:szCs w:val="28"/>
          <w:lang w:val="en-US"/>
        </w:rPr>
        <w:t>l</w:t>
      </w:r>
      <w:r w:rsidRPr="006704FA">
        <w:rPr>
          <w:rFonts w:ascii="Times New Roman" w:hAnsi="Times New Roman" w:cs="Times New Roman"/>
          <w:sz w:val="28"/>
          <w:szCs w:val="28"/>
          <w:lang w:val="en-US"/>
        </w:rPr>
        <w:t>a</w:t>
      </w:r>
      <w:r>
        <w:rPr>
          <w:rFonts w:ascii="Times New Roman" w:hAnsi="Times New Roman" w:cs="Times New Roman"/>
          <w:sz w:val="28"/>
          <w:szCs w:val="28"/>
          <w:lang w:val="en-US"/>
        </w:rPr>
        <w:t>t</w:t>
      </w:r>
      <w:r w:rsidRPr="006704FA">
        <w:rPr>
          <w:rFonts w:ascii="Times New Roman" w:hAnsi="Times New Roman" w:cs="Times New Roman"/>
          <w:sz w:val="28"/>
          <w:szCs w:val="28"/>
          <w:lang w:val="en-US"/>
        </w:rPr>
        <w:t>i</w:t>
      </w:r>
      <w:r>
        <w:rPr>
          <w:rFonts w:ascii="Times New Roman" w:hAnsi="Times New Roman" w:cs="Times New Roman"/>
          <w:sz w:val="28"/>
          <w:szCs w:val="28"/>
          <w:lang w:val="en-US"/>
        </w:rPr>
        <w:t>vi</w:t>
      </w:r>
      <w:r w:rsidRPr="006704FA">
        <w:rPr>
          <w:rFonts w:ascii="Times New Roman" w:hAnsi="Times New Roman" w:cs="Times New Roman"/>
          <w:sz w:val="28"/>
          <w:szCs w:val="28"/>
          <w:lang w:val="en-US"/>
        </w:rPr>
        <w:t xml:space="preserve">sm or </w:t>
      </w:r>
      <w:r>
        <w:rPr>
          <w:rFonts w:ascii="Times New Roman" w:hAnsi="Times New Roman" w:cs="Times New Roman"/>
          <w:sz w:val="28"/>
          <w:szCs w:val="28"/>
          <w:lang w:val="en-US"/>
        </w:rPr>
        <w:t xml:space="preserve">in </w:t>
      </w:r>
      <w:r w:rsidRPr="006704FA">
        <w:rPr>
          <w:rFonts w:ascii="Times New Roman" w:hAnsi="Times New Roman" w:cs="Times New Roman"/>
          <w:sz w:val="28"/>
          <w:szCs w:val="28"/>
          <w:lang w:val="en-US"/>
        </w:rPr>
        <w:t>the confessional and religious syncretism. Th</w:t>
      </w:r>
      <w:r>
        <w:rPr>
          <w:rFonts w:ascii="Times New Roman" w:hAnsi="Times New Roman" w:cs="Times New Roman"/>
          <w:sz w:val="28"/>
          <w:szCs w:val="28"/>
          <w:lang w:val="en-US"/>
        </w:rPr>
        <w:t>is i</w:t>
      </w:r>
      <w:r w:rsidRPr="006704FA">
        <w:rPr>
          <w:rFonts w:ascii="Times New Roman" w:hAnsi="Times New Roman" w:cs="Times New Roman"/>
          <w:sz w:val="28"/>
          <w:szCs w:val="28"/>
          <w:lang w:val="en-US"/>
        </w:rPr>
        <w:t>s why the solution they propose</w:t>
      </w:r>
      <w:r>
        <w:rPr>
          <w:rFonts w:ascii="Times New Roman" w:hAnsi="Times New Roman" w:cs="Times New Roman"/>
          <w:sz w:val="28"/>
          <w:szCs w:val="28"/>
          <w:lang w:val="en-US"/>
        </w:rPr>
        <w:t>d</w:t>
      </w:r>
      <w:r w:rsidRPr="006704FA">
        <w:rPr>
          <w:rFonts w:ascii="Times New Roman" w:hAnsi="Times New Roman" w:cs="Times New Roman"/>
          <w:sz w:val="28"/>
          <w:szCs w:val="28"/>
          <w:lang w:val="en-US"/>
        </w:rPr>
        <w:t xml:space="preserve"> to avoid th</w:t>
      </w:r>
      <w:r>
        <w:rPr>
          <w:rFonts w:ascii="Times New Roman" w:hAnsi="Times New Roman" w:cs="Times New Roman"/>
          <w:sz w:val="28"/>
          <w:szCs w:val="28"/>
          <w:lang w:val="en-US"/>
        </w:rPr>
        <w:t>e above</w:t>
      </w:r>
      <w:r w:rsidRPr="006704FA">
        <w:rPr>
          <w:rFonts w:ascii="Times New Roman" w:hAnsi="Times New Roman" w:cs="Times New Roman"/>
          <w:sz w:val="28"/>
          <w:szCs w:val="28"/>
          <w:lang w:val="en-US"/>
        </w:rPr>
        <w:t xml:space="preserve"> risk is to deny </w:t>
      </w:r>
      <w:r>
        <w:rPr>
          <w:rFonts w:ascii="Times New Roman" w:hAnsi="Times New Roman" w:cs="Times New Roman"/>
          <w:sz w:val="28"/>
          <w:szCs w:val="28"/>
          <w:lang w:val="en-US"/>
        </w:rPr>
        <w:t xml:space="preserve">the </w:t>
      </w:r>
      <w:r w:rsidRPr="006704FA">
        <w:rPr>
          <w:rFonts w:ascii="Times New Roman" w:hAnsi="Times New Roman" w:cs="Times New Roman"/>
          <w:sz w:val="28"/>
          <w:szCs w:val="28"/>
          <w:lang w:val="en-US"/>
        </w:rPr>
        <w:t>participation</w:t>
      </w:r>
      <w:r>
        <w:rPr>
          <w:rFonts w:ascii="Times New Roman" w:hAnsi="Times New Roman" w:cs="Times New Roman"/>
          <w:sz w:val="28"/>
          <w:szCs w:val="28"/>
          <w:lang w:val="en-US"/>
        </w:rPr>
        <w:t xml:space="preserve"> of </w:t>
      </w:r>
      <w:r w:rsidRPr="006704FA">
        <w:rPr>
          <w:rFonts w:ascii="Times New Roman" w:hAnsi="Times New Roman" w:cs="Times New Roman"/>
          <w:sz w:val="28"/>
          <w:szCs w:val="28"/>
          <w:lang w:val="en-US"/>
        </w:rPr>
        <w:t>Orthodoxy in th</w:t>
      </w:r>
      <w:r>
        <w:rPr>
          <w:rFonts w:ascii="Times New Roman" w:hAnsi="Times New Roman" w:cs="Times New Roman"/>
          <w:sz w:val="28"/>
          <w:szCs w:val="28"/>
          <w:lang w:val="en-US"/>
        </w:rPr>
        <w:t>o</w:t>
      </w:r>
      <w:r w:rsidRPr="006704FA">
        <w:rPr>
          <w:rFonts w:ascii="Times New Roman" w:hAnsi="Times New Roman" w:cs="Times New Roman"/>
          <w:sz w:val="28"/>
          <w:szCs w:val="28"/>
          <w:lang w:val="en-US"/>
        </w:rPr>
        <w:t xml:space="preserve">se dialogues. </w:t>
      </w:r>
      <w:r>
        <w:rPr>
          <w:rFonts w:ascii="Times New Roman" w:hAnsi="Times New Roman" w:cs="Times New Roman"/>
          <w:sz w:val="28"/>
          <w:szCs w:val="28"/>
          <w:lang w:val="en-US"/>
        </w:rPr>
        <w:t>However,</w:t>
      </w:r>
      <w:r w:rsidRPr="006704FA">
        <w:rPr>
          <w:rFonts w:ascii="Times New Roman" w:hAnsi="Times New Roman" w:cs="Times New Roman"/>
          <w:sz w:val="28"/>
          <w:szCs w:val="28"/>
          <w:lang w:val="en-US"/>
        </w:rPr>
        <w:t xml:space="preserve"> such a proposal is totally unacceptable </w:t>
      </w:r>
      <w:r>
        <w:rPr>
          <w:rFonts w:ascii="Times New Roman" w:hAnsi="Times New Roman" w:cs="Times New Roman"/>
          <w:sz w:val="28"/>
          <w:szCs w:val="28"/>
          <w:lang w:val="en-US"/>
        </w:rPr>
        <w:t>from an</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6704FA">
        <w:rPr>
          <w:rFonts w:ascii="Times New Roman" w:hAnsi="Times New Roman" w:cs="Times New Roman"/>
          <w:sz w:val="28"/>
          <w:szCs w:val="28"/>
          <w:lang w:val="en-US"/>
        </w:rPr>
        <w:t>rthodox</w:t>
      </w:r>
      <w:r>
        <w:rPr>
          <w:rFonts w:ascii="Times New Roman" w:hAnsi="Times New Roman" w:cs="Times New Roman"/>
          <w:sz w:val="28"/>
          <w:szCs w:val="28"/>
          <w:lang w:val="en-US"/>
        </w:rPr>
        <w:t xml:space="preserve"> point of view</w:t>
      </w:r>
      <w:r w:rsidRPr="006704FA">
        <w:rPr>
          <w:rFonts w:ascii="Times New Roman" w:hAnsi="Times New Roman" w:cs="Times New Roman"/>
          <w:sz w:val="28"/>
          <w:szCs w:val="28"/>
          <w:lang w:val="en-US"/>
        </w:rPr>
        <w:t xml:space="preserve">, not only because it </w:t>
      </w:r>
      <w:r>
        <w:rPr>
          <w:rFonts w:ascii="Times New Roman" w:hAnsi="Times New Roman" w:cs="Times New Roman"/>
          <w:sz w:val="28"/>
          <w:szCs w:val="28"/>
          <w:lang w:val="en-US"/>
        </w:rPr>
        <w:t>denies</w:t>
      </w:r>
      <w:r w:rsidRPr="006704FA">
        <w:rPr>
          <w:rFonts w:ascii="Times New Roman" w:hAnsi="Times New Roman" w:cs="Times New Roman"/>
          <w:sz w:val="28"/>
          <w:szCs w:val="28"/>
          <w:lang w:val="en-US"/>
        </w:rPr>
        <w:t xml:space="preserve"> the nature and salvific mission of Orthodoxy in the world, but also because it </w:t>
      </w:r>
      <w:r>
        <w:rPr>
          <w:rFonts w:ascii="Times New Roman" w:hAnsi="Times New Roman" w:cs="Times New Roman"/>
          <w:sz w:val="28"/>
          <w:szCs w:val="28"/>
          <w:lang w:val="en-US"/>
        </w:rPr>
        <w:t>doe</w:t>
      </w:r>
      <w:r w:rsidRPr="006704FA">
        <w:rPr>
          <w:rFonts w:ascii="Times New Roman" w:hAnsi="Times New Roman" w:cs="Times New Roman"/>
          <w:sz w:val="28"/>
          <w:szCs w:val="28"/>
          <w:lang w:val="en-US"/>
        </w:rPr>
        <w:t xml:space="preserve">s not </w:t>
      </w:r>
      <w:r>
        <w:rPr>
          <w:rFonts w:ascii="Times New Roman" w:hAnsi="Times New Roman" w:cs="Times New Roman"/>
          <w:sz w:val="28"/>
          <w:szCs w:val="28"/>
          <w:lang w:val="en-US"/>
        </w:rPr>
        <w:t>coincide</w:t>
      </w:r>
      <w:r w:rsidRPr="006704FA">
        <w:rPr>
          <w:rFonts w:ascii="Times New Roman" w:hAnsi="Times New Roman" w:cs="Times New Roman"/>
          <w:sz w:val="28"/>
          <w:szCs w:val="28"/>
          <w:lang w:val="en-US"/>
        </w:rPr>
        <w:t xml:space="preserve"> with </w:t>
      </w:r>
      <w:r>
        <w:rPr>
          <w:rFonts w:ascii="Times New Roman" w:hAnsi="Times New Roman" w:cs="Times New Roman"/>
          <w:sz w:val="28"/>
          <w:szCs w:val="28"/>
          <w:lang w:val="en-US"/>
        </w:rPr>
        <w:t>the o</w:t>
      </w:r>
      <w:r w:rsidRPr="006704FA">
        <w:rPr>
          <w:rFonts w:ascii="Times New Roman" w:hAnsi="Times New Roman" w:cs="Times New Roman"/>
          <w:sz w:val="28"/>
          <w:szCs w:val="28"/>
          <w:lang w:val="en-US"/>
        </w:rPr>
        <w:t xml:space="preserve">rthodox patristic practice and tradition. </w:t>
      </w:r>
    </w:p>
    <w:p w:rsidR="00A74B46" w:rsidRDefault="00A74B46" w:rsidP="00A74B46">
      <w:pPr>
        <w:ind w:firstLine="720"/>
        <w:jc w:val="both"/>
        <w:rPr>
          <w:rFonts w:ascii="Times New Roman" w:hAnsi="Times New Roman" w:cs="Times New Roman"/>
          <w:sz w:val="28"/>
          <w:szCs w:val="28"/>
          <w:lang w:val="en-US"/>
        </w:rPr>
      </w:pPr>
      <w:r w:rsidRPr="006704FA">
        <w:rPr>
          <w:rFonts w:ascii="Times New Roman" w:hAnsi="Times New Roman" w:cs="Times New Roman"/>
          <w:sz w:val="28"/>
          <w:szCs w:val="28"/>
          <w:lang w:val="en-US"/>
        </w:rPr>
        <w:t xml:space="preserve">The theological example offered by the philosopher and </w:t>
      </w:r>
      <w:r>
        <w:rPr>
          <w:rFonts w:ascii="Times New Roman" w:hAnsi="Times New Roman" w:cs="Times New Roman"/>
          <w:sz w:val="28"/>
          <w:szCs w:val="28"/>
          <w:lang w:val="en-US"/>
        </w:rPr>
        <w:t>martyr</w:t>
      </w:r>
      <w:r w:rsidRPr="006704FA">
        <w:rPr>
          <w:rFonts w:ascii="Times New Roman" w:hAnsi="Times New Roman" w:cs="Times New Roman"/>
          <w:sz w:val="28"/>
          <w:szCs w:val="28"/>
          <w:lang w:val="en-US"/>
        </w:rPr>
        <w:t xml:space="preserve"> Justin on</w:t>
      </w:r>
      <w:r>
        <w:rPr>
          <w:rFonts w:ascii="Times New Roman" w:hAnsi="Times New Roman" w:cs="Times New Roman"/>
          <w:sz w:val="28"/>
          <w:szCs w:val="28"/>
          <w:lang w:val="en-US"/>
        </w:rPr>
        <w:t xml:space="preserve"> the basis of the concept of the “spermatic</w:t>
      </w:r>
      <w:r w:rsidRPr="006704FA">
        <w:rPr>
          <w:rFonts w:ascii="Times New Roman" w:hAnsi="Times New Roman" w:cs="Times New Roman"/>
          <w:sz w:val="28"/>
          <w:szCs w:val="28"/>
          <w:lang w:val="en-US"/>
        </w:rPr>
        <w:t xml:space="preserve"> word</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as well as the eclectic attitude of </w:t>
      </w:r>
      <w:r>
        <w:rPr>
          <w:rFonts w:ascii="Times New Roman" w:hAnsi="Times New Roman" w:cs="Times New Roman"/>
          <w:sz w:val="28"/>
          <w:szCs w:val="28"/>
          <w:lang w:val="en-US"/>
        </w:rPr>
        <w:t>St</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Basil the Great</w:t>
      </w:r>
      <w:r w:rsidRPr="006704FA">
        <w:rPr>
          <w:rFonts w:ascii="Times New Roman" w:hAnsi="Times New Roman" w:cs="Times New Roman"/>
          <w:sz w:val="28"/>
          <w:szCs w:val="28"/>
          <w:lang w:val="en-US"/>
        </w:rPr>
        <w:t xml:space="preserve"> and other Fathers </w:t>
      </w:r>
      <w:r>
        <w:rPr>
          <w:rFonts w:ascii="Times New Roman" w:hAnsi="Times New Roman" w:cs="Times New Roman"/>
          <w:sz w:val="28"/>
          <w:szCs w:val="28"/>
          <w:lang w:val="en-US"/>
        </w:rPr>
        <w:t xml:space="preserve">of the Church </w:t>
      </w:r>
      <w:r w:rsidRPr="006704FA">
        <w:rPr>
          <w:rFonts w:ascii="Times New Roman" w:hAnsi="Times New Roman" w:cs="Times New Roman"/>
          <w:sz w:val="28"/>
          <w:szCs w:val="28"/>
          <w:lang w:val="en-US"/>
        </w:rPr>
        <w:t>towards Greek philosophy, wh</w:t>
      </w:r>
      <w:r>
        <w:rPr>
          <w:rFonts w:ascii="Times New Roman" w:hAnsi="Times New Roman" w:cs="Times New Roman"/>
          <w:sz w:val="28"/>
          <w:szCs w:val="28"/>
          <w:lang w:val="en-US"/>
        </w:rPr>
        <w:t>o</w:t>
      </w:r>
      <w:r w:rsidRPr="006704FA">
        <w:rPr>
          <w:rFonts w:ascii="Times New Roman" w:hAnsi="Times New Roman" w:cs="Times New Roman"/>
          <w:sz w:val="28"/>
          <w:szCs w:val="28"/>
          <w:lang w:val="en-US"/>
        </w:rPr>
        <w:t xml:space="preserve"> essentially continue th</w:t>
      </w:r>
      <w:r>
        <w:rPr>
          <w:rFonts w:ascii="Times New Roman" w:hAnsi="Times New Roman" w:cs="Times New Roman"/>
          <w:sz w:val="28"/>
          <w:szCs w:val="28"/>
          <w:lang w:val="en-US"/>
        </w:rPr>
        <w:t>e practical dimension of Justin</w:t>
      </w:r>
      <w:r w:rsidRPr="006704FA">
        <w:rPr>
          <w:rFonts w:ascii="Times New Roman" w:hAnsi="Times New Roman" w:cs="Times New Roman"/>
          <w:sz w:val="28"/>
          <w:szCs w:val="28"/>
          <w:lang w:val="en-US"/>
        </w:rPr>
        <w:t xml:space="preserve">'s theology </w:t>
      </w:r>
      <w:r>
        <w:rPr>
          <w:rFonts w:ascii="Times New Roman" w:hAnsi="Times New Roman" w:cs="Times New Roman"/>
          <w:sz w:val="28"/>
          <w:szCs w:val="28"/>
          <w:lang w:val="en-US"/>
        </w:rPr>
        <w:t>of</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the “spermatic</w:t>
      </w:r>
      <w:r w:rsidRPr="006704FA">
        <w:rPr>
          <w:rFonts w:ascii="Times New Roman" w:hAnsi="Times New Roman" w:cs="Times New Roman"/>
          <w:sz w:val="28"/>
          <w:szCs w:val="28"/>
          <w:lang w:val="en-US"/>
        </w:rPr>
        <w:t xml:space="preserve"> word</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offer</w:t>
      </w:r>
      <w:r w:rsidRPr="006704FA">
        <w:rPr>
          <w:rFonts w:ascii="Times New Roman" w:hAnsi="Times New Roman" w:cs="Times New Roman"/>
          <w:sz w:val="28"/>
          <w:szCs w:val="28"/>
          <w:lang w:val="en-US"/>
        </w:rPr>
        <w:t xml:space="preserve"> a fully satisfactory solution to the above problem. But let</w:t>
      </w:r>
      <w:r>
        <w:rPr>
          <w:rFonts w:ascii="Times New Roman" w:hAnsi="Times New Roman" w:cs="Times New Roman"/>
          <w:sz w:val="28"/>
          <w:szCs w:val="28"/>
          <w:lang w:val="en-US"/>
        </w:rPr>
        <w:t xml:space="preserve"> u</w:t>
      </w:r>
      <w:r w:rsidRPr="006704FA">
        <w:rPr>
          <w:rFonts w:ascii="Times New Roman" w:hAnsi="Times New Roman" w:cs="Times New Roman"/>
          <w:sz w:val="28"/>
          <w:szCs w:val="28"/>
          <w:lang w:val="en-US"/>
        </w:rPr>
        <w:t>s</w:t>
      </w:r>
      <w:r>
        <w:rPr>
          <w:rFonts w:ascii="Times New Roman" w:hAnsi="Times New Roman" w:cs="Times New Roman"/>
          <w:sz w:val="28"/>
          <w:szCs w:val="28"/>
          <w:lang w:val="en-US"/>
        </w:rPr>
        <w:t xml:space="preserve"> first examine the concept of the “spermatic word” in Justin</w:t>
      </w:r>
      <w:r w:rsidRPr="006704FA">
        <w:rPr>
          <w:rFonts w:ascii="Times New Roman" w:hAnsi="Times New Roman" w:cs="Times New Roman"/>
          <w:sz w:val="28"/>
          <w:szCs w:val="28"/>
          <w:lang w:val="en-US"/>
        </w:rPr>
        <w:t>'s theology, in order to understand then its importance for inter-Christian and inter-religious dialogues.</w:t>
      </w:r>
    </w:p>
    <w:p w:rsidR="00A74B46" w:rsidRPr="006704FA" w:rsidRDefault="00A74B46" w:rsidP="00A74B46">
      <w:pPr>
        <w:ind w:firstLine="720"/>
        <w:jc w:val="both"/>
        <w:rPr>
          <w:rFonts w:ascii="Times New Roman" w:hAnsi="Times New Roman" w:cs="Times New Roman"/>
          <w:sz w:val="28"/>
          <w:szCs w:val="28"/>
          <w:lang w:val="en-US"/>
        </w:rPr>
      </w:pPr>
    </w:p>
    <w:p w:rsidR="00A74B46" w:rsidRPr="006704FA" w:rsidRDefault="00A74B46" w:rsidP="00A74B46">
      <w:pPr>
        <w:pStyle w:val="a3"/>
        <w:numPr>
          <w:ilvl w:val="0"/>
          <w:numId w:val="1"/>
        </w:numPr>
        <w:jc w:val="center"/>
        <w:rPr>
          <w:rFonts w:ascii="Times New Roman" w:hAnsi="Times New Roman" w:cs="Times New Roman"/>
          <w:b/>
          <w:sz w:val="28"/>
          <w:szCs w:val="28"/>
          <w:lang w:val="en-US"/>
        </w:rPr>
      </w:pPr>
      <w:r w:rsidRPr="006704FA">
        <w:rPr>
          <w:rFonts w:ascii="Times New Roman" w:hAnsi="Times New Roman" w:cs="Times New Roman"/>
          <w:b/>
          <w:sz w:val="28"/>
          <w:szCs w:val="28"/>
          <w:lang w:val="en-US"/>
        </w:rPr>
        <w:lastRenderedPageBreak/>
        <w:t xml:space="preserve">The concept of </w:t>
      </w:r>
      <w:r>
        <w:rPr>
          <w:rFonts w:ascii="Times New Roman" w:hAnsi="Times New Roman" w:cs="Times New Roman"/>
          <w:b/>
          <w:sz w:val="28"/>
          <w:szCs w:val="28"/>
          <w:lang w:val="en-US"/>
        </w:rPr>
        <w:t>the “spermatic word”</w:t>
      </w:r>
      <w:r w:rsidRPr="006704FA">
        <w:rPr>
          <w:rFonts w:ascii="Times New Roman" w:hAnsi="Times New Roman" w:cs="Times New Roman"/>
          <w:b/>
          <w:sz w:val="28"/>
          <w:szCs w:val="28"/>
          <w:lang w:val="en-US"/>
        </w:rPr>
        <w:t xml:space="preserve"> in the theology of Justin the philosopher and martyr </w:t>
      </w:r>
      <w:r w:rsidRPr="006704FA">
        <w:rPr>
          <w:rFonts w:ascii="Times New Roman" w:hAnsi="Times New Roman" w:cs="Times New Roman"/>
          <w:sz w:val="28"/>
          <w:szCs w:val="28"/>
          <w:lang w:val="en-US"/>
        </w:rPr>
        <w:br/>
      </w:r>
    </w:p>
    <w:p w:rsidR="00A74B46" w:rsidRDefault="00A74B46" w:rsidP="00A74B46">
      <w:pPr>
        <w:pStyle w:val="a3"/>
        <w:ind w:left="0" w:firstLine="851"/>
        <w:jc w:val="both"/>
        <w:rPr>
          <w:rFonts w:ascii="Times New Roman" w:hAnsi="Times New Roman" w:cs="Times New Roman"/>
          <w:sz w:val="28"/>
          <w:szCs w:val="28"/>
          <w:lang w:val="en-US"/>
        </w:rPr>
      </w:pPr>
      <w:r w:rsidRPr="006704FA">
        <w:rPr>
          <w:rFonts w:ascii="Times New Roman" w:hAnsi="Times New Roman" w:cs="Times New Roman"/>
          <w:sz w:val="28"/>
          <w:szCs w:val="28"/>
          <w:lang w:val="en-US"/>
        </w:rPr>
        <w:t>It is</w:t>
      </w:r>
      <w:r>
        <w:rPr>
          <w:rFonts w:ascii="Times New Roman" w:hAnsi="Times New Roman" w:cs="Times New Roman"/>
          <w:sz w:val="28"/>
          <w:szCs w:val="28"/>
          <w:lang w:val="en-US"/>
        </w:rPr>
        <w:t xml:space="preserve"> well-known </w:t>
      </w:r>
      <w:r w:rsidRPr="006704FA">
        <w:rPr>
          <w:rFonts w:ascii="Times New Roman" w:hAnsi="Times New Roman" w:cs="Times New Roman"/>
          <w:sz w:val="28"/>
          <w:szCs w:val="28"/>
          <w:lang w:val="en-US"/>
        </w:rPr>
        <w:t>that Justin received the concept of</w:t>
      </w:r>
      <w:r>
        <w:rPr>
          <w:rFonts w:ascii="Times New Roman" w:hAnsi="Times New Roman" w:cs="Times New Roman"/>
          <w:sz w:val="28"/>
          <w:szCs w:val="28"/>
          <w:lang w:val="en-US"/>
        </w:rPr>
        <w:t xml:space="preserve"> the</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6704FA">
        <w:rPr>
          <w:rFonts w:ascii="Times New Roman" w:hAnsi="Times New Roman" w:cs="Times New Roman"/>
          <w:sz w:val="28"/>
          <w:szCs w:val="28"/>
          <w:lang w:val="en-US"/>
        </w:rPr>
        <w:t>s</w:t>
      </w:r>
      <w:r>
        <w:rPr>
          <w:rFonts w:ascii="Times New Roman" w:hAnsi="Times New Roman" w:cs="Times New Roman"/>
          <w:sz w:val="28"/>
          <w:szCs w:val="28"/>
          <w:lang w:val="en-US"/>
        </w:rPr>
        <w:t>permatic</w:t>
      </w:r>
      <w:r w:rsidRPr="006704FA">
        <w:rPr>
          <w:rFonts w:ascii="Times New Roman" w:hAnsi="Times New Roman" w:cs="Times New Roman"/>
          <w:sz w:val="28"/>
          <w:szCs w:val="28"/>
          <w:lang w:val="en-US"/>
        </w:rPr>
        <w:t xml:space="preserve"> word</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from the vocabulary of </w:t>
      </w:r>
      <w:r>
        <w:rPr>
          <w:rFonts w:ascii="Times New Roman" w:hAnsi="Times New Roman" w:cs="Times New Roman"/>
          <w:sz w:val="28"/>
          <w:szCs w:val="28"/>
          <w:lang w:val="en-US"/>
        </w:rPr>
        <w:t>S</w:t>
      </w:r>
      <w:r w:rsidRPr="006704FA">
        <w:rPr>
          <w:rFonts w:ascii="Times New Roman" w:hAnsi="Times New Roman" w:cs="Times New Roman"/>
          <w:sz w:val="28"/>
          <w:szCs w:val="28"/>
          <w:lang w:val="en-US"/>
        </w:rPr>
        <w:t>toic philosophy</w:t>
      </w:r>
      <w:r>
        <w:rPr>
          <w:rStyle w:val="a7"/>
          <w:rFonts w:ascii="Times New Roman" w:hAnsi="Times New Roman" w:cs="Times New Roman"/>
          <w:sz w:val="28"/>
          <w:szCs w:val="28"/>
          <w:lang w:val="en-US"/>
        </w:rPr>
        <w:footnoteReference w:id="1"/>
      </w:r>
      <w:r w:rsidRPr="006704FA">
        <w:rPr>
          <w:rFonts w:ascii="Times New Roman" w:hAnsi="Times New Roman" w:cs="Times New Roman"/>
          <w:sz w:val="28"/>
          <w:szCs w:val="28"/>
          <w:lang w:val="en-US"/>
        </w:rPr>
        <w:t>. However, the conte</w:t>
      </w:r>
      <w:r>
        <w:rPr>
          <w:rFonts w:ascii="Times New Roman" w:hAnsi="Times New Roman" w:cs="Times New Roman"/>
          <w:sz w:val="28"/>
          <w:szCs w:val="28"/>
          <w:lang w:val="en-US"/>
        </w:rPr>
        <w:t>x</w:t>
      </w:r>
      <w:r w:rsidRPr="006704FA">
        <w:rPr>
          <w:rFonts w:ascii="Times New Roman" w:hAnsi="Times New Roman" w:cs="Times New Roman"/>
          <w:sz w:val="28"/>
          <w:szCs w:val="28"/>
          <w:lang w:val="en-US"/>
        </w:rPr>
        <w:t xml:space="preserve">t in which this concept was used in </w:t>
      </w:r>
      <w:r>
        <w:rPr>
          <w:rFonts w:ascii="Times New Roman" w:hAnsi="Times New Roman" w:cs="Times New Roman"/>
          <w:sz w:val="28"/>
          <w:szCs w:val="28"/>
          <w:lang w:val="en-US"/>
        </w:rPr>
        <w:t>hi</w:t>
      </w:r>
      <w:r w:rsidRPr="006704FA">
        <w:rPr>
          <w:rFonts w:ascii="Times New Roman" w:hAnsi="Times New Roman" w:cs="Times New Roman"/>
          <w:sz w:val="28"/>
          <w:szCs w:val="28"/>
          <w:lang w:val="en-US"/>
        </w:rPr>
        <w:t>s theology has nothing to do with stoicism.</w:t>
      </w:r>
    </w:p>
    <w:p w:rsidR="00A74B46" w:rsidRPr="006704FA" w:rsidRDefault="00A74B46" w:rsidP="00A74B46">
      <w:pPr>
        <w:pStyle w:val="a3"/>
        <w:ind w:left="0" w:firstLine="851"/>
        <w:jc w:val="both"/>
        <w:rPr>
          <w:rFonts w:ascii="Times New Roman" w:hAnsi="Times New Roman" w:cs="Times New Roman"/>
          <w:sz w:val="28"/>
          <w:szCs w:val="28"/>
          <w:lang w:val="en-US"/>
        </w:rPr>
      </w:pPr>
      <w:r w:rsidRPr="006704FA">
        <w:rPr>
          <w:rFonts w:ascii="Times New Roman" w:hAnsi="Times New Roman" w:cs="Times New Roman"/>
          <w:sz w:val="28"/>
          <w:szCs w:val="28"/>
          <w:lang w:val="en-US"/>
        </w:rPr>
        <w:t xml:space="preserve">In stoic philosophy </w:t>
      </w:r>
      <w:r>
        <w:rPr>
          <w:rFonts w:ascii="Times New Roman" w:hAnsi="Times New Roman" w:cs="Times New Roman"/>
          <w:sz w:val="28"/>
          <w:szCs w:val="28"/>
          <w:lang w:val="en-US"/>
        </w:rPr>
        <w:t>the “spermatic</w:t>
      </w:r>
      <w:r w:rsidRPr="006704FA">
        <w:rPr>
          <w:rFonts w:ascii="Times New Roman" w:hAnsi="Times New Roman" w:cs="Times New Roman"/>
          <w:sz w:val="28"/>
          <w:szCs w:val="28"/>
          <w:lang w:val="en-US"/>
        </w:rPr>
        <w:t xml:space="preserve"> word</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is conceived</w:t>
      </w:r>
      <w:r w:rsidRPr="006704FA">
        <w:rPr>
          <w:rFonts w:ascii="Times New Roman" w:hAnsi="Times New Roman" w:cs="Times New Roman"/>
          <w:sz w:val="28"/>
          <w:szCs w:val="28"/>
          <w:lang w:val="en-US"/>
        </w:rPr>
        <w:t xml:space="preserve"> either as the universal divine </w:t>
      </w:r>
      <w:r>
        <w:rPr>
          <w:rFonts w:ascii="Times New Roman" w:hAnsi="Times New Roman" w:cs="Times New Roman"/>
          <w:sz w:val="28"/>
          <w:szCs w:val="28"/>
          <w:lang w:val="en-US"/>
        </w:rPr>
        <w:t>word</w:t>
      </w:r>
      <w:r w:rsidRPr="006704FA">
        <w:rPr>
          <w:rFonts w:ascii="Times New Roman" w:hAnsi="Times New Roman" w:cs="Times New Roman"/>
          <w:sz w:val="28"/>
          <w:szCs w:val="28"/>
          <w:lang w:val="en-US"/>
        </w:rPr>
        <w:t xml:space="preserve">, which is inherently a </w:t>
      </w:r>
      <w:r>
        <w:rPr>
          <w:rFonts w:ascii="Times New Roman" w:hAnsi="Times New Roman" w:cs="Times New Roman"/>
          <w:sz w:val="28"/>
          <w:szCs w:val="28"/>
          <w:lang w:val="en-US"/>
        </w:rPr>
        <w:t>fire</w:t>
      </w:r>
      <w:r w:rsidRPr="006704FA">
        <w:rPr>
          <w:rFonts w:ascii="Times New Roman" w:hAnsi="Times New Roman" w:cs="Times New Roman"/>
          <w:sz w:val="28"/>
          <w:szCs w:val="28"/>
          <w:lang w:val="en-US"/>
        </w:rPr>
        <w:t xml:space="preserve"> spirit within matter, constituting the intra-cosmic logical principle and power of the world that creates, </w:t>
      </w:r>
      <w:r>
        <w:rPr>
          <w:rFonts w:ascii="Times New Roman" w:hAnsi="Times New Roman" w:cs="Times New Roman"/>
          <w:sz w:val="28"/>
          <w:szCs w:val="28"/>
          <w:lang w:val="en-US"/>
        </w:rPr>
        <w:t>penetrates and lawfully retains</w:t>
      </w:r>
      <w:r w:rsidRPr="006704FA">
        <w:rPr>
          <w:rFonts w:ascii="Times New Roman" w:hAnsi="Times New Roman" w:cs="Times New Roman"/>
          <w:sz w:val="28"/>
          <w:szCs w:val="28"/>
          <w:lang w:val="en-US"/>
        </w:rPr>
        <w:t xml:space="preserve"> all individual beings</w:t>
      </w:r>
      <w:r>
        <w:rPr>
          <w:rStyle w:val="a7"/>
          <w:rFonts w:ascii="Times New Roman" w:hAnsi="Times New Roman" w:cs="Times New Roman"/>
          <w:sz w:val="28"/>
          <w:szCs w:val="28"/>
          <w:lang w:val="en-US"/>
        </w:rPr>
        <w:footnoteReference w:id="2"/>
      </w:r>
      <w:r w:rsidRPr="006704FA">
        <w:rPr>
          <w:rFonts w:ascii="Times New Roman" w:hAnsi="Times New Roman" w:cs="Times New Roman"/>
          <w:sz w:val="28"/>
          <w:szCs w:val="28"/>
          <w:lang w:val="en-US"/>
        </w:rPr>
        <w:t>, or as the individual reason, which is inherent in all individual beings wh</w:t>
      </w:r>
      <w:r w:rsidRPr="00E3498D">
        <w:rPr>
          <w:rFonts w:ascii="Times New Roman" w:hAnsi="Times New Roman" w:cs="Times New Roman"/>
          <w:sz w:val="28"/>
          <w:szCs w:val="28"/>
          <w:lang w:val="en-US"/>
        </w:rPr>
        <w:t>ich</w:t>
      </w:r>
      <w:r w:rsidRPr="006704FA">
        <w:rPr>
          <w:rFonts w:ascii="Times New Roman" w:hAnsi="Times New Roman" w:cs="Times New Roman"/>
          <w:sz w:val="28"/>
          <w:szCs w:val="28"/>
          <w:lang w:val="en-US"/>
        </w:rPr>
        <w:t xml:space="preserve"> as part</w:t>
      </w:r>
      <w:r w:rsidRPr="00E3498D">
        <w:rPr>
          <w:rFonts w:ascii="Times New Roman" w:hAnsi="Times New Roman" w:cs="Times New Roman"/>
          <w:sz w:val="28"/>
          <w:szCs w:val="28"/>
          <w:lang w:val="en-US"/>
        </w:rPr>
        <w:t>s</w:t>
      </w:r>
      <w:r w:rsidRPr="006704FA">
        <w:rPr>
          <w:rFonts w:ascii="Times New Roman" w:hAnsi="Times New Roman" w:cs="Times New Roman"/>
          <w:sz w:val="28"/>
          <w:szCs w:val="28"/>
          <w:lang w:val="en-US"/>
        </w:rPr>
        <w:t xml:space="preserve"> of the world enclose a corresponding part of the universal </w:t>
      </w:r>
      <w:r>
        <w:rPr>
          <w:rFonts w:ascii="Times New Roman" w:hAnsi="Times New Roman" w:cs="Times New Roman"/>
          <w:sz w:val="28"/>
          <w:szCs w:val="28"/>
          <w:lang w:val="en-US"/>
        </w:rPr>
        <w:t>word</w:t>
      </w:r>
      <w:r w:rsidRPr="00DD2D3A">
        <w:rPr>
          <w:rFonts w:ascii="Times New Roman" w:hAnsi="Times New Roman" w:cs="Times New Roman"/>
          <w:sz w:val="28"/>
          <w:szCs w:val="28"/>
          <w:lang w:val="en-US"/>
        </w:rPr>
        <w:t xml:space="preserve"> </w:t>
      </w:r>
      <w:r w:rsidRPr="006704FA">
        <w:rPr>
          <w:rFonts w:ascii="Times New Roman" w:hAnsi="Times New Roman" w:cs="Times New Roman"/>
          <w:sz w:val="28"/>
          <w:szCs w:val="28"/>
          <w:lang w:val="en-US"/>
        </w:rPr>
        <w:t>in them</w:t>
      </w:r>
      <w:r>
        <w:rPr>
          <w:rFonts w:ascii="Times New Roman" w:hAnsi="Times New Roman" w:cs="Times New Roman"/>
          <w:sz w:val="28"/>
          <w:szCs w:val="28"/>
          <w:lang w:val="en-US"/>
        </w:rPr>
        <w:t>selves</w:t>
      </w:r>
      <w:r>
        <w:rPr>
          <w:rStyle w:val="a7"/>
          <w:rFonts w:ascii="Times New Roman" w:hAnsi="Times New Roman" w:cs="Times New Roman"/>
          <w:sz w:val="28"/>
          <w:szCs w:val="28"/>
          <w:lang w:val="en-US"/>
        </w:rPr>
        <w:footnoteReference w:id="3"/>
      </w:r>
      <w:r w:rsidRPr="006704FA">
        <w:rPr>
          <w:rFonts w:ascii="Times New Roman" w:hAnsi="Times New Roman" w:cs="Times New Roman"/>
          <w:sz w:val="28"/>
          <w:szCs w:val="28"/>
          <w:lang w:val="en-US"/>
        </w:rPr>
        <w:t xml:space="preserve">. In this sense, all </w:t>
      </w:r>
      <w:r>
        <w:rPr>
          <w:rFonts w:ascii="Times New Roman" w:hAnsi="Times New Roman" w:cs="Times New Roman"/>
          <w:sz w:val="28"/>
          <w:szCs w:val="28"/>
          <w:lang w:val="en-US"/>
        </w:rPr>
        <w:t>spermatic words</w:t>
      </w:r>
      <w:r w:rsidRPr="006704FA">
        <w:rPr>
          <w:rFonts w:ascii="Times New Roman" w:hAnsi="Times New Roman" w:cs="Times New Roman"/>
          <w:sz w:val="28"/>
          <w:szCs w:val="28"/>
          <w:lang w:val="en-US"/>
        </w:rPr>
        <w:t xml:space="preserve"> inherent in individual beings are embodied in the universal divine </w:t>
      </w:r>
      <w:r>
        <w:rPr>
          <w:rFonts w:ascii="Times New Roman" w:hAnsi="Times New Roman" w:cs="Times New Roman"/>
          <w:sz w:val="28"/>
          <w:szCs w:val="28"/>
          <w:lang w:val="en-US"/>
        </w:rPr>
        <w:t>word</w:t>
      </w:r>
      <w:r w:rsidRPr="006704FA">
        <w:rPr>
          <w:rFonts w:ascii="Times New Roman" w:hAnsi="Times New Roman" w:cs="Times New Roman"/>
          <w:sz w:val="28"/>
          <w:szCs w:val="28"/>
          <w:lang w:val="en-US"/>
        </w:rPr>
        <w:t xml:space="preserve"> and are fragmentary manifestations of it</w:t>
      </w:r>
      <w:r>
        <w:rPr>
          <w:rStyle w:val="a7"/>
          <w:rFonts w:ascii="Times New Roman" w:hAnsi="Times New Roman" w:cs="Times New Roman"/>
          <w:sz w:val="28"/>
          <w:szCs w:val="28"/>
          <w:lang w:val="en-US"/>
        </w:rPr>
        <w:footnoteReference w:id="4"/>
      </w:r>
      <w:r w:rsidRPr="006704FA">
        <w:rPr>
          <w:rFonts w:ascii="Times New Roman" w:hAnsi="Times New Roman" w:cs="Times New Roman"/>
          <w:sz w:val="28"/>
          <w:szCs w:val="28"/>
          <w:lang w:val="en-US"/>
        </w:rPr>
        <w:t>. Particularly in man, the s</w:t>
      </w:r>
      <w:r>
        <w:rPr>
          <w:rFonts w:ascii="Times New Roman" w:hAnsi="Times New Roman" w:cs="Times New Roman"/>
          <w:sz w:val="28"/>
          <w:szCs w:val="28"/>
          <w:lang w:val="en-US"/>
        </w:rPr>
        <w:t>permatic</w:t>
      </w:r>
      <w:r w:rsidRPr="006704FA">
        <w:rPr>
          <w:rFonts w:ascii="Times New Roman" w:hAnsi="Times New Roman" w:cs="Times New Roman"/>
          <w:sz w:val="28"/>
          <w:szCs w:val="28"/>
          <w:lang w:val="en-US"/>
        </w:rPr>
        <w:t xml:space="preserve"> word,</w:t>
      </w:r>
      <w:r>
        <w:rPr>
          <w:rFonts w:ascii="Times New Roman" w:hAnsi="Times New Roman" w:cs="Times New Roman"/>
          <w:sz w:val="28"/>
          <w:szCs w:val="28"/>
          <w:lang w:val="en-US"/>
        </w:rPr>
        <w:t xml:space="preserve"> which as part of the universal word penetrates and retain</w:t>
      </w:r>
      <w:r w:rsidRPr="006704FA">
        <w:rPr>
          <w:rFonts w:ascii="Times New Roman" w:hAnsi="Times New Roman" w:cs="Times New Roman"/>
          <w:sz w:val="28"/>
          <w:szCs w:val="28"/>
          <w:lang w:val="en-US"/>
        </w:rPr>
        <w:t xml:space="preserve">s his body, is not in the </w:t>
      </w:r>
      <w:r>
        <w:rPr>
          <w:rFonts w:ascii="Times New Roman" w:hAnsi="Times New Roman" w:cs="Times New Roman"/>
          <w:sz w:val="28"/>
          <w:szCs w:val="28"/>
          <w:lang w:val="en-US"/>
        </w:rPr>
        <w:t>S</w:t>
      </w:r>
      <w:r w:rsidRPr="006704FA">
        <w:rPr>
          <w:rFonts w:ascii="Times New Roman" w:hAnsi="Times New Roman" w:cs="Times New Roman"/>
          <w:sz w:val="28"/>
          <w:szCs w:val="28"/>
          <w:lang w:val="en-US"/>
        </w:rPr>
        <w:t xml:space="preserve">toic perception </w:t>
      </w:r>
      <w:r>
        <w:rPr>
          <w:rFonts w:ascii="Times New Roman" w:hAnsi="Times New Roman" w:cs="Times New Roman"/>
          <w:sz w:val="28"/>
          <w:szCs w:val="28"/>
          <w:lang w:val="en-US"/>
        </w:rPr>
        <w:t xml:space="preserve">no </w:t>
      </w:r>
      <w:r w:rsidRPr="006704FA">
        <w:rPr>
          <w:rFonts w:ascii="Times New Roman" w:hAnsi="Times New Roman" w:cs="Times New Roman"/>
          <w:sz w:val="28"/>
          <w:szCs w:val="28"/>
          <w:lang w:val="en-US"/>
        </w:rPr>
        <w:t xml:space="preserve">other </w:t>
      </w:r>
      <w:r>
        <w:rPr>
          <w:rFonts w:ascii="Times New Roman" w:hAnsi="Times New Roman" w:cs="Times New Roman"/>
          <w:sz w:val="28"/>
          <w:szCs w:val="28"/>
          <w:lang w:val="en-US"/>
        </w:rPr>
        <w:t>than</w:t>
      </w:r>
      <w:r w:rsidRPr="006704FA">
        <w:rPr>
          <w:rFonts w:ascii="Times New Roman" w:hAnsi="Times New Roman" w:cs="Times New Roman"/>
          <w:sz w:val="28"/>
          <w:szCs w:val="28"/>
          <w:lang w:val="en-US"/>
        </w:rPr>
        <w:t xml:space="preserve"> his own soul</w:t>
      </w:r>
      <w:r>
        <w:rPr>
          <w:rStyle w:val="a7"/>
          <w:rFonts w:ascii="Times New Roman" w:hAnsi="Times New Roman" w:cs="Times New Roman"/>
          <w:sz w:val="28"/>
          <w:szCs w:val="28"/>
          <w:lang w:val="en-US"/>
        </w:rPr>
        <w:footnoteReference w:id="5"/>
      </w:r>
      <w:r w:rsidRPr="006704FA">
        <w:rPr>
          <w:rFonts w:ascii="Times New Roman" w:hAnsi="Times New Roman" w:cs="Times New Roman"/>
          <w:sz w:val="28"/>
          <w:szCs w:val="28"/>
          <w:lang w:val="en-US"/>
        </w:rPr>
        <w:t>. Thus</w:t>
      </w:r>
      <w:r>
        <w:rPr>
          <w:rFonts w:ascii="Times New Roman" w:hAnsi="Times New Roman" w:cs="Times New Roman"/>
          <w:sz w:val="28"/>
          <w:szCs w:val="28"/>
          <w:lang w:val="en-US"/>
        </w:rPr>
        <w:t xml:space="preserve">, the </w:t>
      </w:r>
      <w:r w:rsidRPr="006704FA">
        <w:rPr>
          <w:rFonts w:ascii="Times New Roman" w:hAnsi="Times New Roman" w:cs="Times New Roman"/>
          <w:sz w:val="28"/>
          <w:szCs w:val="28"/>
          <w:lang w:val="en-US"/>
        </w:rPr>
        <w:t xml:space="preserve">man </w:t>
      </w:r>
      <w:r>
        <w:rPr>
          <w:rFonts w:ascii="Times New Roman" w:hAnsi="Times New Roman" w:cs="Times New Roman"/>
          <w:sz w:val="28"/>
          <w:szCs w:val="28"/>
          <w:lang w:val="en-US"/>
        </w:rPr>
        <w:t xml:space="preserve">essentially </w:t>
      </w:r>
      <w:r w:rsidRPr="006704FA">
        <w:rPr>
          <w:rFonts w:ascii="Times New Roman" w:hAnsi="Times New Roman" w:cs="Times New Roman"/>
          <w:sz w:val="28"/>
          <w:szCs w:val="28"/>
          <w:lang w:val="en-US"/>
        </w:rPr>
        <w:t xml:space="preserve">represents the entire world, constituting a microcosm, since all the world is understood as a body that is animated and </w:t>
      </w:r>
      <w:r>
        <w:rPr>
          <w:rFonts w:ascii="Times New Roman" w:hAnsi="Times New Roman" w:cs="Times New Roman"/>
          <w:sz w:val="28"/>
          <w:szCs w:val="28"/>
          <w:lang w:val="en-US"/>
        </w:rPr>
        <w:t>retai</w:t>
      </w:r>
      <w:r w:rsidRPr="006704FA">
        <w:rPr>
          <w:rFonts w:ascii="Times New Roman" w:hAnsi="Times New Roman" w:cs="Times New Roman"/>
          <w:sz w:val="28"/>
          <w:szCs w:val="28"/>
          <w:lang w:val="en-US"/>
        </w:rPr>
        <w:t>ned by the universal world. In this regard, the meaning of the Sto</w:t>
      </w:r>
      <w:r>
        <w:rPr>
          <w:rFonts w:ascii="Times New Roman" w:hAnsi="Times New Roman" w:cs="Times New Roman"/>
          <w:sz w:val="28"/>
          <w:szCs w:val="28"/>
          <w:lang w:val="en-US"/>
        </w:rPr>
        <w:t>ic</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spermatic word</w:t>
      </w:r>
      <w:r w:rsidRPr="006704FA">
        <w:rPr>
          <w:rFonts w:ascii="Times New Roman" w:hAnsi="Times New Roman" w:cs="Times New Roman"/>
          <w:sz w:val="28"/>
          <w:szCs w:val="28"/>
          <w:lang w:val="en-US"/>
        </w:rPr>
        <w:t xml:space="preserve">, especially at a purely anthropological level, is, as we </w:t>
      </w:r>
      <w:r>
        <w:rPr>
          <w:rFonts w:ascii="Times New Roman" w:hAnsi="Times New Roman" w:cs="Times New Roman"/>
          <w:sz w:val="28"/>
          <w:szCs w:val="28"/>
          <w:lang w:val="en-US"/>
        </w:rPr>
        <w:t xml:space="preserve">admittedly </w:t>
      </w:r>
      <w:r w:rsidRPr="006704FA">
        <w:rPr>
          <w:rFonts w:ascii="Times New Roman" w:hAnsi="Times New Roman" w:cs="Times New Roman"/>
          <w:sz w:val="28"/>
          <w:szCs w:val="28"/>
          <w:lang w:val="en-US"/>
        </w:rPr>
        <w:t xml:space="preserve">perceive, inextricably linked </w:t>
      </w:r>
      <w:r>
        <w:rPr>
          <w:rFonts w:ascii="Times New Roman" w:hAnsi="Times New Roman" w:cs="Times New Roman"/>
          <w:sz w:val="28"/>
          <w:szCs w:val="28"/>
          <w:lang w:val="en-US"/>
        </w:rPr>
        <w:t>to a particular pantheism that mark</w:t>
      </w:r>
      <w:r w:rsidRPr="006704FA">
        <w:rPr>
          <w:rFonts w:ascii="Times New Roman" w:hAnsi="Times New Roman" w:cs="Times New Roman"/>
          <w:sz w:val="28"/>
          <w:szCs w:val="28"/>
          <w:lang w:val="en-US"/>
        </w:rPr>
        <w:t>s in general the entire Stoic philosophy.</w:t>
      </w:r>
    </w:p>
    <w:p w:rsidR="00A74B46" w:rsidRPr="005067ED" w:rsidRDefault="00A74B46" w:rsidP="00A74B46">
      <w:pPr>
        <w:pStyle w:val="a3"/>
        <w:ind w:left="0" w:firstLine="851"/>
        <w:jc w:val="both"/>
        <w:rPr>
          <w:lang w:val="en-US"/>
        </w:rPr>
      </w:pPr>
      <w:r w:rsidRPr="006704FA">
        <w:rPr>
          <w:rFonts w:ascii="Times New Roman" w:eastAsia="Times New Roman" w:hAnsi="Times New Roman" w:cs="Times New Roman"/>
          <w:sz w:val="28"/>
          <w:szCs w:val="28"/>
          <w:lang w:val="en-US" w:eastAsia="el-GR"/>
        </w:rPr>
        <w:t xml:space="preserve">On the contrary, according to Justin, the </w:t>
      </w:r>
      <w:r>
        <w:rPr>
          <w:rFonts w:ascii="Times New Roman" w:eastAsia="Times New Roman" w:hAnsi="Times New Roman" w:cs="Times New Roman"/>
          <w:sz w:val="28"/>
          <w:szCs w:val="28"/>
          <w:lang w:val="en-US" w:eastAsia="el-GR"/>
        </w:rPr>
        <w:t>“spermatic</w:t>
      </w:r>
      <w:r w:rsidRPr="006704FA">
        <w:rPr>
          <w:rFonts w:ascii="Times New Roman" w:eastAsia="Times New Roman" w:hAnsi="Times New Roman" w:cs="Times New Roman"/>
          <w:sz w:val="28"/>
          <w:szCs w:val="28"/>
          <w:lang w:val="en-US" w:eastAsia="el-GR"/>
        </w:rPr>
        <w:t xml:space="preserve"> word</w:t>
      </w:r>
      <w:r>
        <w:rPr>
          <w:rFonts w:ascii="Times New Roman" w:eastAsia="Times New Roman" w:hAnsi="Times New Roman" w:cs="Times New Roman"/>
          <w:sz w:val="28"/>
          <w:szCs w:val="28"/>
          <w:lang w:val="en-US" w:eastAsia="el-GR"/>
        </w:rPr>
        <w:t>”</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ha</w:t>
      </w:r>
      <w:r w:rsidRPr="006704FA">
        <w:rPr>
          <w:rFonts w:ascii="Times New Roman" w:eastAsia="Times New Roman" w:hAnsi="Times New Roman" w:cs="Times New Roman"/>
          <w:sz w:val="28"/>
          <w:szCs w:val="28"/>
          <w:lang w:val="en-US" w:eastAsia="el-GR"/>
        </w:rPr>
        <w:t xml:space="preserve">s </w:t>
      </w:r>
      <w:r>
        <w:rPr>
          <w:rFonts w:ascii="Times New Roman" w:eastAsia="Times New Roman" w:hAnsi="Times New Roman" w:cs="Times New Roman"/>
          <w:sz w:val="28"/>
          <w:szCs w:val="28"/>
          <w:lang w:val="en-US" w:eastAsia="el-GR"/>
        </w:rPr>
        <w:t>nothing to d</w:t>
      </w:r>
      <w:r w:rsidRPr="006704FA">
        <w:rPr>
          <w:rFonts w:ascii="Times New Roman" w:eastAsia="Times New Roman" w:hAnsi="Times New Roman" w:cs="Times New Roman"/>
          <w:sz w:val="28"/>
          <w:szCs w:val="28"/>
          <w:lang w:val="en-US" w:eastAsia="el-GR"/>
        </w:rPr>
        <w:t xml:space="preserve">o </w:t>
      </w:r>
      <w:r>
        <w:rPr>
          <w:rFonts w:ascii="Times New Roman" w:eastAsia="Times New Roman" w:hAnsi="Times New Roman" w:cs="Times New Roman"/>
          <w:sz w:val="28"/>
          <w:szCs w:val="28"/>
          <w:lang w:val="en-US" w:eastAsia="el-GR"/>
        </w:rPr>
        <w:t xml:space="preserve">with </w:t>
      </w:r>
      <w:r w:rsidRPr="006704FA">
        <w:rPr>
          <w:rFonts w:ascii="Times New Roman" w:eastAsia="Times New Roman" w:hAnsi="Times New Roman" w:cs="Times New Roman"/>
          <w:sz w:val="28"/>
          <w:szCs w:val="28"/>
          <w:lang w:val="en-US" w:eastAsia="el-GR"/>
        </w:rPr>
        <w:t xml:space="preserve">the universal </w:t>
      </w:r>
      <w:r>
        <w:rPr>
          <w:rFonts w:ascii="Times New Roman" w:eastAsia="Times New Roman" w:hAnsi="Times New Roman" w:cs="Times New Roman"/>
          <w:sz w:val="28"/>
          <w:szCs w:val="28"/>
          <w:lang w:val="en-US" w:eastAsia="el-GR"/>
        </w:rPr>
        <w:t>word</w:t>
      </w:r>
      <w:r w:rsidRPr="006704FA">
        <w:rPr>
          <w:rFonts w:ascii="Times New Roman" w:eastAsia="Times New Roman" w:hAnsi="Times New Roman" w:cs="Times New Roman"/>
          <w:sz w:val="28"/>
          <w:szCs w:val="28"/>
          <w:lang w:val="en-US" w:eastAsia="el-GR"/>
        </w:rPr>
        <w:t xml:space="preserve"> or pantheism of </w:t>
      </w:r>
      <w:r>
        <w:rPr>
          <w:rFonts w:ascii="Times New Roman" w:eastAsia="Times New Roman" w:hAnsi="Times New Roman" w:cs="Times New Roman"/>
          <w:sz w:val="28"/>
          <w:szCs w:val="28"/>
          <w:lang w:val="en-US" w:eastAsia="el-GR"/>
        </w:rPr>
        <w:t xml:space="preserve">the </w:t>
      </w:r>
      <w:r w:rsidRPr="006704FA">
        <w:rPr>
          <w:rFonts w:ascii="Times New Roman" w:eastAsia="Times New Roman" w:hAnsi="Times New Roman" w:cs="Times New Roman"/>
          <w:sz w:val="28"/>
          <w:szCs w:val="28"/>
          <w:lang w:val="en-US" w:eastAsia="el-GR"/>
        </w:rPr>
        <w:t>Stoic philosophy</w:t>
      </w:r>
      <w:r>
        <w:rPr>
          <w:rFonts w:ascii="Times New Roman" w:eastAsia="Times New Roman" w:hAnsi="Times New Roman" w:cs="Times New Roman"/>
          <w:sz w:val="28"/>
          <w:szCs w:val="28"/>
          <w:lang w:val="en-US" w:eastAsia="el-GR"/>
        </w:rPr>
        <w:t>;</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it rather refers to</w:t>
      </w:r>
      <w:r w:rsidRPr="006704FA">
        <w:rPr>
          <w:rFonts w:ascii="Times New Roman" w:eastAsia="Times New Roman" w:hAnsi="Times New Roman" w:cs="Times New Roman"/>
          <w:sz w:val="28"/>
          <w:szCs w:val="28"/>
          <w:lang w:val="en-US" w:eastAsia="el-GR"/>
        </w:rPr>
        <w:t xml:space="preserve"> the Word of God, wh</w:t>
      </w:r>
      <w:r>
        <w:rPr>
          <w:rFonts w:ascii="Times New Roman" w:eastAsia="Times New Roman" w:hAnsi="Times New Roman" w:cs="Times New Roman"/>
          <w:sz w:val="28"/>
          <w:szCs w:val="28"/>
          <w:lang w:val="en-US" w:eastAsia="el-GR"/>
        </w:rPr>
        <w:t>o</w:t>
      </w:r>
      <w:r w:rsidRPr="006704FA">
        <w:rPr>
          <w:rFonts w:ascii="Times New Roman" w:eastAsia="Times New Roman" w:hAnsi="Times New Roman" w:cs="Times New Roman"/>
          <w:sz w:val="28"/>
          <w:szCs w:val="28"/>
          <w:lang w:val="en-US" w:eastAsia="el-GR"/>
        </w:rPr>
        <w:t xml:space="preserve"> is </w:t>
      </w:r>
      <w:r>
        <w:rPr>
          <w:rFonts w:ascii="Times New Roman" w:eastAsia="Times New Roman" w:hAnsi="Times New Roman" w:cs="Times New Roman"/>
          <w:sz w:val="28"/>
          <w:szCs w:val="28"/>
          <w:lang w:val="en-US" w:eastAsia="el-GR"/>
        </w:rPr>
        <w:t>being spoken of</w:t>
      </w:r>
      <w:r w:rsidRPr="006704FA">
        <w:rPr>
          <w:rFonts w:ascii="Times New Roman" w:eastAsia="Times New Roman" w:hAnsi="Times New Roman" w:cs="Times New Roman"/>
          <w:sz w:val="28"/>
          <w:szCs w:val="28"/>
          <w:lang w:val="en-US" w:eastAsia="el-GR"/>
        </w:rPr>
        <w:t xml:space="preserve"> in the prea</w:t>
      </w:r>
      <w:r>
        <w:rPr>
          <w:rFonts w:ascii="Times New Roman" w:eastAsia="Times New Roman" w:hAnsi="Times New Roman" w:cs="Times New Roman"/>
          <w:sz w:val="28"/>
          <w:szCs w:val="28"/>
          <w:lang w:val="en-US" w:eastAsia="el-GR"/>
        </w:rPr>
        <w:t>mble</w:t>
      </w:r>
      <w:r w:rsidRPr="006704FA">
        <w:rPr>
          <w:rFonts w:ascii="Times New Roman" w:eastAsia="Times New Roman" w:hAnsi="Times New Roman" w:cs="Times New Roman"/>
          <w:sz w:val="28"/>
          <w:szCs w:val="28"/>
          <w:lang w:val="en-US" w:eastAsia="el-GR"/>
        </w:rPr>
        <w:t xml:space="preserve"> </w:t>
      </w:r>
      <w:r w:rsidRPr="006704FA">
        <w:rPr>
          <w:rFonts w:ascii="Times New Roman" w:eastAsia="Times New Roman" w:hAnsi="Times New Roman" w:cs="Times New Roman"/>
          <w:sz w:val="28"/>
          <w:szCs w:val="28"/>
          <w:lang w:val="en-US" w:eastAsia="el-GR"/>
        </w:rPr>
        <w:lastRenderedPageBreak/>
        <w:t>of John</w:t>
      </w:r>
      <w:r>
        <w:rPr>
          <w:rFonts w:ascii="Times New Roman" w:eastAsia="Times New Roman" w:hAnsi="Times New Roman" w:cs="Times New Roman"/>
          <w:sz w:val="28"/>
          <w:szCs w:val="28"/>
          <w:lang w:val="en-US" w:eastAsia="el-GR"/>
        </w:rPr>
        <w:t>’s</w:t>
      </w:r>
      <w:r w:rsidRPr="006704FA">
        <w:rPr>
          <w:rFonts w:ascii="Times New Roman" w:eastAsia="Times New Roman" w:hAnsi="Times New Roman" w:cs="Times New Roman"/>
          <w:sz w:val="28"/>
          <w:szCs w:val="28"/>
          <w:lang w:val="en-US" w:eastAsia="el-GR"/>
        </w:rPr>
        <w:t xml:space="preserve"> Gospel</w:t>
      </w:r>
      <w:r>
        <w:rPr>
          <w:rStyle w:val="a7"/>
          <w:rFonts w:ascii="Times New Roman" w:eastAsia="Times New Roman" w:hAnsi="Times New Roman" w:cs="Times New Roman"/>
          <w:sz w:val="28"/>
          <w:szCs w:val="28"/>
          <w:lang w:val="en-US" w:eastAsia="el-GR"/>
        </w:rPr>
        <w:footnoteReference w:id="6"/>
      </w:r>
      <w:r w:rsidRPr="006704FA">
        <w:rPr>
          <w:rFonts w:ascii="Times New Roman" w:eastAsia="Times New Roman" w:hAnsi="Times New Roman" w:cs="Times New Roman"/>
          <w:sz w:val="28"/>
          <w:szCs w:val="28"/>
          <w:lang w:val="en-US" w:eastAsia="el-GR"/>
        </w:rPr>
        <w:t xml:space="preserve">. Thus, the </w:t>
      </w:r>
      <w:r>
        <w:rPr>
          <w:rFonts w:ascii="Times New Roman" w:eastAsia="Times New Roman" w:hAnsi="Times New Roman" w:cs="Times New Roman"/>
          <w:sz w:val="28"/>
          <w:szCs w:val="28"/>
          <w:lang w:val="en-US" w:eastAsia="el-GR"/>
        </w:rPr>
        <w:t>“</w:t>
      </w:r>
      <w:r w:rsidRPr="006704FA">
        <w:rPr>
          <w:rFonts w:ascii="Times New Roman" w:eastAsia="Times New Roman" w:hAnsi="Times New Roman" w:cs="Times New Roman"/>
          <w:sz w:val="28"/>
          <w:szCs w:val="28"/>
          <w:lang w:val="en-US" w:eastAsia="el-GR"/>
        </w:rPr>
        <w:t>s</w:t>
      </w:r>
      <w:r>
        <w:rPr>
          <w:rFonts w:ascii="Times New Roman" w:eastAsia="Times New Roman" w:hAnsi="Times New Roman" w:cs="Times New Roman"/>
          <w:sz w:val="28"/>
          <w:szCs w:val="28"/>
          <w:lang w:val="en-US" w:eastAsia="el-GR"/>
        </w:rPr>
        <w:t>permatic</w:t>
      </w:r>
      <w:r w:rsidRPr="006704FA">
        <w:rPr>
          <w:rFonts w:ascii="Times New Roman" w:eastAsia="Times New Roman" w:hAnsi="Times New Roman" w:cs="Times New Roman"/>
          <w:sz w:val="28"/>
          <w:szCs w:val="28"/>
          <w:lang w:val="en-US" w:eastAsia="el-GR"/>
        </w:rPr>
        <w:t xml:space="preserve"> word</w:t>
      </w:r>
      <w:r>
        <w:rPr>
          <w:rFonts w:ascii="Times New Roman" w:eastAsia="Times New Roman" w:hAnsi="Times New Roman" w:cs="Times New Roman"/>
          <w:sz w:val="28"/>
          <w:szCs w:val="28"/>
          <w:lang w:val="en-US" w:eastAsia="el-GR"/>
        </w:rPr>
        <w:t>”</w:t>
      </w:r>
      <w:r w:rsidRPr="006704FA">
        <w:rPr>
          <w:rFonts w:ascii="Times New Roman" w:eastAsia="Times New Roman" w:hAnsi="Times New Roman" w:cs="Times New Roman"/>
          <w:sz w:val="28"/>
          <w:szCs w:val="28"/>
          <w:lang w:val="en-US" w:eastAsia="el-GR"/>
        </w:rPr>
        <w:t xml:space="preserve"> is for him the inherent power of the Word of God that </w:t>
      </w:r>
      <w:r>
        <w:rPr>
          <w:rFonts w:ascii="Times New Roman" w:eastAsia="Times New Roman" w:hAnsi="Times New Roman" w:cs="Times New Roman"/>
          <w:sz w:val="28"/>
          <w:szCs w:val="28"/>
          <w:lang w:val="en-US" w:eastAsia="el-GR"/>
        </w:rPr>
        <w:t>exists</w:t>
      </w:r>
      <w:r w:rsidRPr="006704FA">
        <w:rPr>
          <w:rFonts w:ascii="Times New Roman" w:eastAsia="Times New Roman" w:hAnsi="Times New Roman" w:cs="Times New Roman"/>
          <w:sz w:val="28"/>
          <w:szCs w:val="28"/>
          <w:lang w:val="en-US" w:eastAsia="el-GR"/>
        </w:rPr>
        <w:t xml:space="preserve"> in and acts upon every </w:t>
      </w:r>
      <w:r>
        <w:rPr>
          <w:rFonts w:ascii="Times New Roman" w:eastAsia="Times New Roman" w:hAnsi="Times New Roman" w:cs="Times New Roman"/>
          <w:sz w:val="28"/>
          <w:szCs w:val="28"/>
          <w:lang w:val="en-US" w:eastAsia="el-GR"/>
        </w:rPr>
        <w:t>man</w:t>
      </w:r>
      <w:r w:rsidRPr="006704FA">
        <w:rPr>
          <w:rFonts w:ascii="Times New Roman" w:eastAsia="Times New Roman" w:hAnsi="Times New Roman" w:cs="Times New Roman"/>
          <w:sz w:val="28"/>
          <w:szCs w:val="28"/>
          <w:lang w:val="en-US" w:eastAsia="el-GR"/>
        </w:rPr>
        <w:t xml:space="preserve"> without exception, illuminat</w:t>
      </w:r>
      <w:r>
        <w:rPr>
          <w:rFonts w:ascii="Times New Roman" w:eastAsia="Times New Roman" w:hAnsi="Times New Roman" w:cs="Times New Roman"/>
          <w:sz w:val="28"/>
          <w:szCs w:val="28"/>
          <w:lang w:val="en-US" w:eastAsia="el-GR"/>
        </w:rPr>
        <w:t>ing</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his</w:t>
      </w:r>
      <w:r w:rsidRPr="006704FA">
        <w:rPr>
          <w:rFonts w:ascii="Times New Roman" w:eastAsia="Times New Roman" w:hAnsi="Times New Roman" w:cs="Times New Roman"/>
          <w:sz w:val="28"/>
          <w:szCs w:val="28"/>
          <w:lang w:val="en-US" w:eastAsia="el-GR"/>
        </w:rPr>
        <w:t xml:space="preserve"> consciousness and </w:t>
      </w:r>
      <w:r>
        <w:rPr>
          <w:rFonts w:ascii="Times New Roman" w:eastAsia="Times New Roman" w:hAnsi="Times New Roman" w:cs="Times New Roman"/>
          <w:sz w:val="28"/>
          <w:szCs w:val="28"/>
          <w:lang w:val="en-US" w:eastAsia="el-GR"/>
        </w:rPr>
        <w:t>his</w:t>
      </w:r>
      <w:r w:rsidRPr="006704FA">
        <w:rPr>
          <w:rFonts w:ascii="Times New Roman" w:eastAsia="Times New Roman" w:hAnsi="Times New Roman" w:cs="Times New Roman"/>
          <w:sz w:val="28"/>
          <w:szCs w:val="28"/>
          <w:lang w:val="en-US" w:eastAsia="el-GR"/>
        </w:rPr>
        <w:t xml:space="preserve"> intellect and guid</w:t>
      </w:r>
      <w:r>
        <w:rPr>
          <w:rFonts w:ascii="Times New Roman" w:eastAsia="Times New Roman" w:hAnsi="Times New Roman" w:cs="Times New Roman"/>
          <w:sz w:val="28"/>
          <w:szCs w:val="28"/>
          <w:lang w:val="en-US" w:eastAsia="el-GR"/>
        </w:rPr>
        <w:t>ing</w:t>
      </w:r>
      <w:r w:rsidRPr="006704FA">
        <w:rPr>
          <w:rFonts w:ascii="Times New Roman" w:eastAsia="Times New Roman" w:hAnsi="Times New Roman" w:cs="Times New Roman"/>
          <w:sz w:val="28"/>
          <w:szCs w:val="28"/>
          <w:lang w:val="en-US" w:eastAsia="el-GR"/>
        </w:rPr>
        <w:t xml:space="preserve"> him </w:t>
      </w:r>
      <w:r>
        <w:rPr>
          <w:rFonts w:ascii="Times New Roman" w:eastAsia="Times New Roman" w:hAnsi="Times New Roman" w:cs="Times New Roman"/>
          <w:sz w:val="28"/>
          <w:szCs w:val="28"/>
          <w:lang w:val="en-US" w:eastAsia="el-GR"/>
        </w:rPr>
        <w:t>to</w:t>
      </w:r>
      <w:r w:rsidRPr="006704FA">
        <w:rPr>
          <w:rFonts w:ascii="Times New Roman" w:eastAsia="Times New Roman" w:hAnsi="Times New Roman" w:cs="Times New Roman"/>
          <w:sz w:val="28"/>
          <w:szCs w:val="28"/>
          <w:lang w:val="en-US" w:eastAsia="el-GR"/>
        </w:rPr>
        <w:t xml:space="preserve"> the partial discovery of truth</w:t>
      </w:r>
      <w:r>
        <w:rPr>
          <w:rStyle w:val="a7"/>
          <w:rFonts w:ascii="Times New Roman" w:eastAsia="Times New Roman" w:hAnsi="Times New Roman" w:cs="Times New Roman"/>
          <w:sz w:val="28"/>
          <w:szCs w:val="28"/>
          <w:lang w:val="en-US" w:eastAsia="el-GR"/>
        </w:rPr>
        <w:footnoteReference w:id="7"/>
      </w:r>
      <w:r w:rsidRPr="006704FA">
        <w:rPr>
          <w:rFonts w:ascii="Times New Roman" w:eastAsia="Times New Roman" w:hAnsi="Times New Roman" w:cs="Times New Roman"/>
          <w:sz w:val="28"/>
          <w:szCs w:val="28"/>
          <w:lang w:val="en-US" w:eastAsia="el-GR"/>
        </w:rPr>
        <w:t>. Here, in other words, the basis upon which Justin develops his teaching o</w:t>
      </w:r>
      <w:r>
        <w:rPr>
          <w:rFonts w:ascii="Times New Roman" w:eastAsia="Times New Roman" w:hAnsi="Times New Roman" w:cs="Times New Roman"/>
          <w:sz w:val="28"/>
          <w:szCs w:val="28"/>
          <w:lang w:val="en-US" w:eastAsia="el-GR"/>
        </w:rPr>
        <w:t>f</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 xml:space="preserve">the </w:t>
      </w:r>
      <w:r w:rsidRPr="006704FA">
        <w:rPr>
          <w:rFonts w:ascii="Times New Roman" w:eastAsia="Times New Roman" w:hAnsi="Times New Roman" w:cs="Times New Roman"/>
          <w:sz w:val="28"/>
          <w:szCs w:val="28"/>
          <w:lang w:val="en-US" w:eastAsia="el-GR"/>
        </w:rPr>
        <w:t>s</w:t>
      </w:r>
      <w:r>
        <w:rPr>
          <w:rFonts w:ascii="Times New Roman" w:eastAsia="Times New Roman" w:hAnsi="Times New Roman" w:cs="Times New Roman"/>
          <w:sz w:val="28"/>
          <w:szCs w:val="28"/>
          <w:lang w:val="en-US" w:eastAsia="el-GR"/>
        </w:rPr>
        <w:t>permatic</w:t>
      </w:r>
      <w:r w:rsidRPr="006704FA">
        <w:rPr>
          <w:rFonts w:ascii="Times New Roman" w:eastAsia="Times New Roman" w:hAnsi="Times New Roman" w:cs="Times New Roman"/>
          <w:sz w:val="28"/>
          <w:szCs w:val="28"/>
          <w:lang w:val="en-US" w:eastAsia="el-GR"/>
        </w:rPr>
        <w:t xml:space="preserve"> word is not stoic, but </w:t>
      </w:r>
      <w:r>
        <w:rPr>
          <w:rFonts w:ascii="Times New Roman" w:eastAsia="Times New Roman" w:hAnsi="Times New Roman" w:cs="Times New Roman"/>
          <w:sz w:val="28"/>
          <w:szCs w:val="28"/>
          <w:lang w:val="en-US" w:eastAsia="el-GR"/>
        </w:rPr>
        <w:t>totally</w:t>
      </w:r>
      <w:r w:rsidRPr="006704FA">
        <w:rPr>
          <w:rFonts w:ascii="Times New Roman" w:eastAsia="Times New Roman" w:hAnsi="Times New Roman" w:cs="Times New Roman"/>
          <w:sz w:val="28"/>
          <w:szCs w:val="28"/>
          <w:lang w:val="en-US" w:eastAsia="el-GR"/>
        </w:rPr>
        <w:t xml:space="preserve"> biblical, related to the </w:t>
      </w:r>
      <w:r>
        <w:rPr>
          <w:rFonts w:ascii="Times New Roman" w:eastAsia="Times New Roman" w:hAnsi="Times New Roman" w:cs="Times New Roman"/>
          <w:sz w:val="28"/>
          <w:szCs w:val="28"/>
          <w:lang w:val="en-US" w:eastAsia="el-GR"/>
        </w:rPr>
        <w:t>J</w:t>
      </w:r>
      <w:r w:rsidRPr="006704FA">
        <w:rPr>
          <w:rFonts w:ascii="Times New Roman" w:eastAsia="Times New Roman" w:hAnsi="Times New Roman" w:cs="Times New Roman"/>
          <w:sz w:val="28"/>
          <w:szCs w:val="28"/>
          <w:lang w:val="en-US" w:eastAsia="el-GR"/>
        </w:rPr>
        <w:t>o</w:t>
      </w:r>
      <w:r>
        <w:rPr>
          <w:rFonts w:ascii="Times New Roman" w:eastAsia="Times New Roman" w:hAnsi="Times New Roman" w:cs="Times New Roman"/>
          <w:sz w:val="28"/>
          <w:szCs w:val="28"/>
          <w:lang w:val="en-US" w:eastAsia="el-GR"/>
        </w:rPr>
        <w:t>h</w:t>
      </w:r>
      <w:r w:rsidRPr="006704FA">
        <w:rPr>
          <w:rFonts w:ascii="Times New Roman" w:eastAsia="Times New Roman" w:hAnsi="Times New Roman" w:cs="Times New Roman"/>
          <w:sz w:val="28"/>
          <w:szCs w:val="28"/>
          <w:lang w:val="en-US" w:eastAsia="el-GR"/>
        </w:rPr>
        <w:t>annin</w:t>
      </w:r>
      <w:r>
        <w:rPr>
          <w:rFonts w:ascii="Times New Roman" w:eastAsia="Times New Roman" w:hAnsi="Times New Roman" w:cs="Times New Roman"/>
          <w:sz w:val="28"/>
          <w:szCs w:val="28"/>
          <w:lang w:val="en-US" w:eastAsia="el-GR"/>
        </w:rPr>
        <w:t>e</w:t>
      </w:r>
      <w:r w:rsidRPr="006704FA">
        <w:rPr>
          <w:rFonts w:ascii="Times New Roman" w:eastAsia="Times New Roman" w:hAnsi="Times New Roman" w:cs="Times New Roman"/>
          <w:sz w:val="28"/>
          <w:szCs w:val="28"/>
          <w:lang w:val="en-US" w:eastAsia="el-GR"/>
        </w:rPr>
        <w:t xml:space="preserve"> teaching of </w:t>
      </w:r>
      <w:r>
        <w:rPr>
          <w:rFonts w:ascii="Times New Roman" w:eastAsia="Times New Roman" w:hAnsi="Times New Roman" w:cs="Times New Roman"/>
          <w:sz w:val="28"/>
          <w:szCs w:val="28"/>
          <w:lang w:val="en-US" w:eastAsia="el-GR"/>
        </w:rPr>
        <w:t>the Word</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He</w:t>
      </w:r>
      <w:r w:rsidRPr="006704FA">
        <w:rPr>
          <w:rFonts w:ascii="Times New Roman" w:eastAsia="Times New Roman" w:hAnsi="Times New Roman" w:cs="Times New Roman"/>
          <w:sz w:val="28"/>
          <w:szCs w:val="28"/>
          <w:lang w:val="en-US" w:eastAsia="el-GR"/>
        </w:rPr>
        <w:t xml:space="preserve"> merely </w:t>
      </w:r>
      <w:r>
        <w:rPr>
          <w:rFonts w:ascii="Times New Roman" w:eastAsia="Times New Roman" w:hAnsi="Times New Roman" w:cs="Times New Roman"/>
          <w:sz w:val="28"/>
          <w:szCs w:val="28"/>
          <w:lang w:val="en-US" w:eastAsia="el-GR"/>
        </w:rPr>
        <w:t>us</w:t>
      </w:r>
      <w:r w:rsidRPr="006704FA">
        <w:rPr>
          <w:rFonts w:ascii="Times New Roman" w:eastAsia="Times New Roman" w:hAnsi="Times New Roman" w:cs="Times New Roman"/>
          <w:sz w:val="28"/>
          <w:szCs w:val="28"/>
          <w:lang w:val="en-US" w:eastAsia="el-GR"/>
        </w:rPr>
        <w:t xml:space="preserve">es </w:t>
      </w:r>
      <w:r>
        <w:rPr>
          <w:rFonts w:ascii="Times New Roman" w:eastAsia="Times New Roman" w:hAnsi="Times New Roman" w:cs="Times New Roman"/>
          <w:sz w:val="28"/>
          <w:szCs w:val="28"/>
          <w:lang w:val="en-US" w:eastAsia="el-GR"/>
        </w:rPr>
        <w:t>S</w:t>
      </w:r>
      <w:r w:rsidRPr="006704FA">
        <w:rPr>
          <w:rFonts w:ascii="Times New Roman" w:eastAsia="Times New Roman" w:hAnsi="Times New Roman" w:cs="Times New Roman"/>
          <w:sz w:val="28"/>
          <w:szCs w:val="28"/>
          <w:lang w:val="en-US" w:eastAsia="el-GR"/>
        </w:rPr>
        <w:t xml:space="preserve">toic terminology </w:t>
      </w:r>
      <w:r>
        <w:rPr>
          <w:rFonts w:ascii="Times New Roman" w:eastAsia="Times New Roman" w:hAnsi="Times New Roman" w:cs="Times New Roman"/>
          <w:sz w:val="28"/>
          <w:szCs w:val="28"/>
          <w:lang w:val="en-US" w:eastAsia="el-GR"/>
        </w:rPr>
        <w:t xml:space="preserve">to highlight </w:t>
      </w:r>
      <w:r w:rsidRPr="006704FA">
        <w:rPr>
          <w:rFonts w:ascii="Times New Roman" w:eastAsia="Times New Roman" w:hAnsi="Times New Roman" w:cs="Times New Roman"/>
          <w:sz w:val="28"/>
          <w:szCs w:val="28"/>
          <w:lang w:val="en-US" w:eastAsia="el-GR"/>
        </w:rPr>
        <w:t xml:space="preserve">the </w:t>
      </w:r>
      <w:r>
        <w:rPr>
          <w:rFonts w:ascii="Times New Roman" w:eastAsia="Times New Roman" w:hAnsi="Times New Roman" w:cs="Times New Roman"/>
          <w:sz w:val="28"/>
          <w:szCs w:val="28"/>
          <w:lang w:val="en-US" w:eastAsia="el-GR"/>
        </w:rPr>
        <w:t>J</w:t>
      </w:r>
      <w:r w:rsidRPr="006704FA">
        <w:rPr>
          <w:rFonts w:ascii="Times New Roman" w:eastAsia="Times New Roman" w:hAnsi="Times New Roman" w:cs="Times New Roman"/>
          <w:sz w:val="28"/>
          <w:szCs w:val="28"/>
          <w:lang w:val="en-US" w:eastAsia="el-GR"/>
        </w:rPr>
        <w:t>o</w:t>
      </w:r>
      <w:r>
        <w:rPr>
          <w:rFonts w:ascii="Times New Roman" w:eastAsia="Times New Roman" w:hAnsi="Times New Roman" w:cs="Times New Roman"/>
          <w:sz w:val="28"/>
          <w:szCs w:val="28"/>
          <w:lang w:val="en-US" w:eastAsia="el-GR"/>
        </w:rPr>
        <w:t>h</w:t>
      </w:r>
      <w:r w:rsidRPr="006704FA">
        <w:rPr>
          <w:rFonts w:ascii="Times New Roman" w:eastAsia="Times New Roman" w:hAnsi="Times New Roman" w:cs="Times New Roman"/>
          <w:sz w:val="28"/>
          <w:szCs w:val="28"/>
          <w:lang w:val="en-US" w:eastAsia="el-GR"/>
        </w:rPr>
        <w:t>anni</w:t>
      </w:r>
      <w:r>
        <w:rPr>
          <w:rFonts w:ascii="Times New Roman" w:eastAsia="Times New Roman" w:hAnsi="Times New Roman" w:cs="Times New Roman"/>
          <w:sz w:val="28"/>
          <w:szCs w:val="28"/>
          <w:lang w:val="en-US" w:eastAsia="el-GR"/>
        </w:rPr>
        <w:t>ne</w:t>
      </w:r>
      <w:r w:rsidRPr="006704FA">
        <w:rPr>
          <w:rFonts w:ascii="Times New Roman" w:eastAsia="Times New Roman" w:hAnsi="Times New Roman" w:cs="Times New Roman"/>
          <w:sz w:val="28"/>
          <w:szCs w:val="28"/>
          <w:lang w:val="en-US" w:eastAsia="el-GR"/>
        </w:rPr>
        <w:t xml:space="preserve"> concept, according to which the illuminating energy of </w:t>
      </w:r>
      <w:r>
        <w:rPr>
          <w:rFonts w:ascii="Times New Roman" w:eastAsia="Times New Roman" w:hAnsi="Times New Roman" w:cs="Times New Roman"/>
          <w:sz w:val="28"/>
          <w:szCs w:val="28"/>
          <w:lang w:val="en-US" w:eastAsia="el-GR"/>
        </w:rPr>
        <w:t xml:space="preserve">the </w:t>
      </w:r>
      <w:r w:rsidRPr="006704FA">
        <w:rPr>
          <w:rFonts w:ascii="Times New Roman" w:eastAsia="Times New Roman" w:hAnsi="Times New Roman" w:cs="Times New Roman"/>
          <w:sz w:val="28"/>
          <w:szCs w:val="28"/>
          <w:lang w:val="en-US" w:eastAsia="el-GR"/>
        </w:rPr>
        <w:t xml:space="preserve">Word in the world is not </w:t>
      </w:r>
      <w:r>
        <w:rPr>
          <w:rFonts w:ascii="Times New Roman" w:eastAsia="Times New Roman" w:hAnsi="Times New Roman" w:cs="Times New Roman"/>
          <w:sz w:val="28"/>
          <w:szCs w:val="28"/>
          <w:lang w:val="en-US" w:eastAsia="el-GR"/>
        </w:rPr>
        <w:t xml:space="preserve">exclusively </w:t>
      </w:r>
      <w:r w:rsidRPr="006704FA">
        <w:rPr>
          <w:rFonts w:ascii="Times New Roman" w:eastAsia="Times New Roman" w:hAnsi="Times New Roman" w:cs="Times New Roman"/>
          <w:sz w:val="28"/>
          <w:szCs w:val="28"/>
          <w:lang w:val="en-US" w:eastAsia="el-GR"/>
        </w:rPr>
        <w:t xml:space="preserve">limited to Christians, but extends to all people, since the Word according to John </w:t>
      </w:r>
      <w:r>
        <w:rPr>
          <w:rFonts w:ascii="Times New Roman" w:eastAsia="Times New Roman" w:hAnsi="Times New Roman" w:cs="Times New Roman"/>
          <w:sz w:val="28"/>
          <w:szCs w:val="28"/>
          <w:lang w:val="en-US" w:eastAsia="el-GR"/>
        </w:rPr>
        <w:t>i</w:t>
      </w:r>
      <w:r w:rsidRPr="006704FA">
        <w:rPr>
          <w:rFonts w:ascii="Times New Roman" w:eastAsia="Times New Roman" w:hAnsi="Times New Roman" w:cs="Times New Roman"/>
          <w:sz w:val="28"/>
          <w:szCs w:val="28"/>
          <w:lang w:val="en-US" w:eastAsia="el-GR"/>
        </w:rPr>
        <w:t xml:space="preserve">s "the true light ... </w:t>
      </w:r>
      <w:r>
        <w:rPr>
          <w:rFonts w:ascii="Times New Roman" w:eastAsia="Times New Roman" w:hAnsi="Times New Roman" w:cs="Times New Roman"/>
          <w:sz w:val="28"/>
          <w:szCs w:val="28"/>
          <w:lang w:val="en-US" w:eastAsia="el-GR"/>
        </w:rPr>
        <w:t>which enlighten</w:t>
      </w:r>
      <w:r w:rsidRPr="006704FA">
        <w:rPr>
          <w:rFonts w:ascii="Times New Roman" w:eastAsia="Times New Roman" w:hAnsi="Times New Roman" w:cs="Times New Roman"/>
          <w:sz w:val="28"/>
          <w:szCs w:val="28"/>
          <w:lang w:val="en-US" w:eastAsia="el-GR"/>
        </w:rPr>
        <w:t xml:space="preserve">s </w:t>
      </w:r>
      <w:r>
        <w:rPr>
          <w:rFonts w:ascii="Times New Roman" w:eastAsia="Times New Roman" w:hAnsi="Times New Roman" w:cs="Times New Roman"/>
          <w:sz w:val="28"/>
          <w:szCs w:val="28"/>
          <w:lang w:val="en-US" w:eastAsia="el-GR"/>
        </w:rPr>
        <w:t xml:space="preserve">every man </w:t>
      </w:r>
      <w:r w:rsidRPr="006704FA">
        <w:rPr>
          <w:rFonts w:ascii="Times New Roman" w:eastAsia="Times New Roman" w:hAnsi="Times New Roman" w:cs="Times New Roman"/>
          <w:sz w:val="28"/>
          <w:szCs w:val="28"/>
          <w:lang w:val="en-US" w:eastAsia="el-GR"/>
        </w:rPr>
        <w:t>coming into the world "</w:t>
      </w:r>
      <w:r>
        <w:rPr>
          <w:rFonts w:ascii="Times New Roman" w:eastAsia="Times New Roman" w:hAnsi="Times New Roman" w:cs="Times New Roman"/>
          <w:sz w:val="28"/>
          <w:szCs w:val="28"/>
          <w:lang w:val="en-US" w:eastAsia="el-GR"/>
        </w:rPr>
        <w:t xml:space="preserve"> </w:t>
      </w:r>
      <w:r w:rsidRPr="006704FA">
        <w:rPr>
          <w:rFonts w:ascii="Times New Roman" w:eastAsia="Times New Roman" w:hAnsi="Times New Roman" w:cs="Times New Roman"/>
          <w:sz w:val="28"/>
          <w:szCs w:val="28"/>
          <w:lang w:val="en-US" w:eastAsia="el-GR"/>
        </w:rPr>
        <w:t>(</w:t>
      </w:r>
      <w:r w:rsidRPr="000B3AE0">
        <w:rPr>
          <w:rFonts w:ascii="Times New Roman" w:eastAsia="Times New Roman" w:hAnsi="Times New Roman" w:cs="Times New Roman"/>
          <w:i/>
          <w:sz w:val="28"/>
          <w:szCs w:val="28"/>
          <w:lang w:val="en-US" w:eastAsia="el-GR"/>
        </w:rPr>
        <w:t>John</w:t>
      </w:r>
      <w:r w:rsidRPr="006704FA">
        <w:rPr>
          <w:rFonts w:ascii="Times New Roman" w:eastAsia="Times New Roman" w:hAnsi="Times New Roman" w:cs="Times New Roman"/>
          <w:sz w:val="28"/>
          <w:szCs w:val="28"/>
          <w:lang w:val="en-US" w:eastAsia="el-GR"/>
        </w:rPr>
        <w:t xml:space="preserve"> 1, 9) and not only Christians</w:t>
      </w:r>
      <w:r>
        <w:rPr>
          <w:rStyle w:val="a7"/>
          <w:rFonts w:ascii="Times New Roman" w:eastAsia="Times New Roman" w:hAnsi="Times New Roman" w:cs="Times New Roman"/>
          <w:sz w:val="28"/>
          <w:szCs w:val="28"/>
          <w:lang w:val="en-US" w:eastAsia="el-GR"/>
        </w:rPr>
        <w:footnoteReference w:id="8"/>
      </w:r>
      <w:r w:rsidRPr="006704FA">
        <w:rPr>
          <w:rFonts w:ascii="Times New Roman" w:eastAsia="Times New Roman" w:hAnsi="Times New Roman" w:cs="Times New Roman"/>
          <w:sz w:val="28"/>
          <w:szCs w:val="28"/>
          <w:lang w:val="en-US" w:eastAsia="el-GR"/>
        </w:rPr>
        <w:t>.</w:t>
      </w:r>
      <w:r>
        <w:rPr>
          <w:rFonts w:ascii="Times New Roman" w:eastAsia="Times New Roman" w:hAnsi="Times New Roman" w:cs="Times New Roman"/>
          <w:sz w:val="28"/>
          <w:szCs w:val="28"/>
          <w:lang w:val="en-US" w:eastAsia="el-GR"/>
        </w:rPr>
        <w:t xml:space="preserve"> </w:t>
      </w:r>
    </w:p>
    <w:p w:rsidR="00A74B46" w:rsidRPr="00F50964" w:rsidRDefault="00A74B46" w:rsidP="00A74B46">
      <w:pPr>
        <w:pStyle w:val="a3"/>
        <w:ind w:left="0" w:firstLine="851"/>
        <w:jc w:val="both"/>
        <w:rPr>
          <w:rFonts w:ascii="Times New Roman" w:hAnsi="Times New Roman" w:cs="Times New Roman"/>
          <w:sz w:val="28"/>
          <w:szCs w:val="28"/>
          <w:lang w:val="en-US"/>
        </w:rPr>
      </w:pPr>
      <w:r w:rsidRPr="006704FA">
        <w:rPr>
          <w:rFonts w:ascii="Times New Roman" w:eastAsia="Times New Roman" w:hAnsi="Times New Roman" w:cs="Times New Roman"/>
          <w:sz w:val="28"/>
          <w:szCs w:val="28"/>
          <w:lang w:val="en-US" w:eastAsia="el-GR"/>
        </w:rPr>
        <w:t xml:space="preserve">In order to </w:t>
      </w:r>
      <w:r>
        <w:rPr>
          <w:rFonts w:ascii="Times New Roman" w:eastAsia="Times New Roman" w:hAnsi="Times New Roman" w:cs="Times New Roman"/>
          <w:sz w:val="28"/>
          <w:szCs w:val="28"/>
          <w:lang w:val="en-US" w:eastAsia="el-GR"/>
        </w:rPr>
        <w:t>render</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this</w:t>
      </w:r>
      <w:r w:rsidRPr="006704FA">
        <w:rPr>
          <w:rFonts w:ascii="Times New Roman" w:eastAsia="Times New Roman" w:hAnsi="Times New Roman" w:cs="Times New Roman"/>
          <w:sz w:val="28"/>
          <w:szCs w:val="28"/>
          <w:lang w:val="en-US" w:eastAsia="el-GR"/>
        </w:rPr>
        <w:t xml:space="preserve"> position </w:t>
      </w:r>
      <w:r>
        <w:rPr>
          <w:rFonts w:ascii="Times New Roman" w:eastAsia="Times New Roman" w:hAnsi="Times New Roman" w:cs="Times New Roman"/>
          <w:sz w:val="28"/>
          <w:szCs w:val="28"/>
          <w:lang w:val="en-US" w:eastAsia="el-GR"/>
        </w:rPr>
        <w:t>more</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comprehensive</w:t>
      </w:r>
      <w:r w:rsidRPr="006704FA">
        <w:rPr>
          <w:rFonts w:ascii="Times New Roman" w:eastAsia="Times New Roman" w:hAnsi="Times New Roman" w:cs="Times New Roman"/>
          <w:sz w:val="28"/>
          <w:szCs w:val="28"/>
          <w:lang w:val="en-US" w:eastAsia="el-GR"/>
        </w:rPr>
        <w:t>, w</w:t>
      </w:r>
      <w:r>
        <w:rPr>
          <w:rFonts w:ascii="Times New Roman" w:eastAsia="Times New Roman" w:hAnsi="Times New Roman" w:cs="Times New Roman"/>
          <w:sz w:val="28"/>
          <w:szCs w:val="28"/>
          <w:lang w:val="en-US" w:eastAsia="el-GR"/>
        </w:rPr>
        <w:t>e must bear in mind that Justin</w:t>
      </w:r>
      <w:r w:rsidRPr="006704FA">
        <w:rPr>
          <w:rFonts w:ascii="Times New Roman" w:eastAsia="Times New Roman" w:hAnsi="Times New Roman" w:cs="Times New Roman"/>
          <w:sz w:val="28"/>
          <w:szCs w:val="28"/>
          <w:lang w:val="en-US" w:eastAsia="el-GR"/>
        </w:rPr>
        <w:t xml:space="preserve">'s dependence on the Gospel of John, despite the fact that </w:t>
      </w:r>
      <w:r>
        <w:rPr>
          <w:rFonts w:ascii="Times New Roman" w:eastAsia="Times New Roman" w:hAnsi="Times New Roman" w:cs="Times New Roman"/>
          <w:sz w:val="28"/>
          <w:szCs w:val="28"/>
          <w:lang w:val="en-US" w:eastAsia="el-GR"/>
        </w:rPr>
        <w:t>he</w:t>
      </w:r>
      <w:r w:rsidRPr="006704FA">
        <w:rPr>
          <w:rFonts w:ascii="Times New Roman" w:eastAsia="Times New Roman" w:hAnsi="Times New Roman" w:cs="Times New Roman"/>
          <w:sz w:val="28"/>
          <w:szCs w:val="28"/>
          <w:lang w:val="en-US" w:eastAsia="el-GR"/>
        </w:rPr>
        <w:t xml:space="preserve"> refers only indirectly to it once</w:t>
      </w:r>
      <w:r>
        <w:rPr>
          <w:rStyle w:val="a7"/>
          <w:rFonts w:ascii="Times New Roman" w:eastAsia="Times New Roman" w:hAnsi="Times New Roman" w:cs="Times New Roman"/>
          <w:sz w:val="28"/>
          <w:szCs w:val="28"/>
          <w:lang w:val="en-US" w:eastAsia="el-GR"/>
        </w:rPr>
        <w:footnoteReference w:id="9"/>
      </w:r>
      <w:r>
        <w:rPr>
          <w:rFonts w:ascii="Times New Roman" w:eastAsia="Times New Roman" w:hAnsi="Times New Roman" w:cs="Times New Roman"/>
          <w:sz w:val="28"/>
          <w:szCs w:val="28"/>
          <w:lang w:val="en-US" w:eastAsia="el-GR"/>
        </w:rPr>
        <w:t xml:space="preserve">, as </w:t>
      </w:r>
      <w:r w:rsidRPr="006704FA">
        <w:rPr>
          <w:rFonts w:ascii="Times New Roman" w:eastAsia="Times New Roman" w:hAnsi="Times New Roman" w:cs="Times New Roman"/>
          <w:sz w:val="28"/>
          <w:szCs w:val="28"/>
          <w:lang w:val="en-US" w:eastAsia="el-GR"/>
        </w:rPr>
        <w:t xml:space="preserve">argued by a large number of researchers, </w:t>
      </w:r>
      <w:r>
        <w:rPr>
          <w:rFonts w:ascii="Times New Roman" w:eastAsia="Times New Roman" w:hAnsi="Times New Roman" w:cs="Times New Roman"/>
          <w:sz w:val="28"/>
          <w:szCs w:val="28"/>
          <w:lang w:val="en-US" w:eastAsia="el-GR"/>
        </w:rPr>
        <w:t xml:space="preserve">is </w:t>
      </w:r>
      <w:r w:rsidRPr="006704FA">
        <w:rPr>
          <w:rFonts w:ascii="Times New Roman" w:eastAsia="Times New Roman" w:hAnsi="Times New Roman" w:cs="Times New Roman"/>
          <w:sz w:val="28"/>
          <w:szCs w:val="28"/>
          <w:lang w:val="en-US" w:eastAsia="el-GR"/>
        </w:rPr>
        <w:t>very narrow</w:t>
      </w:r>
      <w:r>
        <w:rPr>
          <w:rStyle w:val="a7"/>
          <w:rFonts w:ascii="Times New Roman" w:eastAsia="Times New Roman" w:hAnsi="Times New Roman" w:cs="Times New Roman"/>
          <w:sz w:val="28"/>
          <w:szCs w:val="28"/>
          <w:lang w:val="en-US" w:eastAsia="el-GR"/>
        </w:rPr>
        <w:footnoteReference w:id="10"/>
      </w:r>
      <w:r w:rsidRPr="006704FA">
        <w:rPr>
          <w:rFonts w:ascii="Times New Roman" w:eastAsia="Times New Roman" w:hAnsi="Times New Roman" w:cs="Times New Roman"/>
          <w:sz w:val="28"/>
          <w:szCs w:val="28"/>
          <w:lang w:val="en-US" w:eastAsia="el-GR"/>
        </w:rPr>
        <w:t>. There is such an intense effect of John</w:t>
      </w:r>
      <w:r>
        <w:rPr>
          <w:rFonts w:ascii="Times New Roman" w:eastAsia="Times New Roman" w:hAnsi="Times New Roman" w:cs="Times New Roman"/>
          <w:sz w:val="28"/>
          <w:szCs w:val="28"/>
          <w:lang w:val="en-US" w:eastAsia="el-GR"/>
        </w:rPr>
        <w:t>’s</w:t>
      </w:r>
      <w:r w:rsidRPr="006704FA">
        <w:rPr>
          <w:rFonts w:ascii="Times New Roman" w:eastAsia="Times New Roman" w:hAnsi="Times New Roman" w:cs="Times New Roman"/>
          <w:sz w:val="28"/>
          <w:szCs w:val="28"/>
          <w:lang w:val="en-US" w:eastAsia="el-GR"/>
        </w:rPr>
        <w:t xml:space="preserve"> Gospel on Justin</w:t>
      </w:r>
      <w:r w:rsidRPr="00507AB0">
        <w:rPr>
          <w:rFonts w:ascii="Times New Roman" w:eastAsia="Times New Roman" w:hAnsi="Times New Roman" w:cs="Times New Roman"/>
          <w:sz w:val="28"/>
          <w:szCs w:val="28"/>
          <w:lang w:val="en-US" w:eastAsia="el-GR"/>
        </w:rPr>
        <w:t>’</w:t>
      </w:r>
      <w:r>
        <w:rPr>
          <w:rFonts w:ascii="Times New Roman" w:eastAsia="Times New Roman" w:hAnsi="Times New Roman" w:cs="Times New Roman"/>
          <w:sz w:val="28"/>
          <w:szCs w:val="28"/>
          <w:lang w:val="en-US" w:eastAsia="el-GR"/>
        </w:rPr>
        <w:t>s</w:t>
      </w:r>
      <w:r w:rsidRPr="006704FA">
        <w:rPr>
          <w:rFonts w:ascii="Times New Roman" w:eastAsia="Times New Roman" w:hAnsi="Times New Roman" w:cs="Times New Roman"/>
          <w:sz w:val="28"/>
          <w:szCs w:val="28"/>
          <w:lang w:val="en-US" w:eastAsia="el-GR"/>
        </w:rPr>
        <w:t xml:space="preserve"> thought that A. Thoma, as early as the middle of the </w:t>
      </w:r>
      <w:r w:rsidRPr="006704FA">
        <w:rPr>
          <w:rFonts w:ascii="Times New Roman" w:eastAsia="Times New Roman" w:hAnsi="Times New Roman" w:cs="Times New Roman"/>
          <w:sz w:val="28"/>
          <w:szCs w:val="28"/>
          <w:lang w:val="en-US" w:eastAsia="el-GR"/>
        </w:rPr>
        <w:lastRenderedPageBreak/>
        <w:t xml:space="preserve">nineteenth century, leads to the conclusion that Justin </w:t>
      </w:r>
      <w:r>
        <w:rPr>
          <w:rFonts w:ascii="Times New Roman" w:eastAsia="Times New Roman" w:hAnsi="Times New Roman" w:cs="Times New Roman"/>
          <w:sz w:val="28"/>
          <w:szCs w:val="28"/>
          <w:lang w:val="en-US" w:eastAsia="el-GR"/>
        </w:rPr>
        <w:t>“</w:t>
      </w:r>
      <w:r w:rsidRPr="006704FA">
        <w:rPr>
          <w:rFonts w:ascii="Times New Roman" w:eastAsia="Times New Roman" w:hAnsi="Times New Roman" w:cs="Times New Roman"/>
          <w:sz w:val="28"/>
          <w:szCs w:val="28"/>
          <w:lang w:val="en-US" w:eastAsia="el-GR"/>
        </w:rPr>
        <w:t>knows and uses almost every chapter of the Gospel of the Word, and in fact</w:t>
      </w:r>
      <w:r w:rsidRPr="00507AB0">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in</w:t>
      </w:r>
      <w:r w:rsidRPr="006704FA">
        <w:rPr>
          <w:rFonts w:ascii="Times New Roman" w:eastAsia="Times New Roman" w:hAnsi="Times New Roman" w:cs="Times New Roman"/>
          <w:sz w:val="28"/>
          <w:szCs w:val="28"/>
          <w:lang w:val="en-US" w:eastAsia="el-GR"/>
        </w:rPr>
        <w:t xml:space="preserve"> its fullness</w:t>
      </w:r>
      <w:r>
        <w:rPr>
          <w:rFonts w:ascii="Times New Roman" w:eastAsia="Times New Roman" w:hAnsi="Times New Roman" w:cs="Times New Roman"/>
          <w:sz w:val="28"/>
          <w:szCs w:val="28"/>
          <w:lang w:val="en-US" w:eastAsia="el-GR"/>
        </w:rPr>
        <w:t>”</w:t>
      </w:r>
      <w:r>
        <w:rPr>
          <w:rStyle w:val="a7"/>
          <w:rFonts w:ascii="Times New Roman" w:eastAsia="Times New Roman" w:hAnsi="Times New Roman" w:cs="Times New Roman"/>
          <w:sz w:val="28"/>
          <w:szCs w:val="28"/>
          <w:lang w:val="en-US" w:eastAsia="el-GR"/>
        </w:rPr>
        <w:footnoteReference w:id="11"/>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Along the same lines</w:t>
      </w:r>
      <w:r w:rsidRPr="006704FA">
        <w:rPr>
          <w:rFonts w:ascii="Times New Roman" w:eastAsia="Times New Roman" w:hAnsi="Times New Roman" w:cs="Times New Roman"/>
          <w:sz w:val="28"/>
          <w:szCs w:val="28"/>
          <w:lang w:val="en-US" w:eastAsia="el-GR"/>
        </w:rPr>
        <w:t xml:space="preserve"> G. Volkmar empha</w:t>
      </w:r>
      <w:r>
        <w:rPr>
          <w:rFonts w:ascii="Times New Roman" w:eastAsia="Times New Roman" w:hAnsi="Times New Roman" w:cs="Times New Roman"/>
          <w:sz w:val="28"/>
          <w:szCs w:val="28"/>
          <w:lang w:val="en-US" w:eastAsia="el-GR"/>
        </w:rPr>
        <w:t>sizes that Justin</w:t>
      </w:r>
      <w:r w:rsidRPr="006704FA">
        <w:rPr>
          <w:rFonts w:ascii="Times New Roman" w:eastAsia="Times New Roman" w:hAnsi="Times New Roman" w:cs="Times New Roman"/>
          <w:sz w:val="28"/>
          <w:szCs w:val="28"/>
          <w:lang w:val="en-US" w:eastAsia="el-GR"/>
        </w:rPr>
        <w:t xml:space="preserve">'s theology about the pre-existing Son and Word of God is basically the same as that of the </w:t>
      </w:r>
      <w:r>
        <w:rPr>
          <w:rFonts w:ascii="Times New Roman" w:eastAsia="Times New Roman" w:hAnsi="Times New Roman" w:cs="Times New Roman"/>
          <w:sz w:val="28"/>
          <w:szCs w:val="28"/>
          <w:lang w:val="en-US" w:eastAsia="el-GR"/>
        </w:rPr>
        <w:t>fourth</w:t>
      </w:r>
      <w:r w:rsidRPr="006704FA">
        <w:rPr>
          <w:rFonts w:ascii="Times New Roman" w:eastAsia="Times New Roman" w:hAnsi="Times New Roman" w:cs="Times New Roman"/>
          <w:sz w:val="28"/>
          <w:szCs w:val="28"/>
          <w:lang w:val="en-US" w:eastAsia="el-GR"/>
        </w:rPr>
        <w:t xml:space="preserve"> Gospel, which is the only one that responds so much to the way of his thinking</w:t>
      </w:r>
      <w:r>
        <w:rPr>
          <w:rStyle w:val="a7"/>
          <w:rFonts w:ascii="Times New Roman" w:eastAsia="Times New Roman" w:hAnsi="Times New Roman" w:cs="Times New Roman"/>
          <w:sz w:val="28"/>
          <w:szCs w:val="28"/>
          <w:lang w:val="en-US" w:eastAsia="el-GR"/>
        </w:rPr>
        <w:footnoteReference w:id="12"/>
      </w:r>
      <w:r w:rsidRPr="006704FA">
        <w:rPr>
          <w:rFonts w:ascii="Times New Roman" w:eastAsia="Times New Roman" w:hAnsi="Times New Roman" w:cs="Times New Roman"/>
          <w:sz w:val="28"/>
          <w:szCs w:val="28"/>
          <w:lang w:val="en-US" w:eastAsia="el-GR"/>
        </w:rPr>
        <w:t xml:space="preserve">. As also noted by the </w:t>
      </w:r>
      <w:r>
        <w:rPr>
          <w:rFonts w:ascii="Times New Roman" w:eastAsia="Times New Roman" w:hAnsi="Times New Roman" w:cs="Times New Roman"/>
          <w:sz w:val="28"/>
          <w:szCs w:val="28"/>
          <w:lang w:val="en-US" w:eastAsia="el-GR"/>
        </w:rPr>
        <w:t>ever memorable</w:t>
      </w:r>
      <w:r w:rsidRPr="006704FA">
        <w:rPr>
          <w:rFonts w:ascii="Times New Roman" w:eastAsia="Times New Roman" w:hAnsi="Times New Roman" w:cs="Times New Roman"/>
          <w:sz w:val="28"/>
          <w:szCs w:val="28"/>
          <w:lang w:val="en-US" w:eastAsia="el-GR"/>
        </w:rPr>
        <w:t xml:space="preserve"> Professor A</w:t>
      </w:r>
      <w:r>
        <w:rPr>
          <w:rFonts w:ascii="Times New Roman" w:eastAsia="Times New Roman" w:hAnsi="Times New Roman" w:cs="Times New Roman"/>
          <w:sz w:val="28"/>
          <w:szCs w:val="28"/>
          <w:lang w:val="en-US" w:eastAsia="el-GR"/>
        </w:rPr>
        <w:t>.</w:t>
      </w:r>
      <w:r w:rsidRPr="006704FA">
        <w:rPr>
          <w:rFonts w:ascii="Times New Roman" w:eastAsia="Times New Roman" w:hAnsi="Times New Roman" w:cs="Times New Roman"/>
          <w:sz w:val="28"/>
          <w:szCs w:val="28"/>
          <w:lang w:val="en-US" w:eastAsia="el-GR"/>
        </w:rPr>
        <w:t xml:space="preserve"> Theodorou,</w:t>
      </w:r>
      <w:r>
        <w:rPr>
          <w:rFonts w:ascii="Times New Roman" w:eastAsia="Times New Roman" w:hAnsi="Times New Roman" w:cs="Times New Roman"/>
          <w:sz w:val="28"/>
          <w:szCs w:val="28"/>
          <w:lang w:val="en-US" w:eastAsia="el-GR"/>
        </w:rPr>
        <w:t xml:space="preserve"> when</w:t>
      </w:r>
      <w:r w:rsidRPr="006704FA">
        <w:rPr>
          <w:rFonts w:ascii="Times New Roman" w:eastAsia="Times New Roman" w:hAnsi="Times New Roman" w:cs="Times New Roman"/>
          <w:sz w:val="28"/>
          <w:szCs w:val="28"/>
          <w:lang w:val="en-US" w:eastAsia="el-GR"/>
        </w:rPr>
        <w:t xml:space="preserve"> referring specifically to the relationship between the teaching of John and the theology of Justin, </w:t>
      </w:r>
      <w:r>
        <w:rPr>
          <w:rFonts w:ascii="Times New Roman" w:eastAsia="Times New Roman" w:hAnsi="Times New Roman" w:cs="Times New Roman"/>
          <w:sz w:val="28"/>
          <w:szCs w:val="28"/>
          <w:lang w:val="en-US" w:eastAsia="el-GR"/>
        </w:rPr>
        <w:t>“</w:t>
      </w:r>
      <w:r w:rsidRPr="006704FA">
        <w:rPr>
          <w:rFonts w:ascii="Times New Roman" w:eastAsia="Times New Roman" w:hAnsi="Times New Roman" w:cs="Times New Roman"/>
          <w:sz w:val="28"/>
          <w:szCs w:val="28"/>
          <w:lang w:val="en-US" w:eastAsia="el-GR"/>
        </w:rPr>
        <w:t xml:space="preserve">From the times of the </w:t>
      </w:r>
      <w:r>
        <w:rPr>
          <w:rFonts w:ascii="Times New Roman" w:eastAsia="Times New Roman" w:hAnsi="Times New Roman" w:cs="Times New Roman"/>
          <w:sz w:val="28"/>
          <w:szCs w:val="28"/>
          <w:lang w:val="en-US" w:eastAsia="el-GR"/>
        </w:rPr>
        <w:t>hol</w:t>
      </w:r>
      <w:r w:rsidRPr="006704FA">
        <w:rPr>
          <w:rFonts w:ascii="Times New Roman" w:eastAsia="Times New Roman" w:hAnsi="Times New Roman" w:cs="Times New Roman"/>
          <w:sz w:val="28"/>
          <w:szCs w:val="28"/>
          <w:lang w:val="en-US" w:eastAsia="el-GR"/>
        </w:rPr>
        <w:t>y John the Evangelist, Justin was the eldest ecclesiastic</w:t>
      </w:r>
      <w:r>
        <w:rPr>
          <w:rFonts w:ascii="Times New Roman" w:eastAsia="Times New Roman" w:hAnsi="Times New Roman" w:cs="Times New Roman"/>
          <w:sz w:val="28"/>
          <w:szCs w:val="28"/>
          <w:lang w:val="en-US" w:eastAsia="el-GR"/>
        </w:rPr>
        <w:t>al</w:t>
      </w:r>
      <w:r w:rsidRPr="006704FA">
        <w:rPr>
          <w:rFonts w:ascii="Times New Roman" w:eastAsia="Times New Roman" w:hAnsi="Times New Roman" w:cs="Times New Roman"/>
          <w:sz w:val="28"/>
          <w:szCs w:val="28"/>
          <w:lang w:val="en-US" w:eastAsia="el-GR"/>
        </w:rPr>
        <w:t xml:space="preserve"> writer, who first developed and dealt with the theology of the Word in more detail</w:t>
      </w:r>
      <w:r>
        <w:rPr>
          <w:rFonts w:ascii="Times New Roman" w:eastAsia="Times New Roman" w:hAnsi="Times New Roman" w:cs="Times New Roman"/>
          <w:sz w:val="28"/>
          <w:szCs w:val="28"/>
          <w:lang w:val="en-US" w:eastAsia="el-GR"/>
        </w:rPr>
        <w:t>ed way</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However, speaking of God the Word</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 xml:space="preserve">he does not </w:t>
      </w:r>
      <w:r w:rsidRPr="006704FA">
        <w:rPr>
          <w:rFonts w:ascii="Times New Roman" w:eastAsia="Times New Roman" w:hAnsi="Times New Roman" w:cs="Times New Roman"/>
          <w:sz w:val="28"/>
          <w:szCs w:val="28"/>
          <w:lang w:val="en-US" w:eastAsia="el-GR"/>
        </w:rPr>
        <w:t>appear</w:t>
      </w:r>
      <w:r>
        <w:rPr>
          <w:rFonts w:ascii="Times New Roman" w:eastAsia="Times New Roman" w:hAnsi="Times New Roman" w:cs="Times New Roman"/>
          <w:sz w:val="28"/>
          <w:szCs w:val="28"/>
          <w:lang w:val="en-US" w:eastAsia="el-GR"/>
        </w:rPr>
        <w:t xml:space="preserve"> introducing a new teaching</w:t>
      </w:r>
      <w:r w:rsidRPr="006704FA">
        <w:rPr>
          <w:rFonts w:ascii="Times New Roman" w:eastAsia="Times New Roman" w:hAnsi="Times New Roman" w:cs="Times New Roman"/>
          <w:sz w:val="28"/>
          <w:szCs w:val="28"/>
          <w:lang w:val="en-US" w:eastAsia="el-GR"/>
        </w:rPr>
        <w:t xml:space="preserve">, but he speaks of a faith already known in the Christian circles of his time. Justin derives </w:t>
      </w:r>
      <w:r>
        <w:rPr>
          <w:rFonts w:ascii="Times New Roman" w:eastAsia="Times New Roman" w:hAnsi="Times New Roman" w:cs="Times New Roman"/>
          <w:sz w:val="28"/>
          <w:szCs w:val="28"/>
          <w:lang w:val="en-US" w:eastAsia="el-GR"/>
        </w:rPr>
        <w:t>his</w:t>
      </w:r>
      <w:r w:rsidRPr="006704FA">
        <w:rPr>
          <w:rFonts w:ascii="Times New Roman" w:eastAsia="Times New Roman" w:hAnsi="Times New Roman" w:cs="Times New Roman"/>
          <w:sz w:val="28"/>
          <w:szCs w:val="28"/>
          <w:lang w:val="en-US" w:eastAsia="el-GR"/>
        </w:rPr>
        <w:t xml:space="preserve"> teaching about God</w:t>
      </w:r>
      <w:r>
        <w:rPr>
          <w:rFonts w:ascii="Times New Roman" w:eastAsia="Times New Roman" w:hAnsi="Times New Roman" w:cs="Times New Roman"/>
          <w:sz w:val="28"/>
          <w:szCs w:val="28"/>
          <w:lang w:val="en-US" w:eastAsia="el-GR"/>
        </w:rPr>
        <w:t xml:space="preserve"> the</w:t>
      </w:r>
      <w:r w:rsidRPr="006704FA">
        <w:rPr>
          <w:rFonts w:ascii="Times New Roman" w:eastAsia="Times New Roman" w:hAnsi="Times New Roman" w:cs="Times New Roman"/>
          <w:sz w:val="28"/>
          <w:szCs w:val="28"/>
          <w:lang w:val="en-US" w:eastAsia="el-GR"/>
        </w:rPr>
        <w:t xml:space="preserve"> Wor</w:t>
      </w:r>
      <w:r>
        <w:rPr>
          <w:rFonts w:ascii="Times New Roman" w:eastAsia="Times New Roman" w:hAnsi="Times New Roman" w:cs="Times New Roman"/>
          <w:sz w:val="28"/>
          <w:szCs w:val="28"/>
          <w:lang w:val="en-US" w:eastAsia="el-GR"/>
        </w:rPr>
        <w:t>d</w:t>
      </w:r>
      <w:r w:rsidRPr="006704FA">
        <w:rPr>
          <w:rFonts w:ascii="Times New Roman" w:eastAsia="Times New Roman" w:hAnsi="Times New Roman" w:cs="Times New Roman"/>
          <w:sz w:val="28"/>
          <w:szCs w:val="28"/>
          <w:lang w:val="en-US" w:eastAsia="el-GR"/>
        </w:rPr>
        <w:t xml:space="preserve"> directly from the </w:t>
      </w:r>
      <w:r>
        <w:rPr>
          <w:rFonts w:ascii="Times New Roman" w:eastAsia="Times New Roman" w:hAnsi="Times New Roman" w:cs="Times New Roman"/>
          <w:sz w:val="28"/>
          <w:szCs w:val="28"/>
          <w:lang w:val="en-US" w:eastAsia="el-GR"/>
        </w:rPr>
        <w:t>Holy Scripture and ecclesiastical tradition”</w:t>
      </w:r>
      <w:r>
        <w:rPr>
          <w:rStyle w:val="a7"/>
          <w:rFonts w:ascii="Times New Roman" w:eastAsia="Times New Roman" w:hAnsi="Times New Roman" w:cs="Times New Roman"/>
          <w:sz w:val="28"/>
          <w:szCs w:val="28"/>
          <w:lang w:val="en-US" w:eastAsia="el-GR"/>
        </w:rPr>
        <w:footnoteReference w:id="13"/>
      </w:r>
      <w:r w:rsidRPr="006704FA">
        <w:rPr>
          <w:rFonts w:ascii="Times New Roman" w:eastAsia="Times New Roman" w:hAnsi="Times New Roman" w:cs="Times New Roman"/>
          <w:sz w:val="28"/>
          <w:szCs w:val="28"/>
          <w:lang w:val="en-US" w:eastAsia="el-GR"/>
        </w:rPr>
        <w:t>. In a</w:t>
      </w:r>
      <w:r w:rsidRPr="00E55473">
        <w:rPr>
          <w:rFonts w:ascii="Times New Roman" w:eastAsia="Times New Roman" w:hAnsi="Times New Roman" w:cs="Times New Roman"/>
          <w:sz w:val="28"/>
          <w:szCs w:val="28"/>
          <w:lang w:val="en-US" w:eastAsia="el-GR"/>
        </w:rPr>
        <w:t>n</w:t>
      </w:r>
      <w:r w:rsidRPr="006704FA">
        <w:rPr>
          <w:rFonts w:ascii="Times New Roman" w:eastAsia="Times New Roman" w:hAnsi="Times New Roman" w:cs="Times New Roman"/>
          <w:sz w:val="28"/>
          <w:szCs w:val="28"/>
          <w:lang w:val="en-US" w:eastAsia="el-GR"/>
        </w:rPr>
        <w:t xml:space="preserve"> article </w:t>
      </w:r>
      <w:r>
        <w:rPr>
          <w:rFonts w:ascii="Times New Roman" w:eastAsia="Times New Roman" w:hAnsi="Times New Roman" w:cs="Times New Roman"/>
          <w:sz w:val="28"/>
          <w:szCs w:val="28"/>
          <w:lang w:val="en-US" w:eastAsia="el-GR"/>
        </w:rPr>
        <w:t>on the same topic</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Theodorou</w:t>
      </w:r>
      <w:r w:rsidRPr="006704FA">
        <w:rPr>
          <w:rFonts w:ascii="Times New Roman" w:eastAsia="Times New Roman" w:hAnsi="Times New Roman" w:cs="Times New Roman"/>
          <w:sz w:val="28"/>
          <w:szCs w:val="28"/>
          <w:lang w:val="en-US" w:eastAsia="el-GR"/>
        </w:rPr>
        <w:t xml:space="preserve"> notes the following: </w:t>
      </w:r>
      <w:r>
        <w:rPr>
          <w:rFonts w:ascii="Times New Roman" w:eastAsia="Times New Roman" w:hAnsi="Times New Roman" w:cs="Times New Roman"/>
          <w:sz w:val="28"/>
          <w:szCs w:val="28"/>
          <w:lang w:val="en-US" w:eastAsia="el-GR"/>
        </w:rPr>
        <w:t>“</w:t>
      </w:r>
      <w:r w:rsidRPr="006704FA">
        <w:rPr>
          <w:rFonts w:ascii="Times New Roman" w:eastAsia="Times New Roman" w:hAnsi="Times New Roman" w:cs="Times New Roman"/>
          <w:sz w:val="28"/>
          <w:szCs w:val="28"/>
          <w:lang w:val="en-US" w:eastAsia="el-GR"/>
        </w:rPr>
        <w:t xml:space="preserve">The meaning of the Word and </w:t>
      </w:r>
      <w:r>
        <w:rPr>
          <w:rFonts w:ascii="Times New Roman" w:eastAsia="Times New Roman" w:hAnsi="Times New Roman" w:cs="Times New Roman"/>
          <w:sz w:val="28"/>
          <w:szCs w:val="28"/>
          <w:lang w:val="en-US" w:eastAsia="el-GR"/>
        </w:rPr>
        <w:t>hi</w:t>
      </w:r>
      <w:r w:rsidRPr="006704FA">
        <w:rPr>
          <w:rFonts w:ascii="Times New Roman" w:eastAsia="Times New Roman" w:hAnsi="Times New Roman" w:cs="Times New Roman"/>
          <w:sz w:val="28"/>
          <w:szCs w:val="28"/>
          <w:lang w:val="en-US" w:eastAsia="el-GR"/>
        </w:rPr>
        <w:t xml:space="preserve">s role </w:t>
      </w:r>
      <w:r>
        <w:rPr>
          <w:rFonts w:ascii="Times New Roman" w:eastAsia="Times New Roman" w:hAnsi="Times New Roman" w:cs="Times New Roman"/>
          <w:sz w:val="28"/>
          <w:szCs w:val="28"/>
          <w:lang w:val="en-US" w:eastAsia="el-GR"/>
        </w:rPr>
        <w:t xml:space="preserve">was </w:t>
      </w:r>
      <w:r w:rsidRPr="006704FA">
        <w:rPr>
          <w:rFonts w:ascii="Times New Roman" w:eastAsia="Times New Roman" w:hAnsi="Times New Roman" w:cs="Times New Roman"/>
          <w:sz w:val="28"/>
          <w:szCs w:val="28"/>
          <w:lang w:val="en-US" w:eastAsia="el-GR"/>
        </w:rPr>
        <w:t xml:space="preserve">already provided </w:t>
      </w:r>
      <w:r>
        <w:rPr>
          <w:rFonts w:ascii="Times New Roman" w:eastAsia="Times New Roman" w:hAnsi="Times New Roman" w:cs="Times New Roman"/>
          <w:sz w:val="28"/>
          <w:szCs w:val="28"/>
          <w:lang w:val="en-US" w:eastAsia="el-GR"/>
        </w:rPr>
        <w:t>to him</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i.e.</w:t>
      </w:r>
      <w:r w:rsidRPr="006704FA">
        <w:rPr>
          <w:rFonts w:ascii="Times New Roman" w:eastAsia="Times New Roman" w:hAnsi="Times New Roman" w:cs="Times New Roman"/>
          <w:sz w:val="28"/>
          <w:szCs w:val="28"/>
          <w:lang w:val="en-US" w:eastAsia="el-GR"/>
        </w:rPr>
        <w:t xml:space="preserve"> to Justin) </w:t>
      </w:r>
      <w:r>
        <w:rPr>
          <w:rFonts w:ascii="Times New Roman" w:eastAsia="Times New Roman" w:hAnsi="Times New Roman" w:cs="Times New Roman"/>
          <w:sz w:val="28"/>
          <w:szCs w:val="28"/>
          <w:lang w:val="en-US" w:eastAsia="el-GR"/>
        </w:rPr>
        <w:t xml:space="preserve">by </w:t>
      </w:r>
      <w:r w:rsidRPr="006704FA">
        <w:rPr>
          <w:rFonts w:ascii="Times New Roman" w:eastAsia="Times New Roman" w:hAnsi="Times New Roman" w:cs="Times New Roman"/>
          <w:sz w:val="28"/>
          <w:szCs w:val="28"/>
          <w:lang w:val="en-US" w:eastAsia="el-GR"/>
        </w:rPr>
        <w:t>the pre</w:t>
      </w:r>
      <w:r>
        <w:rPr>
          <w:rFonts w:ascii="Times New Roman" w:eastAsia="Times New Roman" w:hAnsi="Times New Roman" w:cs="Times New Roman"/>
          <w:sz w:val="28"/>
          <w:szCs w:val="28"/>
          <w:lang w:val="en-US" w:eastAsia="el-GR"/>
        </w:rPr>
        <w:t>amble</w:t>
      </w:r>
      <w:r w:rsidRPr="006704FA">
        <w:rPr>
          <w:rFonts w:ascii="Times New Roman" w:eastAsia="Times New Roman" w:hAnsi="Times New Roman" w:cs="Times New Roman"/>
          <w:sz w:val="28"/>
          <w:szCs w:val="28"/>
          <w:lang w:val="en-US" w:eastAsia="el-GR"/>
        </w:rPr>
        <w:t xml:space="preserve"> of the </w:t>
      </w:r>
      <w:r>
        <w:rPr>
          <w:rFonts w:ascii="Times New Roman" w:eastAsia="Times New Roman" w:hAnsi="Times New Roman" w:cs="Times New Roman"/>
          <w:sz w:val="28"/>
          <w:szCs w:val="28"/>
          <w:lang w:val="en-US" w:eastAsia="el-GR"/>
        </w:rPr>
        <w:t xml:space="preserve">fourth </w:t>
      </w:r>
      <w:r w:rsidRPr="006704FA">
        <w:rPr>
          <w:rFonts w:ascii="Times New Roman" w:eastAsia="Times New Roman" w:hAnsi="Times New Roman" w:cs="Times New Roman"/>
          <w:sz w:val="28"/>
          <w:szCs w:val="28"/>
          <w:lang w:val="en-US" w:eastAsia="el-GR"/>
        </w:rPr>
        <w:t>Gospel. If he use</w:t>
      </w:r>
      <w:r>
        <w:rPr>
          <w:rFonts w:ascii="Times New Roman" w:eastAsia="Times New Roman" w:hAnsi="Times New Roman" w:cs="Times New Roman"/>
          <w:sz w:val="28"/>
          <w:szCs w:val="28"/>
          <w:lang w:val="en-US" w:eastAsia="el-GR"/>
        </w:rPr>
        <w:t>d</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philosophical perceptions</w:t>
      </w:r>
      <w:r w:rsidRPr="006704FA">
        <w:rPr>
          <w:rFonts w:ascii="Times New Roman" w:eastAsia="Times New Roman" w:hAnsi="Times New Roman" w:cs="Times New Roman"/>
          <w:sz w:val="28"/>
          <w:szCs w:val="28"/>
          <w:lang w:val="en-US" w:eastAsia="el-GR"/>
        </w:rPr>
        <w:t xml:space="preserve"> to make this teaching </w:t>
      </w:r>
      <w:r>
        <w:rPr>
          <w:rFonts w:ascii="Times New Roman" w:eastAsia="Times New Roman" w:hAnsi="Times New Roman" w:cs="Times New Roman"/>
          <w:sz w:val="28"/>
          <w:szCs w:val="28"/>
          <w:lang w:val="en-US" w:eastAsia="el-GR"/>
        </w:rPr>
        <w:t>more understandable</w:t>
      </w:r>
      <w:r w:rsidRPr="006704FA">
        <w:rPr>
          <w:rFonts w:ascii="Times New Roman" w:eastAsia="Times New Roman" w:hAnsi="Times New Roman" w:cs="Times New Roman"/>
          <w:sz w:val="28"/>
          <w:szCs w:val="28"/>
          <w:lang w:val="en-US" w:eastAsia="el-GR"/>
        </w:rPr>
        <w:t xml:space="preserve"> to his readers, this does not in any way mean, </w:t>
      </w:r>
      <w:r>
        <w:rPr>
          <w:rFonts w:ascii="Times New Roman" w:eastAsia="Times New Roman" w:hAnsi="Times New Roman" w:cs="Times New Roman"/>
          <w:sz w:val="28"/>
          <w:szCs w:val="28"/>
          <w:lang w:val="en-US" w:eastAsia="el-GR"/>
        </w:rPr>
        <w:t>according to</w:t>
      </w:r>
      <w:r w:rsidRPr="006704FA">
        <w:rPr>
          <w:rFonts w:ascii="Times New Roman" w:eastAsia="Times New Roman" w:hAnsi="Times New Roman" w:cs="Times New Roman"/>
          <w:sz w:val="28"/>
          <w:szCs w:val="28"/>
          <w:lang w:val="en-US" w:eastAsia="el-GR"/>
        </w:rPr>
        <w:t xml:space="preserve"> Goodenough's proper observation</w:t>
      </w:r>
      <w:r>
        <w:rPr>
          <w:rStyle w:val="a7"/>
          <w:rFonts w:ascii="Times New Roman" w:eastAsia="Times New Roman" w:hAnsi="Times New Roman" w:cs="Times New Roman"/>
          <w:sz w:val="28"/>
          <w:szCs w:val="28"/>
          <w:lang w:val="en-US" w:eastAsia="el-GR"/>
        </w:rPr>
        <w:footnoteReference w:id="14"/>
      </w:r>
      <w:r w:rsidRPr="006704FA">
        <w:rPr>
          <w:rFonts w:ascii="Times New Roman" w:eastAsia="Times New Roman" w:hAnsi="Times New Roman" w:cs="Times New Roman"/>
          <w:sz w:val="28"/>
          <w:szCs w:val="28"/>
          <w:lang w:val="en-US" w:eastAsia="el-GR"/>
        </w:rPr>
        <w:t xml:space="preserve">, that these </w:t>
      </w:r>
      <w:r>
        <w:rPr>
          <w:rFonts w:ascii="Times New Roman" w:eastAsia="Times New Roman" w:hAnsi="Times New Roman" w:cs="Times New Roman"/>
          <w:sz w:val="28"/>
          <w:szCs w:val="28"/>
          <w:lang w:val="en-US" w:eastAsia="el-GR"/>
        </w:rPr>
        <w:t>percep</w:t>
      </w:r>
      <w:r w:rsidRPr="006704FA">
        <w:rPr>
          <w:rFonts w:ascii="Times New Roman" w:eastAsia="Times New Roman" w:hAnsi="Times New Roman" w:cs="Times New Roman"/>
          <w:sz w:val="28"/>
          <w:szCs w:val="28"/>
          <w:lang w:val="en-US" w:eastAsia="el-GR"/>
        </w:rPr>
        <w:t xml:space="preserve">tions constituted the soul of this teaching, </w:t>
      </w:r>
      <w:r>
        <w:rPr>
          <w:rFonts w:ascii="Times New Roman" w:eastAsia="Times New Roman" w:hAnsi="Times New Roman" w:cs="Times New Roman"/>
          <w:sz w:val="28"/>
          <w:szCs w:val="28"/>
          <w:lang w:val="en-US" w:eastAsia="el-GR"/>
        </w:rPr>
        <w:t>being</w:t>
      </w:r>
      <w:r w:rsidRPr="006704FA">
        <w:rPr>
          <w:rFonts w:ascii="Times New Roman" w:eastAsia="Times New Roman" w:hAnsi="Times New Roman" w:cs="Times New Roman"/>
          <w:sz w:val="28"/>
          <w:szCs w:val="28"/>
          <w:lang w:val="en-US" w:eastAsia="el-GR"/>
        </w:rPr>
        <w:t xml:space="preserve"> merely the outer </w:t>
      </w:r>
      <w:r>
        <w:rPr>
          <w:rFonts w:ascii="Times New Roman" w:eastAsia="Times New Roman" w:hAnsi="Times New Roman" w:cs="Times New Roman"/>
          <w:sz w:val="28"/>
          <w:szCs w:val="28"/>
          <w:lang w:val="en-US" w:eastAsia="el-GR"/>
        </w:rPr>
        <w:t>wrapping of his faith”</w:t>
      </w:r>
      <w:r>
        <w:rPr>
          <w:rStyle w:val="a7"/>
          <w:rFonts w:ascii="Times New Roman" w:eastAsia="Times New Roman" w:hAnsi="Times New Roman" w:cs="Times New Roman"/>
          <w:sz w:val="28"/>
          <w:szCs w:val="28"/>
          <w:lang w:val="en-US" w:eastAsia="el-GR"/>
        </w:rPr>
        <w:footnoteReference w:id="15"/>
      </w:r>
      <w:r w:rsidRPr="006704FA">
        <w:rPr>
          <w:rFonts w:ascii="Times New Roman" w:eastAsia="Times New Roman" w:hAnsi="Times New Roman" w:cs="Times New Roman"/>
          <w:sz w:val="28"/>
          <w:szCs w:val="28"/>
          <w:lang w:val="en-US" w:eastAsia="el-GR"/>
        </w:rPr>
        <w:t>.</w:t>
      </w:r>
    </w:p>
    <w:p w:rsidR="00A74B46" w:rsidRPr="001D0F31" w:rsidRDefault="00A74B46" w:rsidP="00A74B46">
      <w:pPr>
        <w:pStyle w:val="a3"/>
        <w:ind w:left="0" w:firstLine="851"/>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6704FA">
        <w:rPr>
          <w:rFonts w:ascii="Times New Roman" w:hAnsi="Times New Roman" w:cs="Times New Roman"/>
          <w:sz w:val="28"/>
          <w:szCs w:val="28"/>
          <w:lang w:val="en-US"/>
        </w:rPr>
        <w:t>he</w:t>
      </w:r>
      <w:r>
        <w:rPr>
          <w:rFonts w:ascii="Times New Roman" w:hAnsi="Times New Roman" w:cs="Times New Roman"/>
          <w:sz w:val="28"/>
          <w:szCs w:val="28"/>
          <w:lang w:val="en-US"/>
        </w:rPr>
        <w:t>refore, i</w:t>
      </w:r>
      <w:r w:rsidRPr="006704FA">
        <w:rPr>
          <w:rFonts w:ascii="Times New Roman" w:hAnsi="Times New Roman" w:cs="Times New Roman"/>
          <w:sz w:val="28"/>
          <w:szCs w:val="28"/>
          <w:lang w:val="en-US"/>
        </w:rPr>
        <w:t xml:space="preserve">f </w:t>
      </w:r>
      <w:r>
        <w:rPr>
          <w:rFonts w:ascii="Times New Roman" w:hAnsi="Times New Roman" w:cs="Times New Roman"/>
          <w:sz w:val="28"/>
          <w:szCs w:val="28"/>
          <w:lang w:val="en-US"/>
        </w:rPr>
        <w:t>the Logos theology of Justin</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deriv</w:t>
      </w:r>
      <w:r w:rsidRPr="006704FA">
        <w:rPr>
          <w:rFonts w:ascii="Times New Roman" w:hAnsi="Times New Roman" w:cs="Times New Roman"/>
          <w:sz w:val="28"/>
          <w:szCs w:val="28"/>
          <w:lang w:val="en-US"/>
        </w:rPr>
        <w:t>es</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according to the experts, </w:t>
      </w:r>
      <w:r w:rsidRPr="006704FA">
        <w:rPr>
          <w:rFonts w:ascii="Times New Roman" w:hAnsi="Times New Roman" w:cs="Times New Roman"/>
          <w:sz w:val="28"/>
          <w:szCs w:val="28"/>
          <w:lang w:val="en-US"/>
        </w:rPr>
        <w:t xml:space="preserve">from </w:t>
      </w:r>
      <w:r>
        <w:rPr>
          <w:rFonts w:ascii="Times New Roman" w:hAnsi="Times New Roman" w:cs="Times New Roman"/>
          <w:sz w:val="28"/>
          <w:szCs w:val="28"/>
          <w:lang w:val="en-US"/>
        </w:rPr>
        <w:t>the Logos teaching</w:t>
      </w:r>
      <w:r w:rsidRPr="006704FA">
        <w:rPr>
          <w:rFonts w:ascii="Times New Roman" w:hAnsi="Times New Roman" w:cs="Times New Roman"/>
          <w:sz w:val="28"/>
          <w:szCs w:val="28"/>
          <w:lang w:val="en-US"/>
        </w:rPr>
        <w:t xml:space="preserve"> of John, which is mainly developed in the prea</w:t>
      </w:r>
      <w:r>
        <w:rPr>
          <w:rFonts w:ascii="Times New Roman" w:hAnsi="Times New Roman" w:cs="Times New Roman"/>
          <w:sz w:val="28"/>
          <w:szCs w:val="28"/>
          <w:lang w:val="en-US"/>
        </w:rPr>
        <w:t>mble</w:t>
      </w:r>
      <w:r w:rsidRPr="006704FA">
        <w:rPr>
          <w:rFonts w:ascii="Times New Roman" w:hAnsi="Times New Roman" w:cs="Times New Roman"/>
          <w:sz w:val="28"/>
          <w:szCs w:val="28"/>
          <w:lang w:val="en-US"/>
        </w:rPr>
        <w:t xml:space="preserve"> of his Gospel, we </w:t>
      </w:r>
      <w:r>
        <w:rPr>
          <w:rFonts w:ascii="Times New Roman" w:hAnsi="Times New Roman" w:cs="Times New Roman"/>
          <w:sz w:val="28"/>
          <w:szCs w:val="28"/>
          <w:lang w:val="en-US"/>
        </w:rPr>
        <w:t>may argue</w:t>
      </w:r>
      <w:r w:rsidRPr="006704FA">
        <w:rPr>
          <w:rFonts w:ascii="Times New Roman" w:hAnsi="Times New Roman" w:cs="Times New Roman"/>
          <w:sz w:val="28"/>
          <w:szCs w:val="28"/>
          <w:lang w:val="en-US"/>
        </w:rPr>
        <w:t xml:space="preserve"> that it is not possible for Justin</w:t>
      </w:r>
      <w:r>
        <w:rPr>
          <w:rFonts w:ascii="Times New Roman" w:hAnsi="Times New Roman" w:cs="Times New Roman"/>
          <w:sz w:val="28"/>
          <w:szCs w:val="28"/>
          <w:lang w:val="en-US"/>
        </w:rPr>
        <w:t>’</w:t>
      </w:r>
      <w:r w:rsidRPr="006704FA">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Pr="006704FA">
        <w:rPr>
          <w:rFonts w:ascii="Times New Roman" w:hAnsi="Times New Roman" w:cs="Times New Roman"/>
          <w:sz w:val="28"/>
          <w:szCs w:val="28"/>
          <w:lang w:val="en-US"/>
        </w:rPr>
        <w:t>teach</w:t>
      </w:r>
      <w:r>
        <w:rPr>
          <w:rFonts w:ascii="Times New Roman" w:hAnsi="Times New Roman" w:cs="Times New Roman"/>
          <w:sz w:val="28"/>
          <w:szCs w:val="28"/>
          <w:lang w:val="en-US"/>
        </w:rPr>
        <w:t>ing of</w:t>
      </w:r>
      <w:r w:rsidRPr="006704FA">
        <w:rPr>
          <w:rFonts w:ascii="Times New Roman" w:hAnsi="Times New Roman" w:cs="Times New Roman"/>
          <w:sz w:val="28"/>
          <w:szCs w:val="28"/>
          <w:lang w:val="en-US"/>
        </w:rPr>
        <w:t xml:space="preserve"> the </w:t>
      </w:r>
      <w:r>
        <w:rPr>
          <w:rFonts w:ascii="Times New Roman" w:hAnsi="Times New Roman" w:cs="Times New Roman"/>
          <w:sz w:val="28"/>
          <w:szCs w:val="28"/>
          <w:lang w:val="en-US"/>
        </w:rPr>
        <w:t>“spermatic divine word”,</w:t>
      </w:r>
      <w:r w:rsidRPr="006704FA">
        <w:rPr>
          <w:rFonts w:ascii="Times New Roman" w:hAnsi="Times New Roman" w:cs="Times New Roman"/>
          <w:sz w:val="28"/>
          <w:szCs w:val="28"/>
          <w:lang w:val="en-US"/>
        </w:rPr>
        <w:t xml:space="preserve"> inextricably tied to His Logos </w:t>
      </w:r>
      <w:r>
        <w:rPr>
          <w:rFonts w:ascii="Times New Roman" w:hAnsi="Times New Roman" w:cs="Times New Roman"/>
          <w:sz w:val="28"/>
          <w:szCs w:val="28"/>
          <w:lang w:val="en-US"/>
        </w:rPr>
        <w:t>t</w:t>
      </w:r>
      <w:r w:rsidRPr="006704FA">
        <w:rPr>
          <w:rFonts w:ascii="Times New Roman" w:hAnsi="Times New Roman" w:cs="Times New Roman"/>
          <w:sz w:val="28"/>
          <w:szCs w:val="28"/>
          <w:lang w:val="en-US"/>
        </w:rPr>
        <w:t>heology</w:t>
      </w:r>
      <w:r>
        <w:rPr>
          <w:rStyle w:val="a7"/>
          <w:rFonts w:ascii="Times New Roman" w:hAnsi="Times New Roman" w:cs="Times New Roman"/>
          <w:sz w:val="28"/>
          <w:szCs w:val="28"/>
          <w:lang w:val="en-US"/>
        </w:rPr>
        <w:footnoteReference w:id="16"/>
      </w:r>
      <w:r w:rsidRPr="006704FA">
        <w:rPr>
          <w:rFonts w:ascii="Times New Roman" w:hAnsi="Times New Roman" w:cs="Times New Roman"/>
          <w:sz w:val="28"/>
          <w:szCs w:val="28"/>
          <w:lang w:val="en-US"/>
        </w:rPr>
        <w:t>, to have an</w:t>
      </w:r>
      <w:r>
        <w:rPr>
          <w:rFonts w:ascii="Times New Roman" w:hAnsi="Times New Roman" w:cs="Times New Roman"/>
          <w:sz w:val="28"/>
          <w:szCs w:val="28"/>
          <w:lang w:val="en-US"/>
        </w:rPr>
        <w:t xml:space="preserve">y </w:t>
      </w:r>
      <w:r w:rsidRPr="006704FA">
        <w:rPr>
          <w:rFonts w:ascii="Times New Roman" w:hAnsi="Times New Roman" w:cs="Times New Roman"/>
          <w:sz w:val="28"/>
          <w:szCs w:val="28"/>
          <w:lang w:val="en-US"/>
        </w:rPr>
        <w:t xml:space="preserve">other source of origin </w:t>
      </w:r>
      <w:r>
        <w:rPr>
          <w:rFonts w:ascii="Times New Roman" w:hAnsi="Times New Roman" w:cs="Times New Roman"/>
          <w:sz w:val="28"/>
          <w:szCs w:val="28"/>
          <w:lang w:val="en-US"/>
        </w:rPr>
        <w:t>than the preamble of</w:t>
      </w:r>
      <w:r w:rsidRPr="006704FA">
        <w:rPr>
          <w:rFonts w:ascii="Times New Roman" w:hAnsi="Times New Roman" w:cs="Times New Roman"/>
          <w:sz w:val="28"/>
          <w:szCs w:val="28"/>
          <w:lang w:val="en-US"/>
        </w:rPr>
        <w:t xml:space="preserve"> </w:t>
      </w:r>
      <w:r w:rsidRPr="00124E0A">
        <w:rPr>
          <w:rFonts w:ascii="Times New Roman" w:hAnsi="Times New Roman" w:cs="Times New Roman"/>
          <w:i/>
          <w:sz w:val="28"/>
          <w:szCs w:val="28"/>
          <w:lang w:val="en-US"/>
        </w:rPr>
        <w:t>John’s Gospel</w:t>
      </w:r>
      <w:r w:rsidRPr="006704FA">
        <w:rPr>
          <w:rFonts w:ascii="Times New Roman" w:hAnsi="Times New Roman" w:cs="Times New Roman"/>
          <w:sz w:val="28"/>
          <w:szCs w:val="28"/>
          <w:lang w:val="en-US"/>
        </w:rPr>
        <w:t xml:space="preserve">. Besides, we must bear in mind that Justin, in spite of the philosophical, </w:t>
      </w:r>
      <w:r>
        <w:rPr>
          <w:rFonts w:ascii="Times New Roman" w:hAnsi="Times New Roman" w:cs="Times New Roman"/>
          <w:sz w:val="28"/>
          <w:szCs w:val="28"/>
          <w:lang w:val="en-US"/>
        </w:rPr>
        <w:t>i.e.</w:t>
      </w:r>
      <w:r w:rsidRPr="006704FA">
        <w:rPr>
          <w:rFonts w:ascii="Times New Roman" w:hAnsi="Times New Roman" w:cs="Times New Roman"/>
          <w:sz w:val="28"/>
          <w:szCs w:val="28"/>
          <w:lang w:val="en-US"/>
        </w:rPr>
        <w:t xml:space="preserve"> Stoic, terminology he uses</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is a biblical theologian </w:t>
      </w:r>
      <w:r w:rsidRPr="003B2EF4">
        <w:rPr>
          <w:rFonts w:ascii="Times New Roman" w:hAnsi="Times New Roman" w:cs="Times New Roman"/>
          <w:i/>
          <w:sz w:val="28"/>
          <w:szCs w:val="28"/>
          <w:lang w:val="en-US"/>
        </w:rPr>
        <w:t>par excellence</w:t>
      </w:r>
      <w:r w:rsidRPr="006704FA">
        <w:rPr>
          <w:rFonts w:ascii="Times New Roman" w:hAnsi="Times New Roman" w:cs="Times New Roman"/>
          <w:sz w:val="28"/>
          <w:szCs w:val="28"/>
          <w:lang w:val="en-US"/>
        </w:rPr>
        <w:t>, as</w:t>
      </w:r>
      <w:r>
        <w:rPr>
          <w:rFonts w:ascii="Times New Roman" w:hAnsi="Times New Roman" w:cs="Times New Roman"/>
          <w:sz w:val="28"/>
          <w:szCs w:val="28"/>
          <w:lang w:val="en-US"/>
        </w:rPr>
        <w:t xml:space="preserve"> becomes evident especially in</w:t>
      </w:r>
      <w:r w:rsidRPr="006704FA">
        <w:rPr>
          <w:rFonts w:ascii="Times New Roman" w:hAnsi="Times New Roman" w:cs="Times New Roman"/>
          <w:sz w:val="28"/>
          <w:szCs w:val="28"/>
          <w:lang w:val="en-US"/>
        </w:rPr>
        <w:t xml:space="preserve"> his </w:t>
      </w:r>
      <w:r w:rsidRPr="00C460B7">
        <w:rPr>
          <w:rFonts w:ascii="Times New Roman" w:hAnsi="Times New Roman" w:cs="Times New Roman"/>
          <w:i/>
          <w:sz w:val="28"/>
          <w:szCs w:val="28"/>
          <w:lang w:val="en-US"/>
        </w:rPr>
        <w:t xml:space="preserve">Dialogue with </w:t>
      </w:r>
      <w:r w:rsidRPr="00205577">
        <w:rPr>
          <w:rFonts w:ascii="Times New Roman" w:hAnsi="Times New Roman" w:cs="Times New Roman"/>
          <w:i/>
          <w:sz w:val="28"/>
          <w:szCs w:val="28"/>
          <w:lang w:val="en-US"/>
        </w:rPr>
        <w:t xml:space="preserve">Trypho the </w:t>
      </w:r>
      <w:r w:rsidRPr="00205577">
        <w:rPr>
          <w:rFonts w:ascii="Times New Roman" w:hAnsi="Times New Roman" w:cs="Times New Roman"/>
          <w:i/>
          <w:sz w:val="28"/>
          <w:szCs w:val="28"/>
          <w:lang w:val="en-US"/>
        </w:rPr>
        <w:lastRenderedPageBreak/>
        <w:t>Jew</w:t>
      </w:r>
      <w:r>
        <w:rPr>
          <w:rStyle w:val="a7"/>
          <w:rFonts w:ascii="Times New Roman" w:hAnsi="Times New Roman" w:cs="Times New Roman"/>
          <w:i/>
          <w:sz w:val="28"/>
          <w:szCs w:val="28"/>
          <w:lang w:val="en-US"/>
        </w:rPr>
        <w:footnoteReference w:id="17"/>
      </w:r>
      <w:r w:rsidRPr="006704FA">
        <w:rPr>
          <w:rFonts w:ascii="Times New Roman" w:hAnsi="Times New Roman" w:cs="Times New Roman"/>
          <w:sz w:val="28"/>
          <w:szCs w:val="28"/>
          <w:lang w:val="en-US"/>
        </w:rPr>
        <w:t xml:space="preserve">. This is precisely why </w:t>
      </w:r>
      <w:r>
        <w:rPr>
          <w:rFonts w:ascii="Times New Roman" w:hAnsi="Times New Roman" w:cs="Times New Roman"/>
          <w:sz w:val="28"/>
          <w:szCs w:val="28"/>
          <w:lang w:val="en-US"/>
        </w:rPr>
        <w:t xml:space="preserve">His Beatitude </w:t>
      </w:r>
      <w:r w:rsidRPr="006704FA">
        <w:rPr>
          <w:rFonts w:ascii="Times New Roman" w:hAnsi="Times New Roman" w:cs="Times New Roman"/>
          <w:sz w:val="28"/>
          <w:szCs w:val="28"/>
          <w:lang w:val="en-US"/>
        </w:rPr>
        <w:t xml:space="preserve">the Archbishop of Albania Anastasios Giannoulatos </w:t>
      </w:r>
      <w:r>
        <w:rPr>
          <w:rFonts w:ascii="Times New Roman" w:hAnsi="Times New Roman" w:cs="Times New Roman"/>
          <w:sz w:val="28"/>
          <w:szCs w:val="28"/>
          <w:lang w:val="en-US"/>
        </w:rPr>
        <w:t xml:space="preserve">argues that when Justin speaks of </w:t>
      </w:r>
      <w:r w:rsidRPr="006704FA">
        <w:rPr>
          <w:rFonts w:ascii="Times New Roman" w:hAnsi="Times New Roman" w:cs="Times New Roman"/>
          <w:sz w:val="28"/>
          <w:szCs w:val="28"/>
          <w:lang w:val="en-US"/>
        </w:rPr>
        <w:t xml:space="preserve">the </w:t>
      </w:r>
      <w:r>
        <w:rPr>
          <w:rFonts w:ascii="Times New Roman" w:hAnsi="Times New Roman" w:cs="Times New Roman"/>
          <w:sz w:val="28"/>
          <w:szCs w:val="28"/>
          <w:lang w:val="en-US"/>
        </w:rPr>
        <w:t>“spermatic word”</w:t>
      </w:r>
      <w:r w:rsidRPr="006704FA">
        <w:rPr>
          <w:rFonts w:ascii="Times New Roman" w:hAnsi="Times New Roman" w:cs="Times New Roman"/>
          <w:sz w:val="28"/>
          <w:szCs w:val="28"/>
          <w:lang w:val="en-US"/>
        </w:rPr>
        <w:t xml:space="preserve">, although </w:t>
      </w:r>
      <w:r>
        <w:rPr>
          <w:rFonts w:ascii="Times New Roman" w:hAnsi="Times New Roman" w:cs="Times New Roman"/>
          <w:sz w:val="28"/>
          <w:szCs w:val="28"/>
          <w:lang w:val="en-US"/>
        </w:rPr>
        <w:t xml:space="preserve">he </w:t>
      </w:r>
      <w:r w:rsidRPr="006704FA">
        <w:rPr>
          <w:rFonts w:ascii="Times New Roman" w:hAnsi="Times New Roman" w:cs="Times New Roman"/>
          <w:sz w:val="28"/>
          <w:szCs w:val="28"/>
          <w:lang w:val="en-US"/>
        </w:rPr>
        <w:t>us</w:t>
      </w:r>
      <w:r>
        <w:rPr>
          <w:rFonts w:ascii="Times New Roman" w:hAnsi="Times New Roman" w:cs="Times New Roman"/>
          <w:sz w:val="28"/>
          <w:szCs w:val="28"/>
          <w:lang w:val="en-US"/>
        </w:rPr>
        <w:t>es</w:t>
      </w:r>
      <w:r w:rsidRPr="006704FA">
        <w:rPr>
          <w:rFonts w:ascii="Times New Roman" w:hAnsi="Times New Roman" w:cs="Times New Roman"/>
          <w:sz w:val="28"/>
          <w:szCs w:val="28"/>
          <w:lang w:val="en-US"/>
        </w:rPr>
        <w:t xml:space="preserve"> the philosophical terminology of his time, he followe</w:t>
      </w:r>
      <w:r>
        <w:rPr>
          <w:rFonts w:ascii="Times New Roman" w:hAnsi="Times New Roman" w:cs="Times New Roman"/>
          <w:sz w:val="28"/>
          <w:szCs w:val="28"/>
          <w:lang w:val="en-US"/>
        </w:rPr>
        <w:t>s</w:t>
      </w:r>
      <w:r w:rsidRPr="006704FA">
        <w:rPr>
          <w:rFonts w:ascii="Times New Roman" w:hAnsi="Times New Roman" w:cs="Times New Roman"/>
          <w:sz w:val="28"/>
          <w:szCs w:val="28"/>
          <w:lang w:val="en-US"/>
        </w:rPr>
        <w:t xml:space="preserve"> the path that the evangelist John had already opened in the pre</w:t>
      </w:r>
      <w:r>
        <w:rPr>
          <w:rFonts w:ascii="Times New Roman" w:hAnsi="Times New Roman" w:cs="Times New Roman"/>
          <w:sz w:val="28"/>
          <w:szCs w:val="28"/>
          <w:lang w:val="en-US"/>
        </w:rPr>
        <w:t>amble</w:t>
      </w:r>
      <w:r w:rsidRPr="006704FA">
        <w:rPr>
          <w:rFonts w:ascii="Times New Roman" w:hAnsi="Times New Roman" w:cs="Times New Roman"/>
          <w:sz w:val="28"/>
          <w:szCs w:val="28"/>
          <w:lang w:val="en-US"/>
        </w:rPr>
        <w:t xml:space="preserve"> of </w:t>
      </w:r>
      <w:r>
        <w:rPr>
          <w:rFonts w:ascii="Times New Roman" w:hAnsi="Times New Roman" w:cs="Times New Roman"/>
          <w:sz w:val="28"/>
          <w:szCs w:val="28"/>
          <w:lang w:val="en-US"/>
        </w:rPr>
        <w:t>his Gospel</w:t>
      </w:r>
      <w:r w:rsidRPr="006704FA">
        <w:rPr>
          <w:rFonts w:ascii="Times New Roman" w:hAnsi="Times New Roman" w:cs="Times New Roman"/>
          <w:sz w:val="28"/>
          <w:szCs w:val="28"/>
          <w:lang w:val="en-US"/>
        </w:rPr>
        <w:t xml:space="preserve"> referring to the Word</w:t>
      </w:r>
      <w:r>
        <w:rPr>
          <w:rStyle w:val="a7"/>
          <w:rFonts w:ascii="Times New Roman" w:hAnsi="Times New Roman" w:cs="Times New Roman"/>
          <w:sz w:val="28"/>
          <w:szCs w:val="28"/>
          <w:lang w:val="en-US"/>
        </w:rPr>
        <w:footnoteReference w:id="18"/>
      </w:r>
      <w:r w:rsidRPr="006704FA">
        <w:rPr>
          <w:rFonts w:ascii="Times New Roman" w:hAnsi="Times New Roman" w:cs="Times New Roman"/>
          <w:sz w:val="28"/>
          <w:szCs w:val="28"/>
          <w:lang w:val="en-US"/>
        </w:rPr>
        <w:t>. And it should be noted in this regard that there is no more suitable passage in the prea</w:t>
      </w:r>
      <w:r>
        <w:rPr>
          <w:rFonts w:ascii="Times New Roman" w:hAnsi="Times New Roman" w:cs="Times New Roman"/>
          <w:sz w:val="28"/>
          <w:szCs w:val="28"/>
          <w:lang w:val="en-US"/>
        </w:rPr>
        <w:t xml:space="preserve">mble </w:t>
      </w:r>
      <w:r w:rsidRPr="006704FA">
        <w:rPr>
          <w:rFonts w:ascii="Times New Roman" w:hAnsi="Times New Roman" w:cs="Times New Roman"/>
          <w:sz w:val="28"/>
          <w:szCs w:val="28"/>
          <w:lang w:val="en-US"/>
        </w:rPr>
        <w:t xml:space="preserve">of </w:t>
      </w:r>
      <w:r w:rsidRPr="00124E0A">
        <w:rPr>
          <w:rFonts w:ascii="Times New Roman" w:hAnsi="Times New Roman" w:cs="Times New Roman"/>
          <w:i/>
          <w:sz w:val="28"/>
          <w:szCs w:val="28"/>
          <w:lang w:val="en-US"/>
        </w:rPr>
        <w:t>John’s Gospel</w:t>
      </w:r>
      <w:r w:rsidRPr="006704FA">
        <w:rPr>
          <w:rFonts w:ascii="Times New Roman" w:hAnsi="Times New Roman" w:cs="Times New Roman"/>
          <w:sz w:val="28"/>
          <w:szCs w:val="28"/>
          <w:lang w:val="en-US"/>
        </w:rPr>
        <w:t xml:space="preserve">, which Justin might use as the basis and starting point for the development of his teaching </w:t>
      </w:r>
      <w:r>
        <w:rPr>
          <w:rFonts w:ascii="Times New Roman" w:hAnsi="Times New Roman" w:cs="Times New Roman"/>
          <w:sz w:val="28"/>
          <w:szCs w:val="28"/>
          <w:lang w:val="en-US"/>
        </w:rPr>
        <w:t>about the “spermatic word”</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than the passage of </w:t>
      </w:r>
      <w:r w:rsidRPr="00124E0A">
        <w:rPr>
          <w:rFonts w:ascii="Times New Roman" w:hAnsi="Times New Roman" w:cs="Times New Roman"/>
          <w:i/>
          <w:sz w:val="28"/>
          <w:szCs w:val="28"/>
          <w:lang w:val="en-US"/>
        </w:rPr>
        <w:t>John</w:t>
      </w:r>
      <w:r>
        <w:rPr>
          <w:rFonts w:ascii="Times New Roman" w:hAnsi="Times New Roman" w:cs="Times New Roman"/>
          <w:sz w:val="28"/>
          <w:szCs w:val="28"/>
          <w:lang w:val="en-US"/>
        </w:rPr>
        <w:t xml:space="preserve"> 1, 9 (</w:t>
      </w:r>
      <w:r>
        <w:rPr>
          <w:rFonts w:ascii="Times New Roman" w:eastAsia="Times New Roman" w:hAnsi="Times New Roman" w:cs="Times New Roman"/>
          <w:sz w:val="28"/>
          <w:szCs w:val="28"/>
          <w:lang w:val="en-US" w:eastAsia="el-GR"/>
        </w:rPr>
        <w:t xml:space="preserve">“He was </w:t>
      </w:r>
      <w:r w:rsidRPr="006704FA">
        <w:rPr>
          <w:rFonts w:ascii="Times New Roman" w:eastAsia="Times New Roman" w:hAnsi="Times New Roman" w:cs="Times New Roman"/>
          <w:sz w:val="28"/>
          <w:szCs w:val="28"/>
          <w:lang w:val="en-US" w:eastAsia="el-GR"/>
        </w:rPr>
        <w:t xml:space="preserve">the true light </w:t>
      </w:r>
      <w:r>
        <w:rPr>
          <w:rFonts w:ascii="Times New Roman" w:eastAsia="Times New Roman" w:hAnsi="Times New Roman" w:cs="Times New Roman"/>
          <w:sz w:val="28"/>
          <w:szCs w:val="28"/>
          <w:lang w:val="en-US" w:eastAsia="el-GR"/>
        </w:rPr>
        <w:t>that</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enlighten</w:t>
      </w:r>
      <w:r w:rsidRPr="006704FA">
        <w:rPr>
          <w:rFonts w:ascii="Times New Roman" w:eastAsia="Times New Roman" w:hAnsi="Times New Roman" w:cs="Times New Roman"/>
          <w:sz w:val="28"/>
          <w:szCs w:val="28"/>
          <w:lang w:val="en-US" w:eastAsia="el-GR"/>
        </w:rPr>
        <w:t xml:space="preserve">s </w:t>
      </w:r>
      <w:r>
        <w:rPr>
          <w:rFonts w:ascii="Times New Roman" w:eastAsia="Times New Roman" w:hAnsi="Times New Roman" w:cs="Times New Roman"/>
          <w:sz w:val="28"/>
          <w:szCs w:val="28"/>
          <w:lang w:val="en-US" w:eastAsia="el-GR"/>
        </w:rPr>
        <w:t>every man coming into the world”)</w:t>
      </w:r>
      <w:r w:rsidRPr="006704FA">
        <w:rPr>
          <w:rFonts w:ascii="Times New Roman" w:hAnsi="Times New Roman" w:cs="Times New Roman"/>
          <w:sz w:val="28"/>
          <w:szCs w:val="28"/>
          <w:lang w:val="en-US"/>
        </w:rPr>
        <w:t xml:space="preserve">, which </w:t>
      </w:r>
      <w:r>
        <w:rPr>
          <w:rFonts w:ascii="Times New Roman" w:hAnsi="Times New Roman" w:cs="Times New Roman"/>
          <w:sz w:val="28"/>
          <w:szCs w:val="28"/>
          <w:lang w:val="en-US"/>
        </w:rPr>
        <w:t>highlight</w:t>
      </w:r>
      <w:r w:rsidRPr="006704FA">
        <w:rPr>
          <w:rFonts w:ascii="Times New Roman" w:hAnsi="Times New Roman" w:cs="Times New Roman"/>
          <w:sz w:val="28"/>
          <w:szCs w:val="28"/>
          <w:lang w:val="en-US"/>
        </w:rPr>
        <w:t>s</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in a </w:t>
      </w:r>
      <w:r>
        <w:rPr>
          <w:rFonts w:ascii="Times New Roman" w:hAnsi="Times New Roman" w:cs="Times New Roman"/>
          <w:sz w:val="28"/>
          <w:szCs w:val="28"/>
          <w:lang w:val="en-US"/>
        </w:rPr>
        <w:t>straightforward</w:t>
      </w:r>
      <w:r w:rsidRPr="006704FA">
        <w:rPr>
          <w:rFonts w:ascii="Times New Roman" w:hAnsi="Times New Roman" w:cs="Times New Roman"/>
          <w:sz w:val="28"/>
          <w:szCs w:val="28"/>
          <w:lang w:val="en-US"/>
        </w:rPr>
        <w:t xml:space="preserve"> way</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the </w:t>
      </w:r>
      <w:r>
        <w:rPr>
          <w:rFonts w:ascii="Times New Roman" w:hAnsi="Times New Roman" w:cs="Times New Roman"/>
          <w:sz w:val="28"/>
          <w:szCs w:val="28"/>
          <w:lang w:val="en-US"/>
        </w:rPr>
        <w:t>illuminating</w:t>
      </w:r>
      <w:r w:rsidRPr="006704FA">
        <w:rPr>
          <w:rFonts w:ascii="Times New Roman" w:hAnsi="Times New Roman" w:cs="Times New Roman"/>
          <w:sz w:val="28"/>
          <w:szCs w:val="28"/>
          <w:lang w:val="en-US"/>
        </w:rPr>
        <w:t xml:space="preserve"> presence and effect of the Word to all </w:t>
      </w:r>
      <w:r>
        <w:rPr>
          <w:rFonts w:ascii="Times New Roman" w:hAnsi="Times New Roman" w:cs="Times New Roman"/>
          <w:sz w:val="28"/>
          <w:szCs w:val="28"/>
          <w:lang w:val="en-US"/>
        </w:rPr>
        <w:t xml:space="preserve">human beings </w:t>
      </w:r>
      <w:r w:rsidRPr="006704FA">
        <w:rPr>
          <w:rFonts w:ascii="Times New Roman" w:hAnsi="Times New Roman" w:cs="Times New Roman"/>
          <w:sz w:val="28"/>
          <w:szCs w:val="28"/>
          <w:lang w:val="en-US"/>
        </w:rPr>
        <w:t>without exception</w:t>
      </w:r>
      <w:r w:rsidRPr="00124E0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067ED">
        <w:rPr>
          <w:rFonts w:ascii="Times New Roman" w:hAnsi="Times New Roman" w:cs="Times New Roman"/>
          <w:sz w:val="28"/>
          <w:szCs w:val="28"/>
          <w:lang w:val="en-US"/>
        </w:rPr>
        <w:t>Regardless of whether the phrase “coming into the world” is referring to "true light" or to "every man", it is important that in both cases the Word as the “true light”, as thus stated, “enlightens every man”. From this point of view, as the above-mentioned Archbishop of Albania very aptly remarks, the above cited passage of St. John establishes “the Christological foundation for a proper understanding of the highest religious inspirations of humanity”</w:t>
      </w:r>
      <w:r>
        <w:rPr>
          <w:rStyle w:val="a7"/>
          <w:rFonts w:ascii="Times New Roman" w:hAnsi="Times New Roman" w:cs="Times New Roman"/>
          <w:sz w:val="28"/>
          <w:szCs w:val="28"/>
        </w:rPr>
        <w:footnoteReference w:id="19"/>
      </w:r>
      <w:r w:rsidRPr="005067ED">
        <w:rPr>
          <w:rFonts w:ascii="Times New Roman" w:hAnsi="Times New Roman" w:cs="Times New Roman"/>
          <w:sz w:val="28"/>
          <w:szCs w:val="28"/>
          <w:lang w:val="en-US"/>
        </w:rPr>
        <w:t xml:space="preserve">. </w:t>
      </w:r>
    </w:p>
    <w:p w:rsidR="00A74B46" w:rsidRPr="005067ED" w:rsidRDefault="00A74B46" w:rsidP="00A74B46">
      <w:pPr>
        <w:pStyle w:val="a3"/>
        <w:ind w:left="0" w:firstLine="851"/>
        <w:jc w:val="both"/>
        <w:rPr>
          <w:lang w:val="en-US"/>
        </w:rPr>
      </w:pPr>
      <w:r>
        <w:rPr>
          <w:rFonts w:ascii="Times New Roman" w:hAnsi="Times New Roman" w:cs="Times New Roman"/>
          <w:sz w:val="28"/>
          <w:szCs w:val="28"/>
          <w:lang w:val="en-US"/>
        </w:rPr>
        <w:t>Therefore, b</w:t>
      </w:r>
      <w:r w:rsidRPr="006704FA">
        <w:rPr>
          <w:rFonts w:ascii="Times New Roman" w:hAnsi="Times New Roman" w:cs="Times New Roman"/>
          <w:sz w:val="28"/>
          <w:szCs w:val="28"/>
          <w:lang w:val="en-US"/>
        </w:rPr>
        <w:t xml:space="preserve">ased on these facts, Justin supports the view that all truths </w:t>
      </w:r>
      <w:r>
        <w:rPr>
          <w:rFonts w:ascii="Times New Roman" w:hAnsi="Times New Roman" w:cs="Times New Roman"/>
          <w:sz w:val="28"/>
          <w:szCs w:val="28"/>
          <w:lang w:val="en-US"/>
        </w:rPr>
        <w:t>adopted by the</w:t>
      </w:r>
      <w:r w:rsidRPr="006704FA">
        <w:rPr>
          <w:rFonts w:ascii="Times New Roman" w:hAnsi="Times New Roman" w:cs="Times New Roman"/>
          <w:sz w:val="28"/>
          <w:szCs w:val="28"/>
          <w:lang w:val="en-US"/>
        </w:rPr>
        <w:t xml:space="preserve"> pre-Christian humanity are essential</w:t>
      </w:r>
      <w:r>
        <w:rPr>
          <w:rFonts w:ascii="Times New Roman" w:hAnsi="Times New Roman" w:cs="Times New Roman"/>
          <w:sz w:val="28"/>
          <w:szCs w:val="28"/>
          <w:lang w:val="en-US"/>
        </w:rPr>
        <w:t>ly</w:t>
      </w:r>
      <w:r w:rsidRPr="006704FA">
        <w:rPr>
          <w:rFonts w:ascii="Times New Roman" w:hAnsi="Times New Roman" w:cs="Times New Roman"/>
          <w:sz w:val="28"/>
          <w:szCs w:val="28"/>
          <w:lang w:val="en-US"/>
        </w:rPr>
        <w:t xml:space="preserve"> products of the </w:t>
      </w:r>
      <w:r>
        <w:rPr>
          <w:rFonts w:ascii="Times New Roman" w:hAnsi="Times New Roman" w:cs="Times New Roman"/>
          <w:sz w:val="28"/>
          <w:szCs w:val="28"/>
          <w:lang w:val="en-US"/>
        </w:rPr>
        <w:t xml:space="preserve">illuminating </w:t>
      </w:r>
      <w:r w:rsidRPr="006704FA">
        <w:rPr>
          <w:rFonts w:ascii="Times New Roman" w:hAnsi="Times New Roman" w:cs="Times New Roman"/>
          <w:sz w:val="28"/>
          <w:szCs w:val="28"/>
          <w:lang w:val="en-US"/>
        </w:rPr>
        <w:t xml:space="preserve">energy and presence of the </w:t>
      </w:r>
      <w:r>
        <w:rPr>
          <w:rFonts w:ascii="Times New Roman" w:hAnsi="Times New Roman" w:cs="Times New Roman"/>
          <w:sz w:val="28"/>
          <w:szCs w:val="28"/>
          <w:lang w:val="en-US"/>
        </w:rPr>
        <w:t>spermatic divine Word</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who</w:t>
      </w:r>
      <w:r w:rsidRPr="006704FA">
        <w:rPr>
          <w:rFonts w:ascii="Times New Roman" w:hAnsi="Times New Roman" w:cs="Times New Roman"/>
          <w:sz w:val="28"/>
          <w:szCs w:val="28"/>
          <w:lang w:val="en-US"/>
        </w:rPr>
        <w:t xml:space="preserve"> indiscriminately acts to all people, since of course </w:t>
      </w:r>
      <w:r>
        <w:rPr>
          <w:rFonts w:ascii="Times New Roman" w:hAnsi="Times New Roman" w:cs="Times New Roman"/>
          <w:sz w:val="28"/>
          <w:szCs w:val="28"/>
          <w:lang w:val="en-US"/>
        </w:rPr>
        <w:t>he</w:t>
      </w:r>
      <w:r w:rsidRPr="006704FA">
        <w:rPr>
          <w:rFonts w:ascii="Times New Roman" w:hAnsi="Times New Roman" w:cs="Times New Roman"/>
          <w:sz w:val="28"/>
          <w:szCs w:val="28"/>
          <w:lang w:val="en-US"/>
        </w:rPr>
        <w:t xml:space="preserve"> is not obscured by </w:t>
      </w:r>
      <w:r w:rsidRPr="006704FA">
        <w:rPr>
          <w:rFonts w:ascii="Times New Roman" w:hAnsi="Times New Roman" w:cs="Times New Roman"/>
          <w:sz w:val="28"/>
          <w:szCs w:val="28"/>
          <w:lang w:val="en-US"/>
        </w:rPr>
        <w:lastRenderedPageBreak/>
        <w:t>the</w:t>
      </w:r>
      <w:r>
        <w:rPr>
          <w:rFonts w:ascii="Times New Roman" w:hAnsi="Times New Roman" w:cs="Times New Roman"/>
          <w:sz w:val="28"/>
          <w:szCs w:val="28"/>
          <w:lang w:val="en-US"/>
        </w:rPr>
        <w:t>ir</w:t>
      </w:r>
      <w:r w:rsidRPr="006704FA">
        <w:rPr>
          <w:rFonts w:ascii="Times New Roman" w:hAnsi="Times New Roman" w:cs="Times New Roman"/>
          <w:sz w:val="28"/>
          <w:szCs w:val="28"/>
          <w:lang w:val="en-US"/>
        </w:rPr>
        <w:t xml:space="preserve"> passions and desires</w:t>
      </w:r>
      <w:r>
        <w:rPr>
          <w:rStyle w:val="a7"/>
          <w:rFonts w:ascii="Times New Roman" w:hAnsi="Times New Roman" w:cs="Times New Roman"/>
          <w:sz w:val="28"/>
          <w:szCs w:val="28"/>
          <w:lang w:val="en-US"/>
        </w:rPr>
        <w:footnoteReference w:id="20"/>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As he states, “For w</w:t>
      </w:r>
      <w:r w:rsidRPr="006704FA">
        <w:rPr>
          <w:rFonts w:ascii="Times New Roman" w:hAnsi="Times New Roman" w:cs="Times New Roman"/>
          <w:sz w:val="28"/>
          <w:szCs w:val="28"/>
          <w:lang w:val="en-US"/>
        </w:rPr>
        <w:t>hatever either lawgivers or philosophers uttered well, they elaborated by finding and contemplating some part of the Wor</w:t>
      </w:r>
      <w:r>
        <w:rPr>
          <w:rFonts w:ascii="Times New Roman" w:hAnsi="Times New Roman" w:cs="Times New Roman"/>
          <w:sz w:val="28"/>
          <w:szCs w:val="28"/>
          <w:lang w:val="en-US"/>
        </w:rPr>
        <w:t>d”</w:t>
      </w:r>
      <w:r>
        <w:rPr>
          <w:rStyle w:val="a7"/>
          <w:rFonts w:ascii="Times New Roman" w:hAnsi="Times New Roman" w:cs="Times New Roman"/>
          <w:sz w:val="28"/>
          <w:szCs w:val="28"/>
          <w:lang w:val="en-US"/>
        </w:rPr>
        <w:footnoteReference w:id="21"/>
      </w:r>
      <w:r w:rsidRPr="006704FA">
        <w:rPr>
          <w:rFonts w:ascii="Times New Roman" w:hAnsi="Times New Roman" w:cs="Times New Roman"/>
          <w:sz w:val="28"/>
          <w:szCs w:val="28"/>
          <w:lang w:val="en-US"/>
        </w:rPr>
        <w:t xml:space="preserve">. Thus, not only the truths of the </w:t>
      </w:r>
      <w:r>
        <w:rPr>
          <w:rFonts w:ascii="Times New Roman" w:hAnsi="Times New Roman" w:cs="Times New Roman"/>
          <w:sz w:val="28"/>
          <w:szCs w:val="28"/>
          <w:lang w:val="en-US"/>
        </w:rPr>
        <w:t>Old Testament</w:t>
      </w:r>
      <w:r w:rsidRPr="006704FA">
        <w:rPr>
          <w:rFonts w:ascii="Times New Roman" w:hAnsi="Times New Roman" w:cs="Times New Roman"/>
          <w:sz w:val="28"/>
          <w:szCs w:val="28"/>
          <w:lang w:val="en-US"/>
        </w:rPr>
        <w:t xml:space="preserve">, but also the truths of Greek antiquity are closely related to the </w:t>
      </w:r>
      <w:r>
        <w:rPr>
          <w:rFonts w:ascii="Times New Roman" w:hAnsi="Times New Roman" w:cs="Times New Roman"/>
          <w:sz w:val="28"/>
          <w:szCs w:val="28"/>
          <w:lang w:val="en-US"/>
        </w:rPr>
        <w:t>revelatory</w:t>
      </w:r>
      <w:r w:rsidRPr="006704FA">
        <w:rPr>
          <w:rFonts w:ascii="Times New Roman" w:hAnsi="Times New Roman" w:cs="Times New Roman"/>
          <w:sz w:val="28"/>
          <w:szCs w:val="28"/>
          <w:lang w:val="en-US"/>
        </w:rPr>
        <w:t xml:space="preserve"> presence and effect of the Word. But while in the time of the </w:t>
      </w:r>
      <w:r>
        <w:rPr>
          <w:rFonts w:ascii="Times New Roman" w:hAnsi="Times New Roman" w:cs="Times New Roman"/>
          <w:sz w:val="28"/>
          <w:szCs w:val="28"/>
          <w:lang w:val="en-US"/>
        </w:rPr>
        <w:t>Old Testament</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Word acted in a revelatory way </w:t>
      </w:r>
      <w:r w:rsidRPr="006704FA">
        <w:rPr>
          <w:rFonts w:ascii="Times New Roman" w:hAnsi="Times New Roman" w:cs="Times New Roman"/>
          <w:sz w:val="28"/>
          <w:szCs w:val="28"/>
          <w:lang w:val="en-US"/>
        </w:rPr>
        <w:t xml:space="preserve">and directly to the Patriarchs and the Prophets as </w:t>
      </w:r>
      <w:r>
        <w:rPr>
          <w:rFonts w:ascii="Times New Roman" w:hAnsi="Times New Roman" w:cs="Times New Roman"/>
          <w:sz w:val="28"/>
          <w:szCs w:val="28"/>
          <w:lang w:val="en-US"/>
        </w:rPr>
        <w:t>the</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fleshless</w:t>
      </w:r>
      <w:r w:rsidRPr="006704FA">
        <w:rPr>
          <w:rFonts w:ascii="Times New Roman" w:hAnsi="Times New Roman" w:cs="Times New Roman"/>
          <w:sz w:val="28"/>
          <w:szCs w:val="28"/>
          <w:lang w:val="en-US"/>
        </w:rPr>
        <w:t xml:space="preserve"> Word</w:t>
      </w:r>
      <w:r>
        <w:rPr>
          <w:rStyle w:val="a7"/>
          <w:rFonts w:ascii="Times New Roman" w:hAnsi="Times New Roman" w:cs="Times New Roman"/>
          <w:sz w:val="28"/>
          <w:szCs w:val="28"/>
          <w:lang w:val="en-US"/>
        </w:rPr>
        <w:footnoteReference w:id="22"/>
      </w:r>
      <w:r w:rsidRPr="006704FA">
        <w:rPr>
          <w:rFonts w:ascii="Times New Roman" w:hAnsi="Times New Roman" w:cs="Times New Roman"/>
          <w:sz w:val="28"/>
          <w:szCs w:val="28"/>
          <w:lang w:val="en-US"/>
        </w:rPr>
        <w:t xml:space="preserve">, in Greek antiquity </w:t>
      </w:r>
      <w:r>
        <w:rPr>
          <w:rFonts w:ascii="Times New Roman" w:hAnsi="Times New Roman" w:cs="Times New Roman"/>
          <w:sz w:val="28"/>
          <w:szCs w:val="28"/>
          <w:lang w:val="en-US"/>
        </w:rPr>
        <w:t>he</w:t>
      </w:r>
      <w:r w:rsidRPr="006704FA">
        <w:rPr>
          <w:rFonts w:ascii="Times New Roman" w:hAnsi="Times New Roman" w:cs="Times New Roman"/>
          <w:sz w:val="28"/>
          <w:szCs w:val="28"/>
          <w:lang w:val="en-US"/>
        </w:rPr>
        <w:t xml:space="preserve"> acted indirectly as </w:t>
      </w:r>
      <w:r>
        <w:rPr>
          <w:rFonts w:ascii="Times New Roman" w:hAnsi="Times New Roman" w:cs="Times New Roman"/>
          <w:sz w:val="28"/>
          <w:szCs w:val="28"/>
          <w:lang w:val="en-US"/>
        </w:rPr>
        <w:t>the</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spermatic</w:t>
      </w:r>
      <w:r w:rsidRPr="006704FA">
        <w:rPr>
          <w:rFonts w:ascii="Times New Roman" w:hAnsi="Times New Roman" w:cs="Times New Roman"/>
          <w:sz w:val="28"/>
          <w:szCs w:val="28"/>
          <w:lang w:val="en-US"/>
        </w:rPr>
        <w:t xml:space="preserve"> word through the various philosophers, poets and writers. </w:t>
      </w:r>
      <w:r>
        <w:rPr>
          <w:rFonts w:ascii="Times New Roman" w:hAnsi="Times New Roman" w:cs="Times New Roman"/>
          <w:sz w:val="28"/>
          <w:szCs w:val="28"/>
          <w:lang w:val="en-US"/>
        </w:rPr>
        <w:t>For this reason</w:t>
      </w:r>
      <w:r w:rsidRPr="006704FA">
        <w:rPr>
          <w:rFonts w:ascii="Times New Roman" w:hAnsi="Times New Roman" w:cs="Times New Roman"/>
          <w:sz w:val="28"/>
          <w:szCs w:val="28"/>
          <w:lang w:val="en-US"/>
        </w:rPr>
        <w:t xml:space="preserve"> all truths formulated by the Greek philosophers, poets and writers, because they are precisely due to the effect of the </w:t>
      </w:r>
      <w:r>
        <w:rPr>
          <w:rFonts w:ascii="Times New Roman" w:hAnsi="Times New Roman" w:cs="Times New Roman"/>
          <w:sz w:val="28"/>
          <w:szCs w:val="28"/>
          <w:lang w:val="en-US"/>
        </w:rPr>
        <w:t>spermatic divine word</w:t>
      </w:r>
      <w:r w:rsidRPr="006704FA">
        <w:rPr>
          <w:rFonts w:ascii="Times New Roman" w:hAnsi="Times New Roman" w:cs="Times New Roman"/>
          <w:sz w:val="28"/>
          <w:szCs w:val="28"/>
          <w:lang w:val="en-US"/>
        </w:rPr>
        <w:t xml:space="preserve">, can ultimately be </w:t>
      </w:r>
      <w:r>
        <w:rPr>
          <w:rFonts w:ascii="Times New Roman" w:hAnsi="Times New Roman" w:cs="Times New Roman"/>
          <w:sz w:val="28"/>
          <w:szCs w:val="28"/>
          <w:lang w:val="en-US"/>
        </w:rPr>
        <w:t>regard</w:t>
      </w:r>
      <w:r w:rsidRPr="006704FA">
        <w:rPr>
          <w:rFonts w:ascii="Times New Roman" w:hAnsi="Times New Roman" w:cs="Times New Roman"/>
          <w:sz w:val="28"/>
          <w:szCs w:val="28"/>
          <w:lang w:val="en-US"/>
        </w:rPr>
        <w:t>ed as Christian truths</w:t>
      </w:r>
      <w:r>
        <w:rPr>
          <w:rStyle w:val="a7"/>
          <w:rFonts w:ascii="Times New Roman" w:hAnsi="Times New Roman" w:cs="Times New Roman"/>
          <w:sz w:val="28"/>
          <w:szCs w:val="28"/>
          <w:lang w:val="en-US"/>
        </w:rPr>
        <w:footnoteReference w:id="23"/>
      </w:r>
      <w:r w:rsidRPr="006704FA">
        <w:rPr>
          <w:rFonts w:ascii="Times New Roman" w:hAnsi="Times New Roman" w:cs="Times New Roman"/>
          <w:sz w:val="28"/>
          <w:szCs w:val="28"/>
          <w:lang w:val="en-US"/>
        </w:rPr>
        <w:t>. As Just</w:t>
      </w:r>
      <w:r>
        <w:rPr>
          <w:rFonts w:ascii="Times New Roman" w:hAnsi="Times New Roman" w:cs="Times New Roman"/>
          <w:sz w:val="28"/>
          <w:szCs w:val="28"/>
          <w:lang w:val="en-US"/>
        </w:rPr>
        <w:t>in</w:t>
      </w:r>
      <w:r w:rsidRPr="006704FA">
        <w:rPr>
          <w:rFonts w:ascii="Times New Roman" w:hAnsi="Times New Roman" w:cs="Times New Roman"/>
          <w:sz w:val="28"/>
          <w:szCs w:val="28"/>
          <w:lang w:val="en-US"/>
        </w:rPr>
        <w:t xml:space="preserve"> very </w:t>
      </w:r>
      <w:r>
        <w:rPr>
          <w:rFonts w:ascii="Times New Roman" w:hAnsi="Times New Roman" w:cs="Times New Roman"/>
          <w:sz w:val="28"/>
          <w:szCs w:val="28"/>
          <w:lang w:val="en-US"/>
        </w:rPr>
        <w:t>characteristically</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points </w:t>
      </w:r>
      <w:r w:rsidRPr="006704FA">
        <w:rPr>
          <w:rFonts w:ascii="Times New Roman" w:hAnsi="Times New Roman" w:cs="Times New Roman"/>
          <w:sz w:val="28"/>
          <w:szCs w:val="28"/>
          <w:lang w:val="en-US"/>
        </w:rPr>
        <w:t xml:space="preserve">out, </w:t>
      </w:r>
      <w:r>
        <w:rPr>
          <w:rFonts w:ascii="Times New Roman" w:hAnsi="Times New Roman" w:cs="Times New Roman"/>
          <w:sz w:val="28"/>
          <w:szCs w:val="28"/>
          <w:lang w:val="en-US"/>
        </w:rPr>
        <w:t>that is “</w:t>
      </w:r>
      <w:r w:rsidRPr="002C262D">
        <w:rPr>
          <w:rFonts w:ascii="Times New Roman" w:hAnsi="Times New Roman" w:cs="Times New Roman"/>
          <w:sz w:val="28"/>
          <w:szCs w:val="28"/>
          <w:lang w:val="en-US"/>
        </w:rPr>
        <w:t xml:space="preserve">not because the teachings of Plato are different from those of Christ, but because they are not in all respects similar, as neither are those of the others, Stoics, and poets, and historians. For each man spoke well in proportion to the share he had of the spermatic </w:t>
      </w:r>
      <w:r>
        <w:rPr>
          <w:rFonts w:ascii="Times New Roman" w:hAnsi="Times New Roman" w:cs="Times New Roman"/>
          <w:sz w:val="28"/>
          <w:szCs w:val="28"/>
          <w:lang w:val="en-US"/>
        </w:rPr>
        <w:t xml:space="preserve">divine </w:t>
      </w:r>
      <w:r w:rsidRPr="002C262D">
        <w:rPr>
          <w:rFonts w:ascii="Times New Roman" w:hAnsi="Times New Roman" w:cs="Times New Roman"/>
          <w:sz w:val="28"/>
          <w:szCs w:val="28"/>
          <w:lang w:val="en-US"/>
        </w:rPr>
        <w:t>word</w:t>
      </w:r>
      <w:r>
        <w:rPr>
          <w:rFonts w:ascii="Times New Roman" w:hAnsi="Times New Roman" w:cs="Times New Roman"/>
          <w:sz w:val="28"/>
          <w:szCs w:val="28"/>
          <w:lang w:val="en-US"/>
        </w:rPr>
        <w:t>,</w:t>
      </w:r>
      <w:r w:rsidRPr="002C262D">
        <w:rPr>
          <w:rFonts w:ascii="Times New Roman" w:hAnsi="Times New Roman" w:cs="Times New Roman"/>
          <w:sz w:val="28"/>
          <w:szCs w:val="28"/>
          <w:lang w:val="en-US"/>
        </w:rPr>
        <w:t xml:space="preserve"> seeing what was related to it</w:t>
      </w:r>
      <w:r>
        <w:rPr>
          <w:rFonts w:ascii="Times New Roman" w:hAnsi="Times New Roman" w:cs="Times New Roman"/>
          <w:sz w:val="28"/>
          <w:szCs w:val="28"/>
          <w:lang w:val="en-US"/>
        </w:rPr>
        <w:t>”</w:t>
      </w:r>
      <w:r>
        <w:rPr>
          <w:rStyle w:val="a7"/>
          <w:rFonts w:ascii="Times New Roman" w:hAnsi="Times New Roman" w:cs="Times New Roman"/>
          <w:sz w:val="28"/>
          <w:szCs w:val="28"/>
          <w:lang w:val="en-US"/>
        </w:rPr>
        <w:footnoteReference w:id="24"/>
      </w:r>
      <w:r w:rsidRPr="006704FA">
        <w:rPr>
          <w:rFonts w:ascii="Times New Roman" w:hAnsi="Times New Roman" w:cs="Times New Roman"/>
          <w:sz w:val="28"/>
          <w:szCs w:val="28"/>
          <w:lang w:val="en-US"/>
        </w:rPr>
        <w:t xml:space="preserve">. That is why he concludes without hesitation: </w:t>
      </w:r>
      <w:r>
        <w:rPr>
          <w:rFonts w:ascii="Times New Roman" w:hAnsi="Times New Roman" w:cs="Times New Roman"/>
          <w:sz w:val="28"/>
          <w:szCs w:val="28"/>
          <w:lang w:val="en-US"/>
        </w:rPr>
        <w:t>“</w:t>
      </w:r>
      <w:r w:rsidRPr="002C262D">
        <w:rPr>
          <w:rFonts w:ascii="Times New Roman" w:hAnsi="Times New Roman" w:cs="Times New Roman"/>
          <w:sz w:val="28"/>
          <w:szCs w:val="28"/>
          <w:lang w:val="en-US"/>
        </w:rPr>
        <w:t>Whatever things were rightly said among all men, are the property of us Christians</w:t>
      </w:r>
      <w:r>
        <w:rPr>
          <w:rFonts w:ascii="Times New Roman" w:hAnsi="Times New Roman" w:cs="Times New Roman"/>
          <w:sz w:val="28"/>
          <w:szCs w:val="28"/>
          <w:lang w:val="en-US"/>
        </w:rPr>
        <w:t>”</w:t>
      </w:r>
      <w:r>
        <w:rPr>
          <w:rStyle w:val="a7"/>
          <w:rFonts w:ascii="Times New Roman" w:hAnsi="Times New Roman" w:cs="Times New Roman"/>
          <w:sz w:val="28"/>
          <w:szCs w:val="28"/>
          <w:lang w:val="en-US"/>
        </w:rPr>
        <w:footnoteReference w:id="25"/>
      </w:r>
      <w:r w:rsidRPr="006704FA">
        <w:rPr>
          <w:rFonts w:ascii="Times New Roman" w:hAnsi="Times New Roman" w:cs="Times New Roman"/>
          <w:sz w:val="28"/>
          <w:szCs w:val="28"/>
          <w:lang w:val="en-US"/>
        </w:rPr>
        <w:t xml:space="preserve">. </w:t>
      </w:r>
      <w:r w:rsidRPr="00E449CD">
        <w:rPr>
          <w:rFonts w:ascii="Times New Roman" w:hAnsi="Times New Roman" w:cs="Times New Roman"/>
          <w:sz w:val="28"/>
          <w:szCs w:val="28"/>
          <w:lang w:val="en-US"/>
        </w:rPr>
        <w:t xml:space="preserve">This position is not arbitrary nor is it the result of a latent theological syncretism, but it is a consistent conclusion of Justin’s theology for the function and effect of the spermatic word to all human beings without exception. </w:t>
      </w:r>
      <w:r w:rsidRPr="00C13841">
        <w:rPr>
          <w:rFonts w:ascii="Times New Roman" w:hAnsi="Times New Roman" w:cs="Times New Roman"/>
          <w:sz w:val="28"/>
          <w:szCs w:val="28"/>
          <w:lang w:val="en-US"/>
        </w:rPr>
        <w:t xml:space="preserve">Since all philosophers and writers of pre-Christian humanity, according to his above statement, have been able to see and conceive certain truths, albeit vaguely, through the existing spermatic divine word within them or, as he </w:t>
      </w:r>
      <w:r w:rsidRPr="00C13841">
        <w:rPr>
          <w:rFonts w:ascii="Times New Roman" w:hAnsi="Times New Roman" w:cs="Times New Roman"/>
          <w:i/>
          <w:sz w:val="28"/>
          <w:szCs w:val="28"/>
          <w:lang w:val="en-US"/>
        </w:rPr>
        <w:t>verbatim</w:t>
      </w:r>
      <w:r w:rsidRPr="00C13841">
        <w:rPr>
          <w:rFonts w:ascii="Times New Roman" w:hAnsi="Times New Roman" w:cs="Times New Roman"/>
          <w:sz w:val="28"/>
          <w:szCs w:val="28"/>
          <w:lang w:val="en-US"/>
        </w:rPr>
        <w:t xml:space="preserve"> says, “through the sowing of the implanted word that was in them”</w:t>
      </w:r>
      <w:r w:rsidRPr="00C13841">
        <w:rPr>
          <w:rStyle w:val="a7"/>
          <w:rFonts w:ascii="Times New Roman" w:hAnsi="Times New Roman" w:cs="Times New Roman"/>
          <w:i/>
          <w:sz w:val="28"/>
          <w:szCs w:val="28"/>
          <w:lang w:val="en-US"/>
        </w:rPr>
        <w:footnoteReference w:id="26"/>
      </w:r>
      <w:r w:rsidRPr="00C13841">
        <w:rPr>
          <w:rFonts w:ascii="Times New Roman" w:hAnsi="Times New Roman" w:cs="Times New Roman"/>
          <w:sz w:val="28"/>
          <w:szCs w:val="28"/>
          <w:lang w:val="en-US"/>
        </w:rPr>
        <w:t>, these truths may be not considered foreign to the Christian faith, in which there is the complete revelation of the truth on the part of the incarnated Word.</w:t>
      </w:r>
    </w:p>
    <w:p w:rsidR="00A74B46" w:rsidRPr="006704FA" w:rsidRDefault="00A74B46" w:rsidP="00A74B46">
      <w:pPr>
        <w:pStyle w:val="a3"/>
        <w:ind w:left="0" w:firstLine="851"/>
        <w:jc w:val="both"/>
        <w:rPr>
          <w:rFonts w:ascii="Times New Roman" w:hAnsi="Times New Roman" w:cs="Times New Roman"/>
          <w:sz w:val="28"/>
          <w:szCs w:val="28"/>
          <w:lang w:val="en-US"/>
        </w:rPr>
      </w:pPr>
      <w:r w:rsidRPr="006704FA">
        <w:rPr>
          <w:rFonts w:ascii="Times New Roman" w:hAnsi="Times New Roman" w:cs="Times New Roman"/>
          <w:sz w:val="28"/>
          <w:szCs w:val="28"/>
          <w:lang w:val="en-US"/>
        </w:rPr>
        <w:lastRenderedPageBreak/>
        <w:t>In this sense, he argues that all those who lived in</w:t>
      </w:r>
      <w:r>
        <w:rPr>
          <w:rFonts w:ascii="Times New Roman" w:hAnsi="Times New Roman" w:cs="Times New Roman"/>
          <w:sz w:val="28"/>
          <w:szCs w:val="28"/>
          <w:lang w:val="en-US"/>
        </w:rPr>
        <w:t xml:space="preserve"> the</w:t>
      </w:r>
      <w:r w:rsidRPr="006704FA">
        <w:rPr>
          <w:rFonts w:ascii="Times New Roman" w:hAnsi="Times New Roman" w:cs="Times New Roman"/>
          <w:sz w:val="28"/>
          <w:szCs w:val="28"/>
          <w:lang w:val="en-US"/>
        </w:rPr>
        <w:t xml:space="preserve"> pre-Christian antiquity according to the </w:t>
      </w:r>
      <w:r>
        <w:rPr>
          <w:rFonts w:ascii="Times New Roman" w:hAnsi="Times New Roman" w:cs="Times New Roman"/>
          <w:sz w:val="28"/>
          <w:szCs w:val="28"/>
          <w:lang w:val="en-US"/>
        </w:rPr>
        <w:t>comman</w:t>
      </w:r>
      <w:r w:rsidRPr="006704FA">
        <w:rPr>
          <w:rFonts w:ascii="Times New Roman" w:hAnsi="Times New Roman" w:cs="Times New Roman"/>
          <w:sz w:val="28"/>
          <w:szCs w:val="28"/>
          <w:lang w:val="en-US"/>
        </w:rPr>
        <w:t>ds of the Word</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i.e. </w:t>
      </w:r>
      <w:r w:rsidRPr="006704FA">
        <w:rPr>
          <w:rFonts w:ascii="Times New Roman" w:hAnsi="Times New Roman" w:cs="Times New Roman"/>
          <w:sz w:val="28"/>
          <w:szCs w:val="28"/>
          <w:lang w:val="en-US"/>
        </w:rPr>
        <w:t xml:space="preserve">not only the men of the </w:t>
      </w:r>
      <w:r>
        <w:rPr>
          <w:rFonts w:ascii="Times New Roman" w:hAnsi="Times New Roman" w:cs="Times New Roman"/>
          <w:sz w:val="28"/>
          <w:szCs w:val="28"/>
          <w:lang w:val="en-US"/>
        </w:rPr>
        <w:t>Old Testament</w:t>
      </w:r>
      <w:r w:rsidRPr="006704FA">
        <w:rPr>
          <w:rFonts w:ascii="Times New Roman" w:hAnsi="Times New Roman" w:cs="Times New Roman"/>
          <w:sz w:val="28"/>
          <w:szCs w:val="28"/>
          <w:lang w:val="en-US"/>
        </w:rPr>
        <w:t xml:space="preserve"> who accepted the revelation of the </w:t>
      </w:r>
      <w:r>
        <w:rPr>
          <w:rFonts w:ascii="Times New Roman" w:hAnsi="Times New Roman" w:cs="Times New Roman"/>
          <w:sz w:val="28"/>
          <w:szCs w:val="28"/>
          <w:lang w:val="en-US"/>
        </w:rPr>
        <w:t>fleshless</w:t>
      </w:r>
      <w:r w:rsidRPr="006704FA">
        <w:rPr>
          <w:rFonts w:ascii="Times New Roman" w:hAnsi="Times New Roman" w:cs="Times New Roman"/>
          <w:sz w:val="28"/>
          <w:szCs w:val="28"/>
          <w:lang w:val="en-US"/>
        </w:rPr>
        <w:t xml:space="preserve"> Word, but also the Greek philosophers guided by the </w:t>
      </w:r>
      <w:r>
        <w:rPr>
          <w:rFonts w:ascii="Times New Roman" w:hAnsi="Times New Roman" w:cs="Times New Roman"/>
          <w:sz w:val="28"/>
          <w:szCs w:val="28"/>
          <w:lang w:val="en-US"/>
        </w:rPr>
        <w:t>spermatic divine word</w:t>
      </w:r>
      <w:r w:rsidRPr="006704FA">
        <w:rPr>
          <w:rFonts w:ascii="Times New Roman" w:hAnsi="Times New Roman" w:cs="Times New Roman"/>
          <w:sz w:val="28"/>
          <w:szCs w:val="28"/>
          <w:lang w:val="en-US"/>
        </w:rPr>
        <w:t xml:space="preserve">, can be considered as Christians, even if they were considered by their contemporaries </w:t>
      </w:r>
      <w:r>
        <w:rPr>
          <w:rFonts w:ascii="Times New Roman" w:hAnsi="Times New Roman" w:cs="Times New Roman"/>
          <w:sz w:val="28"/>
          <w:szCs w:val="28"/>
          <w:lang w:val="en-US"/>
        </w:rPr>
        <w:t>to be</w:t>
      </w:r>
      <w:r w:rsidRPr="006704FA">
        <w:rPr>
          <w:rFonts w:ascii="Times New Roman" w:hAnsi="Times New Roman" w:cs="Times New Roman"/>
          <w:sz w:val="28"/>
          <w:szCs w:val="28"/>
          <w:lang w:val="en-US"/>
        </w:rPr>
        <w:t xml:space="preserve"> atheists. As </w:t>
      </w:r>
      <w:r>
        <w:rPr>
          <w:rFonts w:ascii="Times New Roman" w:hAnsi="Times New Roman" w:cs="Times New Roman"/>
          <w:sz w:val="28"/>
          <w:szCs w:val="28"/>
          <w:lang w:val="en-US"/>
        </w:rPr>
        <w:t>he characteristically says</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467D5">
        <w:rPr>
          <w:rFonts w:ascii="Times New Roman" w:eastAsia="Times New Roman" w:hAnsi="Times New Roman" w:cs="Times New Roman"/>
          <w:sz w:val="28"/>
          <w:szCs w:val="28"/>
          <w:lang w:val="en-US" w:eastAsia="el-GR"/>
        </w:rPr>
        <w:t>those who lived reasonably</w:t>
      </w:r>
      <w:r>
        <w:rPr>
          <w:rFonts w:ascii="Times New Roman" w:eastAsia="Times New Roman" w:hAnsi="Times New Roman" w:cs="Times New Roman"/>
          <w:sz w:val="28"/>
          <w:szCs w:val="28"/>
          <w:lang w:val="en-US" w:eastAsia="el-GR"/>
        </w:rPr>
        <w:t xml:space="preserve"> (according to the word)</w:t>
      </w:r>
      <w:r w:rsidRPr="008467D5">
        <w:rPr>
          <w:rFonts w:ascii="Times New Roman" w:eastAsia="Times New Roman" w:hAnsi="Times New Roman" w:cs="Times New Roman"/>
          <w:sz w:val="28"/>
          <w:szCs w:val="28"/>
          <w:lang w:val="en-US" w:eastAsia="el-GR"/>
        </w:rPr>
        <w:t xml:space="preserve"> are Christians, even though they have been thought atheists</w:t>
      </w:r>
      <w:r>
        <w:rPr>
          <w:rFonts w:ascii="Times New Roman" w:eastAsia="Times New Roman" w:hAnsi="Times New Roman" w:cs="Times New Roman"/>
          <w:sz w:val="28"/>
          <w:szCs w:val="28"/>
          <w:lang w:val="en-US" w:eastAsia="el-GR"/>
        </w:rPr>
        <w:t>,</w:t>
      </w:r>
      <w:r w:rsidRPr="008467D5">
        <w:rPr>
          <w:rFonts w:ascii="Times New Roman" w:eastAsia="Times New Roman" w:hAnsi="Times New Roman" w:cs="Times New Roman"/>
          <w:sz w:val="28"/>
          <w:szCs w:val="28"/>
          <w:lang w:val="en-US" w:eastAsia="el-GR"/>
        </w:rPr>
        <w:t xml:space="preserve"> as, among the Greeks, Socrates and Heraclitus, and men like them</w:t>
      </w:r>
      <w:r>
        <w:rPr>
          <w:rFonts w:ascii="Times New Roman" w:eastAsia="Times New Roman" w:hAnsi="Times New Roman" w:cs="Times New Roman"/>
          <w:sz w:val="28"/>
          <w:szCs w:val="28"/>
          <w:lang w:val="en-US" w:eastAsia="el-GR"/>
        </w:rPr>
        <w:t>,</w:t>
      </w:r>
      <w:r w:rsidRPr="008467D5">
        <w:rPr>
          <w:rFonts w:ascii="Times New Roman" w:eastAsia="Times New Roman" w:hAnsi="Times New Roman" w:cs="Times New Roman"/>
          <w:sz w:val="28"/>
          <w:szCs w:val="28"/>
          <w:lang w:val="en-US" w:eastAsia="el-GR"/>
        </w:rPr>
        <w:t xml:space="preserve"> and among the barbarians, Abraham, and Ananias, and Azarias, and Misael, and Elias, and many others whose actions and names we now decline to recount, because we know it would be tedious”</w:t>
      </w:r>
      <w:r>
        <w:rPr>
          <w:rStyle w:val="a7"/>
          <w:rFonts w:ascii="Times New Roman" w:eastAsia="Times New Roman" w:hAnsi="Times New Roman" w:cs="Times New Roman"/>
          <w:sz w:val="28"/>
          <w:szCs w:val="28"/>
          <w:lang w:val="en-US" w:eastAsia="el-GR"/>
        </w:rPr>
        <w:footnoteReference w:id="27"/>
      </w:r>
      <w:r w:rsidRPr="006704FA">
        <w:rPr>
          <w:rFonts w:ascii="Times New Roman" w:hAnsi="Times New Roman" w:cs="Times New Roman"/>
          <w:sz w:val="28"/>
          <w:szCs w:val="28"/>
          <w:lang w:val="en-US"/>
        </w:rPr>
        <w:t>.</w:t>
      </w:r>
    </w:p>
    <w:p w:rsidR="00A74B46" w:rsidRPr="00643FAF" w:rsidRDefault="00A74B46" w:rsidP="00A74B46">
      <w:pPr>
        <w:pStyle w:val="a3"/>
        <w:ind w:left="0" w:firstLine="851"/>
        <w:jc w:val="both"/>
        <w:rPr>
          <w:rFonts w:ascii="Times New Roman" w:hAnsi="Times New Roman" w:cs="Times New Roman"/>
          <w:sz w:val="28"/>
          <w:szCs w:val="28"/>
          <w:lang w:val="en-US"/>
        </w:rPr>
      </w:pPr>
      <w:r w:rsidRPr="006704FA">
        <w:rPr>
          <w:rFonts w:ascii="Times New Roman" w:hAnsi="Times New Roman" w:cs="Times New Roman"/>
          <w:sz w:val="28"/>
          <w:szCs w:val="28"/>
          <w:lang w:val="en-US"/>
        </w:rPr>
        <w:t xml:space="preserve">However, the fullness of the revelation of divine truths exists according to Justin only in Christianity, which in itself is the only </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safe and </w:t>
      </w:r>
      <w:r>
        <w:rPr>
          <w:rFonts w:ascii="Times New Roman" w:hAnsi="Times New Roman" w:cs="Times New Roman"/>
          <w:sz w:val="28"/>
          <w:szCs w:val="28"/>
          <w:lang w:val="en-US"/>
        </w:rPr>
        <w:t>profitable”</w:t>
      </w:r>
      <w:r w:rsidRPr="006704FA">
        <w:rPr>
          <w:rFonts w:ascii="Times New Roman" w:hAnsi="Times New Roman" w:cs="Times New Roman"/>
          <w:sz w:val="28"/>
          <w:szCs w:val="28"/>
          <w:lang w:val="en-US"/>
        </w:rPr>
        <w:t xml:space="preserve"> philosophy</w:t>
      </w:r>
      <w:r>
        <w:rPr>
          <w:rStyle w:val="a7"/>
          <w:rFonts w:ascii="Times New Roman" w:hAnsi="Times New Roman" w:cs="Times New Roman"/>
          <w:sz w:val="28"/>
          <w:szCs w:val="28"/>
          <w:lang w:val="en-US"/>
        </w:rPr>
        <w:footnoteReference w:id="28"/>
      </w:r>
      <w:r w:rsidRPr="006704FA">
        <w:rPr>
          <w:rFonts w:ascii="Times New Roman" w:hAnsi="Times New Roman" w:cs="Times New Roman"/>
          <w:sz w:val="28"/>
          <w:szCs w:val="28"/>
          <w:lang w:val="en-US"/>
        </w:rPr>
        <w:t>. This is because the teaching of the Word</w:t>
      </w:r>
      <w:r>
        <w:rPr>
          <w:rFonts w:ascii="Times New Roman" w:hAnsi="Times New Roman" w:cs="Times New Roman"/>
          <w:sz w:val="28"/>
          <w:szCs w:val="28"/>
          <w:lang w:val="en-US"/>
        </w:rPr>
        <w:t xml:space="preserve"> is preserved in its fullness and authenticity</w:t>
      </w:r>
      <w:r w:rsidRPr="00A76FC9">
        <w:rPr>
          <w:rFonts w:ascii="Times New Roman" w:hAnsi="Times New Roman" w:cs="Times New Roman"/>
          <w:sz w:val="28"/>
          <w:szCs w:val="28"/>
          <w:lang w:val="en-US"/>
        </w:rPr>
        <w:t xml:space="preserve"> </w:t>
      </w:r>
      <w:r w:rsidRPr="006704FA">
        <w:rPr>
          <w:rFonts w:ascii="Times New Roman" w:hAnsi="Times New Roman" w:cs="Times New Roman"/>
          <w:sz w:val="28"/>
          <w:szCs w:val="28"/>
          <w:lang w:val="en-US"/>
        </w:rPr>
        <w:t xml:space="preserve">only in Christianity, </w:t>
      </w:r>
      <w:r>
        <w:rPr>
          <w:rFonts w:ascii="Times New Roman" w:hAnsi="Times New Roman" w:cs="Times New Roman"/>
          <w:sz w:val="28"/>
          <w:szCs w:val="28"/>
          <w:lang w:val="en-US"/>
        </w:rPr>
        <w:t>since the Word</w:t>
      </w:r>
      <w:r w:rsidRPr="006704FA">
        <w:rPr>
          <w:rFonts w:ascii="Times New Roman" w:hAnsi="Times New Roman" w:cs="Times New Roman"/>
          <w:sz w:val="28"/>
          <w:szCs w:val="28"/>
          <w:lang w:val="en-US"/>
        </w:rPr>
        <w:t xml:space="preserve"> did not act in history merely as a </w:t>
      </w:r>
      <w:r>
        <w:rPr>
          <w:rFonts w:ascii="Times New Roman" w:hAnsi="Times New Roman" w:cs="Times New Roman"/>
          <w:sz w:val="28"/>
          <w:szCs w:val="28"/>
          <w:lang w:val="en-US"/>
        </w:rPr>
        <w:t>spermatic</w:t>
      </w:r>
      <w:r w:rsidRPr="006704FA">
        <w:rPr>
          <w:rFonts w:ascii="Times New Roman" w:hAnsi="Times New Roman" w:cs="Times New Roman"/>
          <w:sz w:val="28"/>
          <w:szCs w:val="28"/>
          <w:lang w:val="en-US"/>
        </w:rPr>
        <w:t xml:space="preserve"> word, le</w:t>
      </w:r>
      <w:r>
        <w:rPr>
          <w:rFonts w:ascii="Times New Roman" w:hAnsi="Times New Roman" w:cs="Times New Roman"/>
          <w:sz w:val="28"/>
          <w:szCs w:val="28"/>
          <w:lang w:val="en-US"/>
        </w:rPr>
        <w:t>a</w:t>
      </w:r>
      <w:r w:rsidRPr="006704FA">
        <w:rPr>
          <w:rFonts w:ascii="Times New Roman" w:hAnsi="Times New Roman" w:cs="Times New Roman"/>
          <w:sz w:val="28"/>
          <w:szCs w:val="28"/>
          <w:lang w:val="en-US"/>
        </w:rPr>
        <w:t>d</w:t>
      </w:r>
      <w:r>
        <w:rPr>
          <w:rFonts w:ascii="Times New Roman" w:hAnsi="Times New Roman" w:cs="Times New Roman"/>
          <w:sz w:val="28"/>
          <w:szCs w:val="28"/>
          <w:lang w:val="en-US"/>
        </w:rPr>
        <w:t>ing</w:t>
      </w:r>
      <w:r w:rsidRPr="006704FA">
        <w:rPr>
          <w:rFonts w:ascii="Times New Roman" w:hAnsi="Times New Roman" w:cs="Times New Roman"/>
          <w:sz w:val="28"/>
          <w:szCs w:val="28"/>
          <w:lang w:val="en-US"/>
        </w:rPr>
        <w:t xml:space="preserve"> people only to the partial discovery of the truth, but </w:t>
      </w:r>
      <w:r>
        <w:rPr>
          <w:rFonts w:ascii="Times New Roman" w:hAnsi="Times New Roman" w:cs="Times New Roman"/>
          <w:sz w:val="28"/>
          <w:szCs w:val="28"/>
          <w:lang w:val="en-US"/>
        </w:rPr>
        <w:t xml:space="preserve">He </w:t>
      </w:r>
      <w:r w:rsidRPr="006704FA">
        <w:rPr>
          <w:rFonts w:ascii="Times New Roman" w:hAnsi="Times New Roman" w:cs="Times New Roman"/>
          <w:sz w:val="28"/>
          <w:szCs w:val="28"/>
          <w:lang w:val="en-US"/>
        </w:rPr>
        <w:t xml:space="preserve">was </w:t>
      </w:r>
      <w:r>
        <w:rPr>
          <w:rFonts w:ascii="Times New Roman" w:hAnsi="Times New Roman" w:cs="Times New Roman"/>
          <w:sz w:val="28"/>
          <w:szCs w:val="28"/>
          <w:lang w:val="en-US"/>
        </w:rPr>
        <w:t xml:space="preserve">fully </w:t>
      </w:r>
      <w:r w:rsidRPr="006704FA">
        <w:rPr>
          <w:rFonts w:ascii="Times New Roman" w:hAnsi="Times New Roman" w:cs="Times New Roman"/>
          <w:sz w:val="28"/>
          <w:szCs w:val="28"/>
          <w:lang w:val="en-US"/>
        </w:rPr>
        <w:t xml:space="preserve">revealed as </w:t>
      </w:r>
      <w:r>
        <w:rPr>
          <w:rFonts w:ascii="Times New Roman" w:hAnsi="Times New Roman" w:cs="Times New Roman"/>
          <w:sz w:val="28"/>
          <w:szCs w:val="28"/>
          <w:lang w:val="en-US"/>
        </w:rPr>
        <w:t>incarnat</w:t>
      </w:r>
      <w:r w:rsidRPr="006704FA">
        <w:rPr>
          <w:rFonts w:ascii="Times New Roman" w:hAnsi="Times New Roman" w:cs="Times New Roman"/>
          <w:sz w:val="28"/>
          <w:szCs w:val="28"/>
          <w:lang w:val="en-US"/>
        </w:rPr>
        <w:t xml:space="preserve">ed Word </w:t>
      </w:r>
      <w:r>
        <w:rPr>
          <w:rFonts w:ascii="Times New Roman" w:hAnsi="Times New Roman" w:cs="Times New Roman"/>
          <w:sz w:val="28"/>
          <w:szCs w:val="28"/>
          <w:lang w:val="en-US"/>
        </w:rPr>
        <w:t>i</w:t>
      </w:r>
      <w:r w:rsidRPr="006704FA">
        <w:rPr>
          <w:rFonts w:ascii="Times New Roman" w:hAnsi="Times New Roman" w:cs="Times New Roman"/>
          <w:sz w:val="28"/>
          <w:szCs w:val="28"/>
          <w:lang w:val="en-US"/>
        </w:rPr>
        <w:t xml:space="preserve">n the </w:t>
      </w:r>
      <w:r>
        <w:rPr>
          <w:rFonts w:ascii="Times New Roman" w:hAnsi="Times New Roman" w:cs="Times New Roman"/>
          <w:sz w:val="28"/>
          <w:szCs w:val="28"/>
          <w:lang w:val="en-US"/>
        </w:rPr>
        <w:t>f</w:t>
      </w:r>
      <w:r w:rsidRPr="006704FA">
        <w:rPr>
          <w:rFonts w:ascii="Times New Roman" w:hAnsi="Times New Roman" w:cs="Times New Roman"/>
          <w:sz w:val="28"/>
          <w:szCs w:val="28"/>
          <w:lang w:val="en-US"/>
        </w:rPr>
        <w:t xml:space="preserve">ace of Jesus Christ, </w:t>
      </w:r>
      <w:r w:rsidRPr="004D5263">
        <w:rPr>
          <w:rFonts w:ascii="Times New Roman" w:hAnsi="Times New Roman" w:cs="Times New Roman"/>
          <w:sz w:val="28"/>
          <w:szCs w:val="28"/>
          <w:lang w:val="en-US"/>
        </w:rPr>
        <w:t xml:space="preserve">leading </w:t>
      </w:r>
      <w:r>
        <w:rPr>
          <w:rFonts w:ascii="Times New Roman" w:hAnsi="Times New Roman" w:cs="Times New Roman"/>
          <w:sz w:val="28"/>
          <w:szCs w:val="28"/>
          <w:lang w:val="en-US"/>
        </w:rPr>
        <w:t>His faithful</w:t>
      </w:r>
      <w:r w:rsidRPr="006704FA">
        <w:rPr>
          <w:rFonts w:ascii="Times New Roman" w:hAnsi="Times New Roman" w:cs="Times New Roman"/>
          <w:sz w:val="28"/>
          <w:szCs w:val="28"/>
          <w:lang w:val="en-US"/>
        </w:rPr>
        <w:t xml:space="preserve"> in the fullness and authenticity of the truth He revealed. Moreover, as Justin state</w:t>
      </w:r>
      <w:r>
        <w:rPr>
          <w:rFonts w:ascii="Times New Roman" w:hAnsi="Times New Roman" w:cs="Times New Roman"/>
          <w:sz w:val="28"/>
          <w:szCs w:val="28"/>
          <w:lang w:val="en-US"/>
        </w:rPr>
        <w:t>s</w:t>
      </w:r>
      <w:r w:rsidRPr="006704FA">
        <w:rPr>
          <w:rFonts w:ascii="Times New Roman" w:hAnsi="Times New Roman" w:cs="Times New Roman"/>
          <w:sz w:val="28"/>
          <w:szCs w:val="28"/>
          <w:lang w:val="en-US"/>
        </w:rPr>
        <w:t xml:space="preserve">, the </w:t>
      </w:r>
      <w:r>
        <w:rPr>
          <w:rFonts w:ascii="Times New Roman" w:hAnsi="Times New Roman" w:cs="Times New Roman"/>
          <w:sz w:val="28"/>
          <w:szCs w:val="28"/>
          <w:lang w:val="en-US"/>
        </w:rPr>
        <w:t>“spermatic word”</w:t>
      </w:r>
      <w:r w:rsidRPr="006704FA">
        <w:rPr>
          <w:rFonts w:ascii="Times New Roman" w:hAnsi="Times New Roman" w:cs="Times New Roman"/>
          <w:sz w:val="28"/>
          <w:szCs w:val="28"/>
          <w:lang w:val="en-US"/>
        </w:rPr>
        <w:t xml:space="preserve"> in relation to the fullness of God's Word is only </w:t>
      </w:r>
      <w:r w:rsidRPr="00C67F89">
        <w:rPr>
          <w:rFonts w:ascii="Times New Roman" w:hAnsi="Times New Roman" w:cs="Times New Roman"/>
          <w:sz w:val="28"/>
          <w:szCs w:val="28"/>
          <w:lang w:val="en-US"/>
        </w:rPr>
        <w:t>“seed ... and imitation” of the divine Word</w:t>
      </w:r>
      <w:r w:rsidRPr="006704FA">
        <w:rPr>
          <w:rFonts w:ascii="Times New Roman" w:hAnsi="Times New Roman" w:cs="Times New Roman"/>
          <w:sz w:val="28"/>
          <w:szCs w:val="28"/>
          <w:lang w:val="en-US"/>
        </w:rPr>
        <w:t xml:space="preserve"> given to people by grace and </w:t>
      </w:r>
      <w:r>
        <w:rPr>
          <w:rFonts w:ascii="Times New Roman" w:hAnsi="Times New Roman" w:cs="Times New Roman"/>
          <w:sz w:val="28"/>
          <w:szCs w:val="28"/>
          <w:lang w:val="en-US"/>
        </w:rPr>
        <w:t>in proportion of</w:t>
      </w:r>
      <w:r w:rsidRPr="006704FA">
        <w:rPr>
          <w:rFonts w:ascii="Times New Roman" w:hAnsi="Times New Roman" w:cs="Times New Roman"/>
          <w:sz w:val="28"/>
          <w:szCs w:val="28"/>
          <w:lang w:val="en-US"/>
        </w:rPr>
        <w:t xml:space="preserve"> their strength, so that they </w:t>
      </w:r>
      <w:r>
        <w:rPr>
          <w:rFonts w:ascii="Times New Roman" w:hAnsi="Times New Roman" w:cs="Times New Roman"/>
          <w:sz w:val="28"/>
          <w:szCs w:val="28"/>
          <w:lang w:val="en-US"/>
        </w:rPr>
        <w:t xml:space="preserve">can </w:t>
      </w:r>
      <w:r w:rsidRPr="006704FA">
        <w:rPr>
          <w:rFonts w:ascii="Times New Roman" w:hAnsi="Times New Roman" w:cs="Times New Roman"/>
          <w:sz w:val="28"/>
          <w:szCs w:val="28"/>
          <w:lang w:val="en-US"/>
        </w:rPr>
        <w:t xml:space="preserve">in this way participate </w:t>
      </w:r>
      <w:r>
        <w:rPr>
          <w:rFonts w:ascii="Times New Roman" w:hAnsi="Times New Roman" w:cs="Times New Roman"/>
          <w:sz w:val="28"/>
          <w:szCs w:val="28"/>
          <w:lang w:val="en-US"/>
        </w:rPr>
        <w:t>in a faint and imitative way</w:t>
      </w:r>
      <w:r w:rsidRPr="006704FA">
        <w:rPr>
          <w:rFonts w:ascii="Times New Roman" w:hAnsi="Times New Roman" w:cs="Times New Roman"/>
          <w:sz w:val="28"/>
          <w:szCs w:val="28"/>
          <w:lang w:val="en-US"/>
        </w:rPr>
        <w:t xml:space="preserve"> in the revealed truth of the </w:t>
      </w:r>
      <w:r>
        <w:rPr>
          <w:rFonts w:ascii="Times New Roman" w:hAnsi="Times New Roman" w:cs="Times New Roman"/>
          <w:sz w:val="28"/>
          <w:szCs w:val="28"/>
          <w:lang w:val="en-US"/>
        </w:rPr>
        <w:t>incarnated</w:t>
      </w:r>
      <w:r w:rsidRPr="006704FA">
        <w:rPr>
          <w:rFonts w:ascii="Times New Roman" w:hAnsi="Times New Roman" w:cs="Times New Roman"/>
          <w:sz w:val="28"/>
          <w:szCs w:val="28"/>
          <w:lang w:val="en-US"/>
        </w:rPr>
        <w:t xml:space="preserve"> Word of God in Christ</w:t>
      </w:r>
      <w:r>
        <w:rPr>
          <w:rStyle w:val="a7"/>
          <w:rFonts w:ascii="Times New Roman" w:hAnsi="Times New Roman" w:cs="Times New Roman"/>
          <w:sz w:val="28"/>
          <w:szCs w:val="28"/>
          <w:lang w:val="en-US"/>
        </w:rPr>
        <w:footnoteReference w:id="29"/>
      </w:r>
      <w:r w:rsidRPr="006704FA">
        <w:rPr>
          <w:rFonts w:ascii="Times New Roman" w:hAnsi="Times New Roman" w:cs="Times New Roman"/>
          <w:sz w:val="28"/>
          <w:szCs w:val="28"/>
          <w:lang w:val="en-US"/>
        </w:rPr>
        <w:t xml:space="preserve">. That is why the teaching of Christian faith is </w:t>
      </w:r>
      <w:r>
        <w:rPr>
          <w:rFonts w:ascii="Times New Roman" w:hAnsi="Times New Roman" w:cs="Times New Roman"/>
          <w:sz w:val="28"/>
          <w:szCs w:val="28"/>
          <w:lang w:val="en-US"/>
        </w:rPr>
        <w:t xml:space="preserve">for him </w:t>
      </w:r>
      <w:r w:rsidRPr="006704FA">
        <w:rPr>
          <w:rFonts w:ascii="Times New Roman" w:hAnsi="Times New Roman" w:cs="Times New Roman"/>
          <w:sz w:val="28"/>
          <w:szCs w:val="28"/>
          <w:lang w:val="en-US"/>
        </w:rPr>
        <w:t xml:space="preserve">far superior </w:t>
      </w:r>
      <w:r>
        <w:rPr>
          <w:rFonts w:ascii="Times New Roman" w:hAnsi="Times New Roman" w:cs="Times New Roman"/>
          <w:sz w:val="28"/>
          <w:szCs w:val="28"/>
          <w:lang w:val="en-US"/>
        </w:rPr>
        <w:t xml:space="preserve">in relation </w:t>
      </w:r>
      <w:r w:rsidRPr="006704FA">
        <w:rPr>
          <w:rFonts w:ascii="Times New Roman" w:hAnsi="Times New Roman" w:cs="Times New Roman"/>
          <w:sz w:val="28"/>
          <w:szCs w:val="28"/>
          <w:lang w:val="en-US"/>
        </w:rPr>
        <w:t>to the teaching of Greek philosophy and intellect</w:t>
      </w:r>
      <w:r>
        <w:rPr>
          <w:rStyle w:val="a7"/>
          <w:rFonts w:ascii="Times New Roman" w:hAnsi="Times New Roman" w:cs="Times New Roman"/>
          <w:sz w:val="28"/>
          <w:szCs w:val="28"/>
          <w:lang w:val="en-US"/>
        </w:rPr>
        <w:footnoteReference w:id="30"/>
      </w:r>
      <w:r w:rsidRPr="006704FA">
        <w:rPr>
          <w:rFonts w:ascii="Times New Roman" w:hAnsi="Times New Roman" w:cs="Times New Roman"/>
          <w:sz w:val="28"/>
          <w:szCs w:val="28"/>
          <w:lang w:val="en-US"/>
        </w:rPr>
        <w:t>. But this does not mean that Greek philosophy and thought should be discarded</w:t>
      </w:r>
      <w:r w:rsidRPr="00643FAF">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just </w:t>
      </w:r>
      <w:r w:rsidRPr="006704FA">
        <w:rPr>
          <w:rFonts w:ascii="Times New Roman" w:hAnsi="Times New Roman" w:cs="Times New Roman"/>
          <w:sz w:val="28"/>
          <w:szCs w:val="28"/>
          <w:lang w:val="en-US"/>
        </w:rPr>
        <w:t xml:space="preserve">because it does not have the fullness of Christian revelation. </w:t>
      </w:r>
      <w:r>
        <w:rPr>
          <w:rFonts w:ascii="Times New Roman" w:hAnsi="Times New Roman" w:cs="Times New Roman"/>
          <w:sz w:val="28"/>
          <w:szCs w:val="28"/>
          <w:lang w:val="en-US"/>
        </w:rPr>
        <w:t>On</w:t>
      </w:r>
      <w:r w:rsidRPr="00643FAF">
        <w:rPr>
          <w:rFonts w:ascii="Times New Roman" w:hAnsi="Times New Roman" w:cs="Times New Roman"/>
          <w:sz w:val="28"/>
          <w:szCs w:val="28"/>
          <w:lang w:val="en-US"/>
        </w:rPr>
        <w:t xml:space="preserve"> this point Justin is absolutely clear.</w:t>
      </w:r>
    </w:p>
    <w:p w:rsidR="00A74B46" w:rsidRPr="006704FA" w:rsidRDefault="00A74B46" w:rsidP="00A74B46">
      <w:pPr>
        <w:pStyle w:val="a3"/>
        <w:ind w:left="0" w:firstLine="851"/>
        <w:jc w:val="both"/>
        <w:rPr>
          <w:rFonts w:ascii="Times New Roman" w:hAnsi="Times New Roman" w:cs="Times New Roman"/>
          <w:sz w:val="28"/>
          <w:szCs w:val="28"/>
          <w:lang w:val="en-US"/>
        </w:rPr>
      </w:pPr>
      <w:r w:rsidRPr="005352E2">
        <w:rPr>
          <w:rFonts w:ascii="Times New Roman" w:hAnsi="Times New Roman" w:cs="Times New Roman"/>
          <w:sz w:val="28"/>
          <w:szCs w:val="28"/>
          <w:lang w:val="en-US"/>
        </w:rPr>
        <w:lastRenderedPageBreak/>
        <w:t>Besides, it is undisputed that Justin's positive assessment of Greek philosophy and Hellenism in general, based on the theology of the “spermatic word”, though original and unique in its formulation, is of enormous significance for the creative evolution and course of the functional relationship between Christianity and Hellenism in history.</w:t>
      </w:r>
      <w:r w:rsidRPr="006704FA">
        <w:rPr>
          <w:rFonts w:ascii="Times New Roman" w:hAnsi="Times New Roman" w:cs="Times New Roman"/>
          <w:sz w:val="28"/>
          <w:szCs w:val="28"/>
          <w:lang w:val="en-US"/>
        </w:rPr>
        <w:t xml:space="preserve"> And this despite the fact that there were </w:t>
      </w:r>
      <w:r>
        <w:rPr>
          <w:rFonts w:ascii="Times New Roman" w:hAnsi="Times New Roman" w:cs="Times New Roman"/>
          <w:sz w:val="28"/>
          <w:szCs w:val="28"/>
          <w:lang w:val="en-US"/>
        </w:rPr>
        <w:t>quite contradictory</w:t>
      </w:r>
      <w:r w:rsidRPr="006704FA">
        <w:rPr>
          <w:rFonts w:ascii="Times New Roman" w:hAnsi="Times New Roman" w:cs="Times New Roman"/>
          <w:sz w:val="28"/>
          <w:szCs w:val="28"/>
          <w:lang w:val="en-US"/>
        </w:rPr>
        <w:t xml:space="preserve"> and exclusive trends </w:t>
      </w:r>
      <w:r>
        <w:rPr>
          <w:rFonts w:ascii="Times New Roman" w:hAnsi="Times New Roman" w:cs="Times New Roman"/>
          <w:sz w:val="28"/>
          <w:szCs w:val="28"/>
          <w:lang w:val="en-US"/>
        </w:rPr>
        <w:t xml:space="preserve">coming both </w:t>
      </w:r>
      <w:r w:rsidRPr="006704FA">
        <w:rPr>
          <w:rFonts w:ascii="Times New Roman" w:hAnsi="Times New Roman" w:cs="Times New Roman"/>
          <w:sz w:val="28"/>
          <w:szCs w:val="28"/>
          <w:lang w:val="en-US"/>
        </w:rPr>
        <w:t xml:space="preserve">from </w:t>
      </w:r>
      <w:r w:rsidRPr="00AE20A1">
        <w:rPr>
          <w:rFonts w:ascii="Times New Roman" w:hAnsi="Times New Roman" w:cs="Times New Roman"/>
          <w:sz w:val="28"/>
          <w:szCs w:val="28"/>
          <w:lang w:val="en-US"/>
        </w:rPr>
        <w:t>his contemporaneous Tatian in the East and from his a little posterior Tertullian in the West</w:t>
      </w:r>
      <w:r>
        <w:rPr>
          <w:rFonts w:ascii="Times New Roman" w:hAnsi="Times New Roman" w:cs="Times New Roman"/>
          <w:sz w:val="28"/>
          <w:szCs w:val="28"/>
          <w:lang w:val="en-US"/>
        </w:rPr>
        <w:t xml:space="preserve">, trying, </w:t>
      </w:r>
      <w:r w:rsidRPr="006704FA">
        <w:rPr>
          <w:rFonts w:ascii="Times New Roman" w:hAnsi="Times New Roman" w:cs="Times New Roman"/>
          <w:sz w:val="28"/>
          <w:szCs w:val="28"/>
          <w:lang w:val="en-US"/>
        </w:rPr>
        <w:t xml:space="preserve">each </w:t>
      </w:r>
      <w:r>
        <w:rPr>
          <w:rFonts w:ascii="Times New Roman" w:hAnsi="Times New Roman" w:cs="Times New Roman"/>
          <w:sz w:val="28"/>
          <w:szCs w:val="28"/>
          <w:lang w:val="en-US"/>
        </w:rPr>
        <w:t xml:space="preserve">one </w:t>
      </w:r>
      <w:r w:rsidRPr="006704FA">
        <w:rPr>
          <w:rFonts w:ascii="Times New Roman" w:hAnsi="Times New Roman" w:cs="Times New Roman"/>
          <w:sz w:val="28"/>
          <w:szCs w:val="28"/>
          <w:lang w:val="en-US"/>
        </w:rPr>
        <w:t xml:space="preserve">from his own perspective and </w:t>
      </w:r>
      <w:r>
        <w:rPr>
          <w:rFonts w:ascii="Times New Roman" w:hAnsi="Times New Roman" w:cs="Times New Roman"/>
          <w:sz w:val="28"/>
          <w:szCs w:val="28"/>
          <w:lang w:val="en-US"/>
        </w:rPr>
        <w:t>in his</w:t>
      </w:r>
      <w:r w:rsidRPr="006704FA">
        <w:rPr>
          <w:rFonts w:ascii="Times New Roman" w:hAnsi="Times New Roman" w:cs="Times New Roman"/>
          <w:sz w:val="28"/>
          <w:szCs w:val="28"/>
          <w:lang w:val="en-US"/>
        </w:rPr>
        <w:t xml:space="preserve"> own way,</w:t>
      </w:r>
      <w:r>
        <w:rPr>
          <w:rFonts w:ascii="Times New Roman" w:hAnsi="Times New Roman" w:cs="Times New Roman"/>
          <w:sz w:val="28"/>
          <w:szCs w:val="28"/>
          <w:lang w:val="en-US"/>
        </w:rPr>
        <w:t xml:space="preserve"> to</w:t>
      </w:r>
      <w:r w:rsidRPr="006704FA">
        <w:rPr>
          <w:rFonts w:ascii="Times New Roman" w:hAnsi="Times New Roman" w:cs="Times New Roman"/>
          <w:sz w:val="28"/>
          <w:szCs w:val="28"/>
          <w:lang w:val="en-US"/>
        </w:rPr>
        <w:t xml:space="preserve"> </w:t>
      </w:r>
      <w:r w:rsidRPr="00AE20A1">
        <w:rPr>
          <w:rFonts w:ascii="Times New Roman" w:hAnsi="Times New Roman" w:cs="Times New Roman"/>
          <w:sz w:val="28"/>
          <w:szCs w:val="28"/>
          <w:lang w:val="en-US"/>
        </w:rPr>
        <w:t>torpedo</w:t>
      </w:r>
      <w:r w:rsidRPr="006704FA">
        <w:rPr>
          <w:rFonts w:ascii="Times New Roman" w:hAnsi="Times New Roman" w:cs="Times New Roman"/>
          <w:sz w:val="28"/>
          <w:szCs w:val="28"/>
          <w:lang w:val="en-US"/>
        </w:rPr>
        <w:t xml:space="preserve"> any relationship between Christianity and He</w:t>
      </w:r>
      <w:r>
        <w:rPr>
          <w:rFonts w:ascii="Times New Roman" w:hAnsi="Times New Roman" w:cs="Times New Roman"/>
          <w:sz w:val="28"/>
          <w:szCs w:val="28"/>
          <w:lang w:val="en-US"/>
        </w:rPr>
        <w:t>llenism. As it is known, although</w:t>
      </w:r>
      <w:r w:rsidRPr="006704FA">
        <w:rPr>
          <w:rFonts w:ascii="Times New Roman" w:hAnsi="Times New Roman" w:cs="Times New Roman"/>
          <w:sz w:val="28"/>
          <w:szCs w:val="28"/>
          <w:lang w:val="en-US"/>
        </w:rPr>
        <w:t xml:space="preserve"> Tatian</w:t>
      </w:r>
      <w:r>
        <w:rPr>
          <w:rFonts w:ascii="Times New Roman" w:hAnsi="Times New Roman" w:cs="Times New Roman"/>
          <w:sz w:val="28"/>
          <w:szCs w:val="28"/>
          <w:lang w:val="en-US"/>
        </w:rPr>
        <w:t xml:space="preserve"> </w:t>
      </w:r>
      <w:r w:rsidRPr="006704FA">
        <w:rPr>
          <w:rFonts w:ascii="Times New Roman" w:hAnsi="Times New Roman" w:cs="Times New Roman"/>
          <w:sz w:val="28"/>
          <w:szCs w:val="28"/>
          <w:lang w:val="en-US"/>
        </w:rPr>
        <w:t>recognizes the importance of Justin's personality, calling him "</w:t>
      </w:r>
      <w:r>
        <w:rPr>
          <w:rFonts w:ascii="Times New Roman" w:hAnsi="Times New Roman" w:cs="Times New Roman"/>
          <w:sz w:val="28"/>
          <w:szCs w:val="28"/>
          <w:lang w:val="en-US"/>
        </w:rPr>
        <w:t>most admirable</w:t>
      </w:r>
      <w:r w:rsidRPr="006704F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B4632">
        <w:rPr>
          <w:rFonts w:ascii="Times New Roman" w:hAnsi="Times New Roman" w:cs="Times New Roman"/>
          <w:sz w:val="28"/>
          <w:szCs w:val="28"/>
          <w:lang w:val="en-US"/>
        </w:rPr>
        <w:t>(«</w:t>
      </w:r>
      <w:r>
        <w:rPr>
          <w:rFonts w:ascii="Times New Roman" w:hAnsi="Times New Roman" w:cs="Times New Roman"/>
          <w:sz w:val="28"/>
          <w:szCs w:val="28"/>
        </w:rPr>
        <w:t>θαυμασιώτατος</w:t>
      </w:r>
      <w:r w:rsidRPr="003B4632">
        <w:rPr>
          <w:rFonts w:ascii="Times New Roman" w:hAnsi="Times New Roman" w:cs="Times New Roman"/>
          <w:sz w:val="28"/>
          <w:szCs w:val="28"/>
          <w:lang w:val="en-US"/>
        </w:rPr>
        <w:t>»)</w:t>
      </w:r>
      <w:r>
        <w:rPr>
          <w:rStyle w:val="a7"/>
          <w:rFonts w:ascii="Times New Roman" w:hAnsi="Times New Roman" w:cs="Times New Roman"/>
          <w:sz w:val="28"/>
          <w:szCs w:val="28"/>
          <w:lang w:val="en-US"/>
        </w:rPr>
        <w:footnoteReference w:id="31"/>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he </w:t>
      </w:r>
      <w:r w:rsidRPr="006704FA">
        <w:rPr>
          <w:rFonts w:ascii="Times New Roman" w:hAnsi="Times New Roman" w:cs="Times New Roman"/>
          <w:sz w:val="28"/>
          <w:szCs w:val="28"/>
          <w:lang w:val="en-US"/>
        </w:rPr>
        <w:t>differentiate</w:t>
      </w:r>
      <w:r>
        <w:rPr>
          <w:rFonts w:ascii="Times New Roman" w:hAnsi="Times New Roman" w:cs="Times New Roman"/>
          <w:sz w:val="28"/>
          <w:szCs w:val="28"/>
          <w:lang w:val="en-US"/>
        </w:rPr>
        <w:t>s himself</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from</w:t>
      </w:r>
      <w:r w:rsidRPr="006704FA">
        <w:rPr>
          <w:rFonts w:ascii="Times New Roman" w:hAnsi="Times New Roman" w:cs="Times New Roman"/>
          <w:sz w:val="28"/>
          <w:szCs w:val="28"/>
          <w:lang w:val="en-US"/>
        </w:rPr>
        <w:t xml:space="preserve"> him, accusing all ancient Greek philosophers and poets</w:t>
      </w:r>
      <w:r>
        <w:rPr>
          <w:rFonts w:ascii="Times New Roman" w:hAnsi="Times New Roman" w:cs="Times New Roman"/>
          <w:sz w:val="28"/>
          <w:szCs w:val="28"/>
          <w:lang w:val="en-US"/>
        </w:rPr>
        <w:t xml:space="preserve"> and</w:t>
      </w:r>
      <w:bookmarkStart w:id="0" w:name="_GoBack"/>
      <w:bookmarkEnd w:id="0"/>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rejecting</w:t>
      </w:r>
      <w:r w:rsidRPr="006704FA">
        <w:rPr>
          <w:rFonts w:ascii="Times New Roman" w:hAnsi="Times New Roman" w:cs="Times New Roman"/>
          <w:sz w:val="28"/>
          <w:szCs w:val="28"/>
          <w:lang w:val="en-US"/>
        </w:rPr>
        <w:t xml:space="preserve"> the value of Greek philosophy and intellect</w:t>
      </w:r>
      <w:r>
        <w:rPr>
          <w:rStyle w:val="a7"/>
          <w:rFonts w:ascii="Times New Roman" w:hAnsi="Times New Roman" w:cs="Times New Roman"/>
          <w:sz w:val="28"/>
          <w:szCs w:val="28"/>
          <w:lang w:val="en-US"/>
        </w:rPr>
        <w:footnoteReference w:id="32"/>
      </w:r>
      <w:r w:rsidRPr="006704FA">
        <w:rPr>
          <w:rFonts w:ascii="Times New Roman" w:hAnsi="Times New Roman" w:cs="Times New Roman"/>
          <w:sz w:val="28"/>
          <w:szCs w:val="28"/>
          <w:lang w:val="en-US"/>
        </w:rPr>
        <w:t xml:space="preserve">. </w:t>
      </w:r>
      <w:r w:rsidRPr="005067ED">
        <w:rPr>
          <w:rFonts w:ascii="Times New Roman" w:hAnsi="Times New Roman" w:cs="Times New Roman"/>
          <w:sz w:val="28"/>
          <w:szCs w:val="28"/>
          <w:lang w:val="en-US"/>
        </w:rPr>
        <w:t xml:space="preserve">The same is also sought on </w:t>
      </w:r>
      <w:r>
        <w:rPr>
          <w:rFonts w:ascii="Times New Roman" w:hAnsi="Times New Roman" w:cs="Times New Roman"/>
          <w:sz w:val="28"/>
          <w:szCs w:val="28"/>
          <w:lang w:val="en-US"/>
        </w:rPr>
        <w:t>the</w:t>
      </w:r>
      <w:r w:rsidRPr="005067ED">
        <w:rPr>
          <w:rFonts w:ascii="Times New Roman" w:hAnsi="Times New Roman" w:cs="Times New Roman"/>
          <w:sz w:val="28"/>
          <w:szCs w:val="28"/>
          <w:lang w:val="en-US"/>
        </w:rPr>
        <w:t xml:space="preserve"> side </w:t>
      </w:r>
      <w:r>
        <w:rPr>
          <w:rFonts w:ascii="Times New Roman" w:hAnsi="Times New Roman" w:cs="Times New Roman"/>
          <w:sz w:val="28"/>
          <w:szCs w:val="28"/>
          <w:lang w:val="en-US"/>
        </w:rPr>
        <w:t>of</w:t>
      </w:r>
      <w:r w:rsidRPr="005067ED">
        <w:rPr>
          <w:rFonts w:ascii="Times New Roman" w:hAnsi="Times New Roman" w:cs="Times New Roman"/>
          <w:sz w:val="28"/>
          <w:szCs w:val="28"/>
          <w:lang w:val="en-US"/>
        </w:rPr>
        <w:t xml:space="preserve"> Tertullian in the West</w:t>
      </w:r>
      <w:r w:rsidRPr="006704FA">
        <w:rPr>
          <w:rFonts w:ascii="Times New Roman" w:hAnsi="Times New Roman" w:cs="Times New Roman"/>
          <w:sz w:val="28"/>
          <w:szCs w:val="28"/>
          <w:lang w:val="en-US"/>
        </w:rPr>
        <w:t>, arguing that there is n</w:t>
      </w:r>
      <w:r>
        <w:rPr>
          <w:rFonts w:ascii="Times New Roman" w:hAnsi="Times New Roman" w:cs="Times New Roman"/>
          <w:sz w:val="28"/>
          <w:szCs w:val="28"/>
          <w:lang w:val="en-US"/>
        </w:rPr>
        <w:t>either a</w:t>
      </w:r>
      <w:r w:rsidRPr="006704FA">
        <w:rPr>
          <w:rFonts w:ascii="Times New Roman" w:hAnsi="Times New Roman" w:cs="Times New Roman"/>
          <w:sz w:val="28"/>
          <w:szCs w:val="28"/>
          <w:lang w:val="en-US"/>
        </w:rPr>
        <w:t xml:space="preserve"> common point between Athens and Jerusalem, </w:t>
      </w:r>
      <w:r>
        <w:rPr>
          <w:rFonts w:ascii="Times New Roman" w:hAnsi="Times New Roman" w:cs="Times New Roman"/>
          <w:sz w:val="28"/>
          <w:szCs w:val="28"/>
          <w:lang w:val="en-US"/>
        </w:rPr>
        <w:t>n</w:t>
      </w:r>
      <w:r w:rsidRPr="006704FA">
        <w:rPr>
          <w:rFonts w:ascii="Times New Roman" w:hAnsi="Times New Roman" w:cs="Times New Roman"/>
          <w:sz w:val="28"/>
          <w:szCs w:val="28"/>
          <w:lang w:val="en-US"/>
        </w:rPr>
        <w:t>or an agreement between the Platonic Academy and the Church</w:t>
      </w:r>
      <w:r>
        <w:rPr>
          <w:rStyle w:val="a7"/>
          <w:rFonts w:ascii="Times New Roman" w:hAnsi="Times New Roman" w:cs="Times New Roman"/>
          <w:sz w:val="28"/>
          <w:szCs w:val="28"/>
          <w:lang w:val="en-US"/>
        </w:rPr>
        <w:footnoteReference w:id="33"/>
      </w:r>
      <w:r w:rsidRPr="006704FA">
        <w:rPr>
          <w:rFonts w:ascii="Times New Roman" w:hAnsi="Times New Roman" w:cs="Times New Roman"/>
          <w:sz w:val="28"/>
          <w:szCs w:val="28"/>
          <w:lang w:val="en-US"/>
        </w:rPr>
        <w:t xml:space="preserve">, considering </w:t>
      </w:r>
      <w:r>
        <w:rPr>
          <w:rFonts w:ascii="Times New Roman" w:hAnsi="Times New Roman" w:cs="Times New Roman"/>
          <w:sz w:val="28"/>
          <w:szCs w:val="28"/>
          <w:lang w:val="en-US"/>
        </w:rPr>
        <w:t xml:space="preserve">moreover </w:t>
      </w:r>
      <w:r w:rsidRPr="006704FA">
        <w:rPr>
          <w:rFonts w:ascii="Times New Roman" w:hAnsi="Times New Roman" w:cs="Times New Roman"/>
          <w:sz w:val="28"/>
          <w:szCs w:val="28"/>
          <w:lang w:val="en-US"/>
        </w:rPr>
        <w:t>all philosophers</w:t>
      </w:r>
      <w:r>
        <w:rPr>
          <w:rFonts w:ascii="Times New Roman" w:hAnsi="Times New Roman" w:cs="Times New Roman"/>
          <w:sz w:val="28"/>
          <w:szCs w:val="28"/>
          <w:lang w:val="en-US"/>
        </w:rPr>
        <w:t xml:space="preserve"> - </w:t>
      </w:r>
      <w:r w:rsidRPr="006704FA">
        <w:rPr>
          <w:rFonts w:ascii="Times New Roman" w:hAnsi="Times New Roman" w:cs="Times New Roman"/>
          <w:sz w:val="28"/>
          <w:szCs w:val="28"/>
          <w:lang w:val="en-US"/>
        </w:rPr>
        <w:t>even Plato</w:t>
      </w:r>
      <w:r>
        <w:rPr>
          <w:rFonts w:ascii="Times New Roman" w:hAnsi="Times New Roman" w:cs="Times New Roman"/>
          <w:sz w:val="28"/>
          <w:szCs w:val="28"/>
          <w:lang w:val="en-US"/>
        </w:rPr>
        <w:t xml:space="preserve"> -</w:t>
      </w:r>
      <w:r w:rsidRPr="006704FA">
        <w:rPr>
          <w:rFonts w:ascii="Times New Roman" w:hAnsi="Times New Roman" w:cs="Times New Roman"/>
          <w:sz w:val="28"/>
          <w:szCs w:val="28"/>
          <w:lang w:val="en-US"/>
        </w:rPr>
        <w:t xml:space="preserve"> as </w:t>
      </w:r>
      <w:r>
        <w:rPr>
          <w:rFonts w:ascii="Times New Roman" w:hAnsi="Times New Roman" w:cs="Times New Roman"/>
          <w:sz w:val="28"/>
          <w:szCs w:val="28"/>
          <w:lang w:val="en-US"/>
        </w:rPr>
        <w:t xml:space="preserve">the </w:t>
      </w:r>
      <w:r w:rsidRPr="006704FA">
        <w:rPr>
          <w:rFonts w:ascii="Times New Roman" w:hAnsi="Times New Roman" w:cs="Times New Roman"/>
          <w:sz w:val="28"/>
          <w:szCs w:val="28"/>
          <w:lang w:val="en-US"/>
        </w:rPr>
        <w:t>patriarchs of heresies</w:t>
      </w:r>
      <w:r>
        <w:rPr>
          <w:rStyle w:val="a7"/>
          <w:rFonts w:ascii="Times New Roman" w:hAnsi="Times New Roman" w:cs="Times New Roman"/>
          <w:sz w:val="28"/>
          <w:szCs w:val="28"/>
          <w:lang w:val="en-US"/>
        </w:rPr>
        <w:footnoteReference w:id="34"/>
      </w:r>
      <w:r w:rsidRPr="006704FA">
        <w:rPr>
          <w:rFonts w:ascii="Times New Roman" w:hAnsi="Times New Roman" w:cs="Times New Roman"/>
          <w:sz w:val="28"/>
          <w:szCs w:val="28"/>
          <w:lang w:val="en-US"/>
        </w:rPr>
        <w:t>. However, despite these extreme and exclusive positions</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the above</w:t>
      </w:r>
      <w:r w:rsidRPr="006704FA">
        <w:rPr>
          <w:rFonts w:ascii="Times New Roman" w:hAnsi="Times New Roman" w:cs="Times New Roman"/>
          <w:sz w:val="28"/>
          <w:szCs w:val="28"/>
          <w:lang w:val="en-US"/>
        </w:rPr>
        <w:t xml:space="preserve"> positive assessment of Hellenism by Justin</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based on </w:t>
      </w:r>
      <w:r>
        <w:rPr>
          <w:rFonts w:ascii="Times New Roman" w:hAnsi="Times New Roman" w:cs="Times New Roman"/>
          <w:sz w:val="28"/>
          <w:szCs w:val="28"/>
          <w:lang w:val="en-US"/>
        </w:rPr>
        <w:t>his</w:t>
      </w:r>
      <w:r w:rsidRPr="006704FA">
        <w:rPr>
          <w:rFonts w:ascii="Times New Roman" w:hAnsi="Times New Roman" w:cs="Times New Roman"/>
          <w:sz w:val="28"/>
          <w:szCs w:val="28"/>
          <w:lang w:val="en-US"/>
        </w:rPr>
        <w:t xml:space="preserve"> theology of the </w:t>
      </w:r>
      <w:r>
        <w:rPr>
          <w:rFonts w:ascii="Times New Roman" w:hAnsi="Times New Roman" w:cs="Times New Roman"/>
          <w:sz w:val="28"/>
          <w:szCs w:val="28"/>
          <w:lang w:val="en-US"/>
        </w:rPr>
        <w:t>“spermatic</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word”,</w:t>
      </w:r>
      <w:r w:rsidRPr="006704FA">
        <w:rPr>
          <w:rFonts w:ascii="Times New Roman" w:hAnsi="Times New Roman" w:cs="Times New Roman"/>
          <w:sz w:val="28"/>
          <w:szCs w:val="28"/>
          <w:lang w:val="en-US"/>
        </w:rPr>
        <w:t xml:space="preserve"> </w:t>
      </w:r>
      <w:r w:rsidRPr="005067ED">
        <w:rPr>
          <w:rFonts w:ascii="Times New Roman" w:hAnsi="Times New Roman" w:cs="Times New Roman"/>
          <w:sz w:val="28"/>
          <w:szCs w:val="28"/>
          <w:lang w:val="en-US"/>
        </w:rPr>
        <w:t>was not only the beginning of the rapprochement between Christianity and Hellenism, undertaken in the next century by the Alexandrian theologians Clement and Origen</w:t>
      </w:r>
      <w:r w:rsidRPr="006704FA">
        <w:rPr>
          <w:rFonts w:ascii="Times New Roman" w:hAnsi="Times New Roman" w:cs="Times New Roman"/>
          <w:sz w:val="28"/>
          <w:szCs w:val="28"/>
          <w:lang w:val="en-US"/>
        </w:rPr>
        <w:t xml:space="preserve">, but also </w:t>
      </w:r>
      <w:r>
        <w:rPr>
          <w:rFonts w:ascii="Times New Roman" w:hAnsi="Times New Roman" w:cs="Times New Roman"/>
          <w:sz w:val="28"/>
          <w:szCs w:val="28"/>
          <w:lang w:val="en-US"/>
        </w:rPr>
        <w:t>the starting point for</w:t>
      </w:r>
      <w:r w:rsidRPr="006704FA">
        <w:rPr>
          <w:rFonts w:ascii="Times New Roman" w:hAnsi="Times New Roman" w:cs="Times New Roman"/>
          <w:sz w:val="28"/>
          <w:szCs w:val="28"/>
          <w:lang w:val="en-US"/>
        </w:rPr>
        <w:t xml:space="preserve"> the combination of Christianity and Hellenism, </w:t>
      </w:r>
      <w:r w:rsidRPr="005067ED">
        <w:rPr>
          <w:rFonts w:ascii="Times New Roman" w:hAnsi="Times New Roman" w:cs="Times New Roman"/>
          <w:sz w:val="28"/>
          <w:szCs w:val="28"/>
          <w:lang w:val="en-US"/>
        </w:rPr>
        <w:t xml:space="preserve">something that was </w:t>
      </w:r>
      <w:r>
        <w:rPr>
          <w:rFonts w:ascii="Times New Roman" w:hAnsi="Times New Roman" w:cs="Times New Roman"/>
          <w:sz w:val="28"/>
          <w:szCs w:val="28"/>
          <w:lang w:val="en-US"/>
        </w:rPr>
        <w:t>achieved</w:t>
      </w:r>
      <w:r w:rsidRPr="005067ED">
        <w:rPr>
          <w:rFonts w:ascii="Times New Roman" w:hAnsi="Times New Roman" w:cs="Times New Roman"/>
          <w:sz w:val="28"/>
          <w:szCs w:val="28"/>
          <w:lang w:val="en-US"/>
        </w:rPr>
        <w:t xml:space="preserve"> by the Cappadocian Fathers</w:t>
      </w:r>
      <w:r w:rsidRPr="00E33F28">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Particularly, the eclectic attitude and practice towards the Greek philosophy recommended by </w:t>
      </w:r>
      <w:r>
        <w:rPr>
          <w:rFonts w:ascii="Times New Roman" w:hAnsi="Times New Roman" w:cs="Times New Roman"/>
          <w:sz w:val="28"/>
          <w:szCs w:val="28"/>
          <w:lang w:val="en-US"/>
        </w:rPr>
        <w:t>St</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Basil the Great </w:t>
      </w:r>
      <w:r w:rsidRPr="006704FA">
        <w:rPr>
          <w:rFonts w:ascii="Times New Roman" w:hAnsi="Times New Roman" w:cs="Times New Roman"/>
          <w:sz w:val="28"/>
          <w:szCs w:val="28"/>
          <w:lang w:val="en-US"/>
        </w:rPr>
        <w:t>in his</w:t>
      </w:r>
      <w:r>
        <w:rPr>
          <w:rFonts w:ascii="Times New Roman" w:hAnsi="Times New Roman" w:cs="Times New Roman"/>
          <w:sz w:val="28"/>
          <w:szCs w:val="28"/>
          <w:lang w:val="en-US"/>
        </w:rPr>
        <w:t xml:space="preserve"> </w:t>
      </w:r>
      <w:r w:rsidRPr="008965C0">
        <w:rPr>
          <w:rFonts w:ascii="Times New Roman" w:hAnsi="Times New Roman" w:cs="Times New Roman"/>
          <w:color w:val="000000" w:themeColor="text1"/>
          <w:sz w:val="28"/>
          <w:szCs w:val="28"/>
          <w:lang w:val="en-US"/>
        </w:rPr>
        <w:t>address</w:t>
      </w:r>
      <w:r w:rsidRPr="007601BC">
        <w:rPr>
          <w:rFonts w:ascii="Times New Roman" w:hAnsi="Times New Roman" w:cs="Times New Roman"/>
          <w:i/>
          <w:color w:val="000000" w:themeColor="text1"/>
          <w:sz w:val="28"/>
          <w:szCs w:val="28"/>
          <w:lang w:val="en-US"/>
        </w:rPr>
        <w:t xml:space="preserve"> </w:t>
      </w:r>
      <w:r>
        <w:rPr>
          <w:rFonts w:ascii="Times New Roman" w:hAnsi="Times New Roman" w:cs="Times New Roman"/>
          <w:i/>
          <w:color w:val="000000" w:themeColor="text1"/>
          <w:sz w:val="28"/>
          <w:szCs w:val="28"/>
          <w:lang w:val="en-US"/>
        </w:rPr>
        <w:t>T</w:t>
      </w:r>
      <w:r w:rsidRPr="007601BC">
        <w:rPr>
          <w:rFonts w:ascii="Times New Roman" w:hAnsi="Times New Roman" w:cs="Times New Roman"/>
          <w:i/>
          <w:color w:val="000000" w:themeColor="text1"/>
          <w:sz w:val="28"/>
          <w:szCs w:val="28"/>
          <w:lang w:val="en-US"/>
        </w:rPr>
        <w:t xml:space="preserve">o </w:t>
      </w:r>
      <w:r w:rsidRPr="007601BC">
        <w:rPr>
          <w:rFonts w:ascii="Times New Roman" w:hAnsi="Times New Roman" w:cs="Times New Roman"/>
          <w:bCs/>
          <w:i/>
          <w:color w:val="000000" w:themeColor="text1"/>
          <w:sz w:val="28"/>
          <w:szCs w:val="28"/>
          <w:lang w:val="en-US"/>
        </w:rPr>
        <w:t>young men</w:t>
      </w:r>
      <w:r w:rsidRPr="007601BC">
        <w:rPr>
          <w:rFonts w:ascii="Times New Roman" w:hAnsi="Times New Roman" w:cs="Times New Roman"/>
          <w:i/>
          <w:color w:val="000000" w:themeColor="text1"/>
          <w:sz w:val="28"/>
          <w:szCs w:val="28"/>
          <w:lang w:val="en-US"/>
        </w:rPr>
        <w:t xml:space="preserve"> on the right use of Greek literature</w:t>
      </w:r>
      <w:r w:rsidRPr="00321F1A">
        <w:rPr>
          <w:rStyle w:val="a7"/>
          <w:rFonts w:ascii="Times New Roman" w:hAnsi="Times New Roman" w:cs="Times New Roman"/>
          <w:color w:val="000000" w:themeColor="text1"/>
          <w:sz w:val="28"/>
          <w:szCs w:val="28"/>
          <w:lang w:val="en-US"/>
        </w:rPr>
        <w:footnoteReference w:id="35"/>
      </w:r>
      <w:r>
        <w:rPr>
          <w:rFonts w:ascii="Times New Roman" w:hAnsi="Times New Roman" w:cs="Times New Roman"/>
          <w:sz w:val="28"/>
          <w:szCs w:val="28"/>
          <w:lang w:val="en-US"/>
        </w:rPr>
        <w:t>, if it does not presuppose</w:t>
      </w:r>
      <w:r w:rsidRPr="00AE20A1">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6704FA">
        <w:rPr>
          <w:rFonts w:ascii="Times New Roman" w:hAnsi="Times New Roman" w:cs="Times New Roman"/>
          <w:sz w:val="28"/>
          <w:szCs w:val="28"/>
          <w:lang w:val="en-US"/>
        </w:rPr>
        <w:t xml:space="preserve">ustin's </w:t>
      </w:r>
      <w:r>
        <w:rPr>
          <w:rFonts w:ascii="Times New Roman" w:hAnsi="Times New Roman" w:cs="Times New Roman"/>
          <w:sz w:val="28"/>
          <w:szCs w:val="28"/>
          <w:lang w:val="en-US"/>
        </w:rPr>
        <w:t>theology of the “spermatic</w:t>
      </w:r>
      <w:r w:rsidRPr="006704FA">
        <w:rPr>
          <w:rFonts w:ascii="Times New Roman" w:hAnsi="Times New Roman" w:cs="Times New Roman"/>
          <w:sz w:val="28"/>
          <w:szCs w:val="28"/>
          <w:lang w:val="en-US"/>
        </w:rPr>
        <w:t xml:space="preserve"> word</w:t>
      </w:r>
      <w:r>
        <w:rPr>
          <w:rFonts w:ascii="Times New Roman" w:hAnsi="Times New Roman" w:cs="Times New Roman"/>
          <w:sz w:val="28"/>
          <w:szCs w:val="28"/>
          <w:lang w:val="en-US"/>
        </w:rPr>
        <w:t xml:space="preserve">”, </w:t>
      </w:r>
      <w:r w:rsidRPr="006704FA">
        <w:rPr>
          <w:rFonts w:ascii="Times New Roman" w:hAnsi="Times New Roman" w:cs="Times New Roman"/>
          <w:sz w:val="28"/>
          <w:szCs w:val="28"/>
          <w:lang w:val="en-US"/>
        </w:rPr>
        <w:t>is in full harmony with</w:t>
      </w:r>
      <w:r>
        <w:rPr>
          <w:rFonts w:ascii="Times New Roman" w:hAnsi="Times New Roman" w:cs="Times New Roman"/>
          <w:sz w:val="28"/>
          <w:szCs w:val="28"/>
          <w:lang w:val="en-US"/>
        </w:rPr>
        <w:t xml:space="preserve"> it</w:t>
      </w:r>
      <w:r w:rsidRPr="006704FA">
        <w:rPr>
          <w:rFonts w:ascii="Times New Roman" w:hAnsi="Times New Roman" w:cs="Times New Roman"/>
          <w:sz w:val="28"/>
          <w:szCs w:val="28"/>
          <w:lang w:val="en-US"/>
        </w:rPr>
        <w:t xml:space="preserve">. Besides </w:t>
      </w:r>
      <w:r>
        <w:rPr>
          <w:rFonts w:ascii="Times New Roman" w:hAnsi="Times New Roman" w:cs="Times New Roman"/>
          <w:sz w:val="28"/>
          <w:szCs w:val="28"/>
          <w:lang w:val="en-US"/>
        </w:rPr>
        <w:t>in his</w:t>
      </w:r>
      <w:r w:rsidRPr="006704FA">
        <w:rPr>
          <w:rFonts w:ascii="Times New Roman" w:hAnsi="Times New Roman" w:cs="Times New Roman"/>
          <w:sz w:val="28"/>
          <w:szCs w:val="28"/>
          <w:lang w:val="en-US"/>
        </w:rPr>
        <w:t xml:space="preserve"> work </w:t>
      </w:r>
      <w:r w:rsidRPr="00712DB1">
        <w:rPr>
          <w:rFonts w:ascii="Times New Roman" w:hAnsi="Times New Roman" w:cs="Times New Roman"/>
          <w:i/>
          <w:sz w:val="28"/>
          <w:szCs w:val="28"/>
          <w:lang w:val="en-US"/>
        </w:rPr>
        <w:t>The Longer Monastic Rules</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he </w:t>
      </w:r>
      <w:r w:rsidRPr="006704FA">
        <w:rPr>
          <w:rFonts w:ascii="Times New Roman" w:hAnsi="Times New Roman" w:cs="Times New Roman"/>
          <w:sz w:val="28"/>
          <w:szCs w:val="28"/>
          <w:lang w:val="en-US"/>
        </w:rPr>
        <w:t>seems</w:t>
      </w:r>
      <w:r>
        <w:rPr>
          <w:rFonts w:ascii="Times New Roman" w:hAnsi="Times New Roman" w:cs="Times New Roman"/>
          <w:sz w:val="28"/>
          <w:szCs w:val="28"/>
          <w:lang w:val="en-US"/>
        </w:rPr>
        <w:t xml:space="preserve"> to be well-</w:t>
      </w:r>
      <w:r w:rsidRPr="006704FA">
        <w:rPr>
          <w:rFonts w:ascii="Times New Roman" w:hAnsi="Times New Roman" w:cs="Times New Roman"/>
          <w:sz w:val="28"/>
          <w:szCs w:val="28"/>
          <w:lang w:val="en-US"/>
        </w:rPr>
        <w:t xml:space="preserve">aware of the notion of </w:t>
      </w:r>
      <w:r>
        <w:rPr>
          <w:rFonts w:ascii="Times New Roman" w:hAnsi="Times New Roman" w:cs="Times New Roman"/>
          <w:sz w:val="28"/>
          <w:szCs w:val="28"/>
          <w:lang w:val="en-US"/>
        </w:rPr>
        <w:t>the “spermatic word”,</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making good and </w:t>
      </w:r>
      <w:r w:rsidRPr="006704FA">
        <w:rPr>
          <w:rFonts w:ascii="Times New Roman" w:hAnsi="Times New Roman" w:cs="Times New Roman"/>
          <w:sz w:val="28"/>
          <w:szCs w:val="28"/>
          <w:lang w:val="en-US"/>
        </w:rPr>
        <w:t>appropriate</w:t>
      </w:r>
      <w:r>
        <w:rPr>
          <w:rFonts w:ascii="Times New Roman" w:hAnsi="Times New Roman" w:cs="Times New Roman"/>
          <w:sz w:val="28"/>
          <w:szCs w:val="28"/>
          <w:lang w:val="en-US"/>
        </w:rPr>
        <w:t xml:space="preserve"> use of it</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order </w:t>
      </w:r>
      <w:r w:rsidRPr="006704FA">
        <w:rPr>
          <w:rFonts w:ascii="Times New Roman" w:hAnsi="Times New Roman" w:cs="Times New Roman"/>
          <w:sz w:val="28"/>
          <w:szCs w:val="28"/>
          <w:lang w:val="en-US"/>
        </w:rPr>
        <w:t xml:space="preserve">to build on it </w:t>
      </w:r>
      <w:r>
        <w:rPr>
          <w:rFonts w:ascii="Times New Roman" w:hAnsi="Times New Roman" w:cs="Times New Roman"/>
          <w:sz w:val="28"/>
          <w:szCs w:val="28"/>
          <w:lang w:val="en-US"/>
        </w:rPr>
        <w:t xml:space="preserve">his view of </w:t>
      </w:r>
      <w:r w:rsidRPr="006704FA">
        <w:rPr>
          <w:rFonts w:ascii="Times New Roman" w:hAnsi="Times New Roman" w:cs="Times New Roman"/>
          <w:sz w:val="28"/>
          <w:szCs w:val="28"/>
          <w:lang w:val="en-US"/>
        </w:rPr>
        <w:lastRenderedPageBreak/>
        <w:t xml:space="preserve">the </w:t>
      </w:r>
      <w:r>
        <w:rPr>
          <w:rFonts w:ascii="Times New Roman" w:hAnsi="Times New Roman" w:cs="Times New Roman"/>
          <w:sz w:val="28"/>
          <w:szCs w:val="28"/>
          <w:lang w:val="en-US"/>
        </w:rPr>
        <w:t>“unversed” character of</w:t>
      </w:r>
      <w:r w:rsidRPr="00E4520C">
        <w:rPr>
          <w:rFonts w:ascii="Times New Roman" w:hAnsi="Times New Roman" w:cs="Times New Roman"/>
          <w:sz w:val="28"/>
          <w:szCs w:val="28"/>
          <w:lang w:val="en-US"/>
        </w:rPr>
        <w:t xml:space="preserve"> </w:t>
      </w:r>
      <w:r w:rsidRPr="006704FA">
        <w:rPr>
          <w:rFonts w:ascii="Times New Roman" w:hAnsi="Times New Roman" w:cs="Times New Roman"/>
          <w:sz w:val="28"/>
          <w:szCs w:val="28"/>
          <w:lang w:val="en-US"/>
        </w:rPr>
        <w:t xml:space="preserve">love </w:t>
      </w:r>
      <w:r>
        <w:rPr>
          <w:rFonts w:ascii="Times New Roman" w:hAnsi="Times New Roman" w:cs="Times New Roman"/>
          <w:sz w:val="28"/>
          <w:szCs w:val="28"/>
          <w:lang w:val="en-US"/>
        </w:rPr>
        <w:t>to</w:t>
      </w:r>
      <w:r w:rsidRPr="006704FA">
        <w:rPr>
          <w:rFonts w:ascii="Times New Roman" w:hAnsi="Times New Roman" w:cs="Times New Roman"/>
          <w:sz w:val="28"/>
          <w:szCs w:val="28"/>
          <w:lang w:val="en-US"/>
        </w:rPr>
        <w:t xml:space="preserve"> God that characterizes </w:t>
      </w:r>
      <w:r>
        <w:rPr>
          <w:rFonts w:ascii="Times New Roman" w:hAnsi="Times New Roman" w:cs="Times New Roman"/>
          <w:sz w:val="28"/>
          <w:szCs w:val="28"/>
          <w:lang w:val="en-US"/>
        </w:rPr>
        <w:t>the</w:t>
      </w:r>
      <w:r w:rsidRPr="006704FA">
        <w:rPr>
          <w:rFonts w:ascii="Times New Roman" w:hAnsi="Times New Roman" w:cs="Times New Roman"/>
          <w:sz w:val="28"/>
          <w:szCs w:val="28"/>
          <w:lang w:val="en-US"/>
        </w:rPr>
        <w:t xml:space="preserve"> human nature</w:t>
      </w:r>
      <w:r>
        <w:rPr>
          <w:rStyle w:val="a7"/>
          <w:rFonts w:ascii="Times New Roman" w:hAnsi="Times New Roman" w:cs="Times New Roman"/>
          <w:sz w:val="28"/>
          <w:szCs w:val="28"/>
          <w:lang w:val="en-US"/>
        </w:rPr>
        <w:footnoteReference w:id="36"/>
      </w:r>
      <w:r w:rsidRPr="006704FA">
        <w:rPr>
          <w:rFonts w:ascii="Times New Roman" w:hAnsi="Times New Roman" w:cs="Times New Roman"/>
          <w:sz w:val="28"/>
          <w:szCs w:val="28"/>
          <w:lang w:val="en-US"/>
        </w:rPr>
        <w:t>.</w:t>
      </w:r>
    </w:p>
    <w:p w:rsidR="00A74B46" w:rsidRDefault="00A74B46" w:rsidP="00A74B46">
      <w:pPr>
        <w:pStyle w:val="a3"/>
        <w:ind w:left="0" w:firstLine="851"/>
        <w:jc w:val="both"/>
        <w:rPr>
          <w:rFonts w:ascii="Times New Roman" w:eastAsia="Times New Roman" w:hAnsi="Times New Roman" w:cs="Times New Roman"/>
          <w:sz w:val="28"/>
          <w:szCs w:val="28"/>
          <w:lang w:val="en-US" w:eastAsia="el-GR"/>
        </w:rPr>
      </w:pPr>
      <w:r w:rsidRPr="006704FA">
        <w:rPr>
          <w:rFonts w:ascii="Times New Roman" w:eastAsia="Times New Roman" w:hAnsi="Times New Roman" w:cs="Times New Roman"/>
          <w:sz w:val="28"/>
          <w:szCs w:val="28"/>
          <w:lang w:val="en-US" w:eastAsia="el-GR"/>
        </w:rPr>
        <w:t xml:space="preserve">Apart from that, however, what is of particular </w:t>
      </w:r>
      <w:r>
        <w:rPr>
          <w:rFonts w:ascii="Times New Roman" w:eastAsia="Times New Roman" w:hAnsi="Times New Roman" w:cs="Times New Roman"/>
          <w:sz w:val="28"/>
          <w:szCs w:val="28"/>
          <w:lang w:val="en-US" w:eastAsia="el-GR"/>
        </w:rPr>
        <w:t>interest for</w:t>
      </w:r>
      <w:r w:rsidRPr="006704FA">
        <w:rPr>
          <w:rFonts w:ascii="Times New Roman" w:eastAsia="Times New Roman" w:hAnsi="Times New Roman" w:cs="Times New Roman"/>
          <w:sz w:val="28"/>
          <w:szCs w:val="28"/>
          <w:lang w:val="en-US" w:eastAsia="el-GR"/>
        </w:rPr>
        <w:t xml:space="preserve"> us is that this theology of </w:t>
      </w:r>
      <w:r>
        <w:rPr>
          <w:rFonts w:ascii="Times New Roman" w:eastAsia="Times New Roman" w:hAnsi="Times New Roman" w:cs="Times New Roman"/>
          <w:sz w:val="28"/>
          <w:szCs w:val="28"/>
          <w:lang w:val="en-US" w:eastAsia="el-GR"/>
        </w:rPr>
        <w:t>the “</w:t>
      </w:r>
      <w:r w:rsidRPr="006704FA">
        <w:rPr>
          <w:rFonts w:ascii="Times New Roman" w:eastAsia="Times New Roman" w:hAnsi="Times New Roman" w:cs="Times New Roman"/>
          <w:sz w:val="28"/>
          <w:szCs w:val="28"/>
          <w:lang w:val="en-US" w:eastAsia="el-GR"/>
        </w:rPr>
        <w:t>s</w:t>
      </w:r>
      <w:r>
        <w:rPr>
          <w:rFonts w:ascii="Times New Roman" w:eastAsia="Times New Roman" w:hAnsi="Times New Roman" w:cs="Times New Roman"/>
          <w:sz w:val="28"/>
          <w:szCs w:val="28"/>
          <w:lang w:val="en-US" w:eastAsia="el-GR"/>
        </w:rPr>
        <w:t>permatic</w:t>
      </w:r>
      <w:r w:rsidRPr="006704FA">
        <w:rPr>
          <w:rFonts w:ascii="Times New Roman" w:eastAsia="Times New Roman" w:hAnsi="Times New Roman" w:cs="Times New Roman"/>
          <w:sz w:val="28"/>
          <w:szCs w:val="28"/>
          <w:lang w:val="en-US" w:eastAsia="el-GR"/>
        </w:rPr>
        <w:t xml:space="preserve"> word</w:t>
      </w:r>
      <w:r>
        <w:rPr>
          <w:rFonts w:ascii="Times New Roman" w:eastAsia="Times New Roman" w:hAnsi="Times New Roman" w:cs="Times New Roman"/>
          <w:sz w:val="28"/>
          <w:szCs w:val="28"/>
          <w:lang w:val="en-US" w:eastAsia="el-GR"/>
        </w:rPr>
        <w:t>”</w:t>
      </w:r>
      <w:r w:rsidRPr="006704FA">
        <w:rPr>
          <w:rFonts w:ascii="Times New Roman" w:eastAsia="Times New Roman" w:hAnsi="Times New Roman" w:cs="Times New Roman"/>
          <w:sz w:val="28"/>
          <w:szCs w:val="28"/>
          <w:lang w:val="en-US" w:eastAsia="el-GR"/>
        </w:rPr>
        <w:t>, as underst</w:t>
      </w:r>
      <w:r>
        <w:rPr>
          <w:rFonts w:ascii="Times New Roman" w:eastAsia="Times New Roman" w:hAnsi="Times New Roman" w:cs="Times New Roman"/>
          <w:sz w:val="28"/>
          <w:szCs w:val="28"/>
          <w:lang w:val="en-US" w:eastAsia="el-GR"/>
        </w:rPr>
        <w:t>oo</w:t>
      </w:r>
      <w:r w:rsidRPr="006704FA">
        <w:rPr>
          <w:rFonts w:ascii="Times New Roman" w:eastAsia="Times New Roman" w:hAnsi="Times New Roman" w:cs="Times New Roman"/>
          <w:sz w:val="28"/>
          <w:szCs w:val="28"/>
          <w:lang w:val="en-US" w:eastAsia="el-GR"/>
        </w:rPr>
        <w:t>d, gives</w:t>
      </w:r>
      <w:r w:rsidRPr="004517DC">
        <w:rPr>
          <w:rFonts w:ascii="Times New Roman" w:eastAsia="Times New Roman" w:hAnsi="Times New Roman" w:cs="Times New Roman"/>
          <w:sz w:val="28"/>
          <w:szCs w:val="28"/>
          <w:lang w:val="en-US" w:eastAsia="el-GR"/>
        </w:rPr>
        <w:t xml:space="preserve"> </w:t>
      </w:r>
      <w:r w:rsidRPr="006704FA">
        <w:rPr>
          <w:rFonts w:ascii="Times New Roman" w:eastAsia="Times New Roman" w:hAnsi="Times New Roman" w:cs="Times New Roman"/>
          <w:sz w:val="28"/>
          <w:szCs w:val="28"/>
          <w:lang w:val="en-US" w:eastAsia="el-GR"/>
        </w:rPr>
        <w:t xml:space="preserve">Justin the ability not only to avoid confessional or religious exclusivity but also to </w:t>
      </w:r>
      <w:r>
        <w:rPr>
          <w:rFonts w:ascii="Times New Roman" w:eastAsia="Times New Roman" w:hAnsi="Times New Roman" w:cs="Times New Roman"/>
          <w:sz w:val="28"/>
          <w:szCs w:val="28"/>
          <w:lang w:val="en-US" w:eastAsia="el-GR"/>
        </w:rPr>
        <w:t>have</w:t>
      </w:r>
      <w:r w:rsidRPr="006704FA">
        <w:rPr>
          <w:rFonts w:ascii="Times New Roman" w:eastAsia="Times New Roman" w:hAnsi="Times New Roman" w:cs="Times New Roman"/>
          <w:sz w:val="28"/>
          <w:szCs w:val="28"/>
          <w:lang w:val="en-US" w:eastAsia="el-GR"/>
        </w:rPr>
        <w:t xml:space="preserve"> a fruitful and creative dialogue both with Judaism and Hellenism, considering them as places of partial revelation of Christian truths</w:t>
      </w:r>
      <w:r>
        <w:rPr>
          <w:rFonts w:ascii="Times New Roman" w:eastAsia="Times New Roman" w:hAnsi="Times New Roman" w:cs="Times New Roman"/>
          <w:sz w:val="28"/>
          <w:szCs w:val="28"/>
          <w:lang w:val="en-US" w:eastAsia="el-GR"/>
        </w:rPr>
        <w:t>.</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He does not, h</w:t>
      </w:r>
      <w:r w:rsidRPr="006704FA">
        <w:rPr>
          <w:rFonts w:ascii="Times New Roman" w:eastAsia="Times New Roman" w:hAnsi="Times New Roman" w:cs="Times New Roman"/>
          <w:sz w:val="28"/>
          <w:szCs w:val="28"/>
          <w:lang w:val="en-US" w:eastAsia="el-GR"/>
        </w:rPr>
        <w:t xml:space="preserve">owever, </w:t>
      </w:r>
      <w:r w:rsidRPr="00A343B9">
        <w:rPr>
          <w:rFonts w:ascii="Times New Roman" w:eastAsia="Times New Roman" w:hAnsi="Times New Roman" w:cs="Times New Roman"/>
          <w:sz w:val="28"/>
          <w:szCs w:val="28"/>
          <w:lang w:val="en-US" w:eastAsia="el-GR"/>
        </w:rPr>
        <w:t>hurts or scorns</w:t>
      </w:r>
      <w:r w:rsidRPr="006704FA">
        <w:rPr>
          <w:rFonts w:ascii="Times New Roman" w:eastAsia="Times New Roman" w:hAnsi="Times New Roman" w:cs="Times New Roman"/>
          <w:sz w:val="28"/>
          <w:szCs w:val="28"/>
          <w:lang w:val="en-US" w:eastAsia="el-GR"/>
        </w:rPr>
        <w:t xml:space="preserve"> those with whom </w:t>
      </w:r>
      <w:r>
        <w:rPr>
          <w:rFonts w:ascii="Times New Roman" w:eastAsia="Times New Roman" w:hAnsi="Times New Roman" w:cs="Times New Roman"/>
          <w:sz w:val="28"/>
          <w:szCs w:val="28"/>
          <w:lang w:val="en-US" w:eastAsia="el-GR"/>
        </w:rPr>
        <w:t>he is in dialogue</w:t>
      </w:r>
      <w:r w:rsidRPr="006704FA">
        <w:rPr>
          <w:rFonts w:ascii="Times New Roman" w:eastAsia="Times New Roman" w:hAnsi="Times New Roman" w:cs="Times New Roman"/>
          <w:sz w:val="28"/>
          <w:szCs w:val="28"/>
          <w:lang w:val="en-US" w:eastAsia="el-GR"/>
        </w:rPr>
        <w:t>, nor los</w:t>
      </w:r>
      <w:r>
        <w:rPr>
          <w:rFonts w:ascii="Times New Roman" w:eastAsia="Times New Roman" w:hAnsi="Times New Roman" w:cs="Times New Roman"/>
          <w:sz w:val="28"/>
          <w:szCs w:val="28"/>
          <w:lang w:val="en-US" w:eastAsia="el-GR"/>
        </w:rPr>
        <w:t>es</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his</w:t>
      </w:r>
      <w:r w:rsidRPr="006704FA">
        <w:rPr>
          <w:rFonts w:ascii="Times New Roman" w:eastAsia="Times New Roman" w:hAnsi="Times New Roman" w:cs="Times New Roman"/>
          <w:sz w:val="28"/>
          <w:szCs w:val="28"/>
          <w:lang w:val="en-US" w:eastAsia="el-GR"/>
        </w:rPr>
        <w:t xml:space="preserve"> Christian identity by sliding</w:t>
      </w:r>
      <w:r>
        <w:rPr>
          <w:rFonts w:ascii="Times New Roman" w:eastAsia="Times New Roman" w:hAnsi="Times New Roman" w:cs="Times New Roman"/>
          <w:sz w:val="28"/>
          <w:szCs w:val="28"/>
          <w:lang w:val="en-US" w:eastAsia="el-GR"/>
        </w:rPr>
        <w:t xml:space="preserve"> into</w:t>
      </w:r>
      <w:r w:rsidRPr="006704FA">
        <w:rPr>
          <w:rFonts w:ascii="Times New Roman" w:eastAsia="Times New Roman" w:hAnsi="Times New Roman" w:cs="Times New Roman"/>
          <w:sz w:val="28"/>
          <w:szCs w:val="28"/>
          <w:lang w:val="en-US" w:eastAsia="el-GR"/>
        </w:rPr>
        <w:t xml:space="preserve"> theological syncretism. </w:t>
      </w:r>
    </w:p>
    <w:p w:rsidR="00A74B46" w:rsidRPr="006704FA" w:rsidRDefault="00A74B46" w:rsidP="00A74B46">
      <w:pPr>
        <w:pStyle w:val="a3"/>
        <w:ind w:left="0" w:firstLine="851"/>
        <w:jc w:val="both"/>
        <w:rPr>
          <w:rFonts w:ascii="Times New Roman" w:eastAsia="Times New Roman" w:hAnsi="Times New Roman" w:cs="Times New Roman"/>
          <w:sz w:val="28"/>
          <w:szCs w:val="28"/>
          <w:lang w:val="en-US" w:eastAsia="el-GR"/>
        </w:rPr>
      </w:pPr>
      <w:r>
        <w:rPr>
          <w:rFonts w:ascii="Times New Roman" w:eastAsia="Times New Roman" w:hAnsi="Times New Roman" w:cs="Times New Roman"/>
          <w:sz w:val="28"/>
          <w:szCs w:val="28"/>
          <w:lang w:val="en-US" w:eastAsia="el-GR"/>
        </w:rPr>
        <w:t>L</w:t>
      </w:r>
      <w:r w:rsidRPr="006704FA">
        <w:rPr>
          <w:rFonts w:ascii="Times New Roman" w:eastAsia="Times New Roman" w:hAnsi="Times New Roman" w:cs="Times New Roman"/>
          <w:sz w:val="28"/>
          <w:szCs w:val="28"/>
          <w:lang w:val="en-US" w:eastAsia="el-GR"/>
        </w:rPr>
        <w:t>et us</w:t>
      </w:r>
      <w:r>
        <w:rPr>
          <w:rFonts w:ascii="Times New Roman" w:eastAsia="Times New Roman" w:hAnsi="Times New Roman" w:cs="Times New Roman"/>
          <w:sz w:val="28"/>
          <w:szCs w:val="28"/>
          <w:lang w:val="en-US" w:eastAsia="el-GR"/>
        </w:rPr>
        <w:t xml:space="preserve"> now</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review the significance</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of</w:t>
      </w:r>
      <w:r w:rsidRPr="006704FA">
        <w:rPr>
          <w:rFonts w:ascii="Times New Roman" w:eastAsia="Times New Roman" w:hAnsi="Times New Roman" w:cs="Times New Roman"/>
          <w:sz w:val="28"/>
          <w:szCs w:val="28"/>
          <w:lang w:val="en-US" w:eastAsia="el-GR"/>
        </w:rPr>
        <w:t xml:space="preserve"> Justin</w:t>
      </w:r>
      <w:r>
        <w:rPr>
          <w:rFonts w:ascii="Times New Roman" w:eastAsia="Times New Roman" w:hAnsi="Times New Roman" w:cs="Times New Roman"/>
          <w:sz w:val="28"/>
          <w:szCs w:val="28"/>
          <w:lang w:val="en-US" w:eastAsia="el-GR"/>
        </w:rPr>
        <w:t>’s</w:t>
      </w:r>
      <w:r w:rsidRPr="006704FA">
        <w:rPr>
          <w:rFonts w:ascii="Times New Roman" w:eastAsia="Times New Roman" w:hAnsi="Times New Roman" w:cs="Times New Roman"/>
          <w:sz w:val="28"/>
          <w:szCs w:val="28"/>
          <w:lang w:val="en-US" w:eastAsia="el-GR"/>
        </w:rPr>
        <w:t xml:space="preserve"> theology</w:t>
      </w:r>
      <w:r>
        <w:rPr>
          <w:rFonts w:ascii="Times New Roman" w:eastAsia="Times New Roman" w:hAnsi="Times New Roman" w:cs="Times New Roman"/>
          <w:sz w:val="28"/>
          <w:szCs w:val="28"/>
          <w:lang w:val="en-US" w:eastAsia="el-GR"/>
        </w:rPr>
        <w:t xml:space="preserve"> </w:t>
      </w:r>
      <w:r w:rsidRPr="006704FA">
        <w:rPr>
          <w:rFonts w:ascii="Times New Roman" w:eastAsia="Times New Roman" w:hAnsi="Times New Roman" w:cs="Times New Roman"/>
          <w:sz w:val="28"/>
          <w:szCs w:val="28"/>
          <w:lang w:val="en-US" w:eastAsia="el-GR"/>
        </w:rPr>
        <w:t xml:space="preserve">for the </w:t>
      </w:r>
      <w:r>
        <w:rPr>
          <w:rFonts w:ascii="Times New Roman" w:eastAsia="Times New Roman" w:hAnsi="Times New Roman" w:cs="Times New Roman"/>
          <w:sz w:val="28"/>
          <w:szCs w:val="28"/>
          <w:lang w:val="en-US" w:eastAsia="el-GR"/>
        </w:rPr>
        <w:t>inter</w:t>
      </w:r>
      <w:r w:rsidRPr="006704FA">
        <w:rPr>
          <w:rFonts w:ascii="Times New Roman" w:eastAsia="Times New Roman" w:hAnsi="Times New Roman" w:cs="Times New Roman"/>
          <w:sz w:val="28"/>
          <w:szCs w:val="28"/>
          <w:lang w:val="en-US" w:eastAsia="el-GR"/>
        </w:rPr>
        <w:t>-Christian and inter</w:t>
      </w:r>
      <w:r>
        <w:rPr>
          <w:rFonts w:ascii="Times New Roman" w:eastAsia="Times New Roman" w:hAnsi="Times New Roman" w:cs="Times New Roman"/>
          <w:sz w:val="28"/>
          <w:szCs w:val="28"/>
          <w:lang w:val="en-US" w:eastAsia="el-GR"/>
        </w:rPr>
        <w:t>-religious</w:t>
      </w:r>
      <w:r w:rsidRPr="006704FA">
        <w:rPr>
          <w:rFonts w:ascii="Times New Roman" w:eastAsia="Times New Roman" w:hAnsi="Times New Roman" w:cs="Times New Roman"/>
          <w:sz w:val="28"/>
          <w:szCs w:val="28"/>
          <w:lang w:val="en-US" w:eastAsia="el-GR"/>
        </w:rPr>
        <w:t xml:space="preserve"> dialogues </w:t>
      </w:r>
      <w:r>
        <w:rPr>
          <w:rFonts w:ascii="Times New Roman" w:eastAsia="Times New Roman" w:hAnsi="Times New Roman" w:cs="Times New Roman"/>
          <w:sz w:val="28"/>
          <w:szCs w:val="28"/>
          <w:lang w:val="en-US" w:eastAsia="el-GR"/>
        </w:rPr>
        <w:t>carried out</w:t>
      </w:r>
      <w:r w:rsidRPr="006704FA">
        <w:rPr>
          <w:rFonts w:ascii="Times New Roman" w:eastAsia="Times New Roman" w:hAnsi="Times New Roman" w:cs="Times New Roman"/>
          <w:sz w:val="28"/>
          <w:szCs w:val="28"/>
          <w:lang w:val="en-US" w:eastAsia="el-GR"/>
        </w:rPr>
        <w:t xml:space="preserve"> by Orthodoxy in our time</w:t>
      </w:r>
      <w:r>
        <w:rPr>
          <w:rFonts w:ascii="Times New Roman" w:eastAsia="Times New Roman" w:hAnsi="Times New Roman" w:cs="Times New Roman"/>
          <w:sz w:val="28"/>
          <w:szCs w:val="28"/>
          <w:lang w:val="en-US" w:eastAsia="el-GR"/>
        </w:rPr>
        <w:t>s</w:t>
      </w:r>
      <w:r w:rsidRPr="006704FA">
        <w:rPr>
          <w:rFonts w:ascii="Times New Roman" w:eastAsia="Times New Roman" w:hAnsi="Times New Roman" w:cs="Times New Roman"/>
          <w:sz w:val="28"/>
          <w:szCs w:val="28"/>
          <w:lang w:val="en-US" w:eastAsia="el-GR"/>
        </w:rPr>
        <w:t>.</w:t>
      </w:r>
      <w:r w:rsidRPr="005067ED">
        <w:rPr>
          <w:lang w:val="en-US"/>
        </w:rPr>
        <w:t xml:space="preserve"> </w:t>
      </w:r>
    </w:p>
    <w:p w:rsidR="00A74B46" w:rsidRPr="006704FA" w:rsidRDefault="00A74B46" w:rsidP="00A74B46">
      <w:pPr>
        <w:pStyle w:val="a3"/>
        <w:ind w:left="0" w:firstLine="851"/>
        <w:jc w:val="center"/>
        <w:rPr>
          <w:rFonts w:ascii="Times New Roman" w:eastAsia="Times New Roman" w:hAnsi="Times New Roman" w:cs="Times New Roman"/>
          <w:sz w:val="28"/>
          <w:szCs w:val="28"/>
          <w:lang w:val="en-US" w:eastAsia="el-GR"/>
        </w:rPr>
      </w:pPr>
      <w:r w:rsidRPr="006704FA">
        <w:rPr>
          <w:rFonts w:ascii="Times New Roman" w:eastAsia="Times New Roman" w:hAnsi="Times New Roman" w:cs="Times New Roman"/>
          <w:sz w:val="28"/>
          <w:szCs w:val="28"/>
          <w:lang w:val="en-US" w:eastAsia="el-GR"/>
        </w:rPr>
        <w:br/>
      </w:r>
      <w:r w:rsidRPr="006704FA">
        <w:rPr>
          <w:rFonts w:ascii="Times New Roman" w:eastAsia="Times New Roman" w:hAnsi="Times New Roman" w:cs="Times New Roman"/>
          <w:b/>
          <w:sz w:val="28"/>
          <w:szCs w:val="28"/>
          <w:lang w:val="en-US" w:eastAsia="el-GR"/>
        </w:rPr>
        <w:t xml:space="preserve">b. The </w:t>
      </w:r>
      <w:r>
        <w:rPr>
          <w:rFonts w:ascii="Times New Roman" w:eastAsia="Times New Roman" w:hAnsi="Times New Roman" w:cs="Times New Roman"/>
          <w:b/>
          <w:sz w:val="28"/>
          <w:szCs w:val="28"/>
          <w:lang w:val="en-US" w:eastAsia="el-GR"/>
        </w:rPr>
        <w:t>significance</w:t>
      </w:r>
      <w:r w:rsidRPr="006704FA">
        <w:rPr>
          <w:rFonts w:ascii="Times New Roman" w:eastAsia="Times New Roman" w:hAnsi="Times New Roman" w:cs="Times New Roman"/>
          <w:b/>
          <w:sz w:val="28"/>
          <w:szCs w:val="28"/>
          <w:lang w:val="en-US" w:eastAsia="el-GR"/>
        </w:rPr>
        <w:t xml:space="preserve"> of </w:t>
      </w:r>
      <w:r>
        <w:rPr>
          <w:rFonts w:ascii="Times New Roman" w:eastAsia="Times New Roman" w:hAnsi="Times New Roman" w:cs="Times New Roman"/>
          <w:b/>
          <w:sz w:val="28"/>
          <w:szCs w:val="28"/>
          <w:lang w:val="en-US" w:eastAsia="el-GR"/>
        </w:rPr>
        <w:t>Justin’s</w:t>
      </w:r>
      <w:r w:rsidRPr="006704FA">
        <w:rPr>
          <w:rFonts w:ascii="Times New Roman" w:eastAsia="Times New Roman" w:hAnsi="Times New Roman" w:cs="Times New Roman"/>
          <w:b/>
          <w:sz w:val="28"/>
          <w:szCs w:val="28"/>
          <w:lang w:val="en-US" w:eastAsia="el-GR"/>
        </w:rPr>
        <w:t xml:space="preserve"> theology of </w:t>
      </w:r>
      <w:r>
        <w:rPr>
          <w:rFonts w:ascii="Times New Roman" w:eastAsia="Times New Roman" w:hAnsi="Times New Roman" w:cs="Times New Roman"/>
          <w:b/>
          <w:sz w:val="28"/>
          <w:szCs w:val="28"/>
          <w:lang w:val="en-US" w:eastAsia="el-GR"/>
        </w:rPr>
        <w:t>the “spermatic word”</w:t>
      </w:r>
      <w:r w:rsidRPr="006704FA">
        <w:rPr>
          <w:rFonts w:ascii="Times New Roman" w:eastAsia="Times New Roman" w:hAnsi="Times New Roman" w:cs="Times New Roman"/>
          <w:b/>
          <w:sz w:val="28"/>
          <w:szCs w:val="28"/>
          <w:lang w:val="en-US" w:eastAsia="el-GR"/>
        </w:rPr>
        <w:br/>
        <w:t>for</w:t>
      </w:r>
      <w:r>
        <w:rPr>
          <w:rFonts w:ascii="Times New Roman" w:eastAsia="Times New Roman" w:hAnsi="Times New Roman" w:cs="Times New Roman"/>
          <w:b/>
          <w:sz w:val="28"/>
          <w:szCs w:val="28"/>
          <w:lang w:val="en-US" w:eastAsia="el-GR"/>
        </w:rPr>
        <w:t xml:space="preserve"> the</w:t>
      </w:r>
      <w:r w:rsidRPr="006704FA">
        <w:rPr>
          <w:rFonts w:ascii="Times New Roman" w:eastAsia="Times New Roman" w:hAnsi="Times New Roman" w:cs="Times New Roman"/>
          <w:b/>
          <w:sz w:val="28"/>
          <w:szCs w:val="28"/>
          <w:lang w:val="en-US" w:eastAsia="el-GR"/>
        </w:rPr>
        <w:t xml:space="preserve"> inter-Christian and inter-religious dialogues</w:t>
      </w:r>
    </w:p>
    <w:p w:rsidR="00A74B46" w:rsidRPr="006704FA" w:rsidRDefault="00A74B46" w:rsidP="00A74B46">
      <w:pPr>
        <w:pStyle w:val="a3"/>
        <w:ind w:left="0" w:firstLine="851"/>
        <w:jc w:val="both"/>
        <w:rPr>
          <w:rFonts w:ascii="Times New Roman" w:eastAsia="Times New Roman" w:hAnsi="Times New Roman" w:cs="Times New Roman"/>
          <w:sz w:val="28"/>
          <w:szCs w:val="28"/>
          <w:lang w:val="en-US" w:eastAsia="el-GR"/>
        </w:rPr>
      </w:pPr>
    </w:p>
    <w:p w:rsidR="00A74B46" w:rsidRPr="006704FA" w:rsidRDefault="00A74B46" w:rsidP="00A74B46">
      <w:pPr>
        <w:pStyle w:val="a3"/>
        <w:ind w:left="0" w:firstLine="851"/>
        <w:jc w:val="both"/>
        <w:rPr>
          <w:rFonts w:ascii="Times New Roman" w:eastAsia="Times New Roman" w:hAnsi="Times New Roman" w:cs="Times New Roman"/>
          <w:sz w:val="28"/>
          <w:szCs w:val="28"/>
          <w:lang w:val="en-US" w:eastAsia="el-GR"/>
        </w:rPr>
      </w:pPr>
      <w:r>
        <w:rPr>
          <w:rFonts w:ascii="Times New Roman" w:eastAsia="Times New Roman" w:hAnsi="Times New Roman" w:cs="Times New Roman"/>
          <w:sz w:val="28"/>
          <w:szCs w:val="28"/>
          <w:lang w:val="en-US" w:eastAsia="el-GR"/>
        </w:rPr>
        <w:t>It is a fact that Justin</w:t>
      </w:r>
      <w:r w:rsidRPr="006704FA">
        <w:rPr>
          <w:rFonts w:ascii="Times New Roman" w:eastAsia="Times New Roman" w:hAnsi="Times New Roman" w:cs="Times New Roman"/>
          <w:sz w:val="28"/>
          <w:szCs w:val="28"/>
          <w:lang w:val="en-US" w:eastAsia="el-GR"/>
        </w:rPr>
        <w:t xml:space="preserve">'s theology of </w:t>
      </w:r>
      <w:r>
        <w:rPr>
          <w:rFonts w:ascii="Times New Roman" w:eastAsia="Times New Roman" w:hAnsi="Times New Roman" w:cs="Times New Roman"/>
          <w:sz w:val="28"/>
          <w:szCs w:val="28"/>
          <w:lang w:val="en-US" w:eastAsia="el-GR"/>
        </w:rPr>
        <w:t>the “spermatic word”</w:t>
      </w:r>
      <w:r w:rsidRPr="006704FA">
        <w:rPr>
          <w:rFonts w:ascii="Times New Roman" w:eastAsia="Times New Roman" w:hAnsi="Times New Roman" w:cs="Times New Roman"/>
          <w:sz w:val="28"/>
          <w:szCs w:val="28"/>
          <w:lang w:val="en-US" w:eastAsia="el-GR"/>
        </w:rPr>
        <w:t>, despite its obvious universal and anti-exclusive significance, has</w:t>
      </w:r>
      <w:r>
        <w:rPr>
          <w:rFonts w:ascii="Times New Roman" w:eastAsia="Times New Roman" w:hAnsi="Times New Roman" w:cs="Times New Roman"/>
          <w:sz w:val="28"/>
          <w:szCs w:val="28"/>
          <w:lang w:val="en-US" w:eastAsia="el-GR"/>
        </w:rPr>
        <w:t xml:space="preserve"> not</w:t>
      </w:r>
      <w:r w:rsidRPr="006704FA">
        <w:rPr>
          <w:rFonts w:ascii="Times New Roman" w:eastAsia="Times New Roman" w:hAnsi="Times New Roman" w:cs="Times New Roman"/>
          <w:sz w:val="28"/>
          <w:szCs w:val="28"/>
          <w:lang w:val="en-US" w:eastAsia="el-GR"/>
        </w:rPr>
        <w:t xml:space="preserve"> been systematically exploited </w:t>
      </w:r>
      <w:r>
        <w:rPr>
          <w:rFonts w:ascii="Times New Roman" w:eastAsia="Times New Roman" w:hAnsi="Times New Roman" w:cs="Times New Roman"/>
          <w:sz w:val="28"/>
          <w:szCs w:val="28"/>
          <w:lang w:val="en-US" w:eastAsia="el-GR"/>
        </w:rPr>
        <w:t>yet</w:t>
      </w:r>
      <w:r w:rsidRPr="006704FA">
        <w:rPr>
          <w:rFonts w:ascii="Times New Roman" w:eastAsia="Times New Roman" w:hAnsi="Times New Roman" w:cs="Times New Roman"/>
          <w:sz w:val="28"/>
          <w:szCs w:val="28"/>
          <w:lang w:val="en-US" w:eastAsia="el-GR"/>
        </w:rPr>
        <w:t xml:space="preserve"> by the Orthodox in either </w:t>
      </w:r>
      <w:r>
        <w:rPr>
          <w:rFonts w:ascii="Times New Roman" w:eastAsia="Times New Roman" w:hAnsi="Times New Roman" w:cs="Times New Roman"/>
          <w:sz w:val="28"/>
          <w:szCs w:val="28"/>
          <w:lang w:val="en-US" w:eastAsia="el-GR"/>
        </w:rPr>
        <w:t>inter</w:t>
      </w:r>
      <w:r w:rsidRPr="006704FA">
        <w:rPr>
          <w:rFonts w:ascii="Times New Roman" w:eastAsia="Times New Roman" w:hAnsi="Times New Roman" w:cs="Times New Roman"/>
          <w:sz w:val="28"/>
          <w:szCs w:val="28"/>
          <w:lang w:val="en-US" w:eastAsia="el-GR"/>
        </w:rPr>
        <w:t>-Christian or inter</w:t>
      </w:r>
      <w:r>
        <w:rPr>
          <w:rFonts w:ascii="Times New Roman" w:eastAsia="Times New Roman" w:hAnsi="Times New Roman" w:cs="Times New Roman"/>
          <w:sz w:val="28"/>
          <w:szCs w:val="28"/>
          <w:lang w:val="en-US" w:eastAsia="el-GR"/>
        </w:rPr>
        <w:t>-religious</w:t>
      </w:r>
      <w:r w:rsidRPr="006704FA">
        <w:rPr>
          <w:rFonts w:ascii="Times New Roman" w:eastAsia="Times New Roman" w:hAnsi="Times New Roman" w:cs="Times New Roman"/>
          <w:sz w:val="28"/>
          <w:szCs w:val="28"/>
          <w:lang w:val="en-US" w:eastAsia="el-GR"/>
        </w:rPr>
        <w:t xml:space="preserve"> dialogues. Pa</w:t>
      </w:r>
      <w:r>
        <w:rPr>
          <w:rFonts w:ascii="Times New Roman" w:eastAsia="Times New Roman" w:hAnsi="Times New Roman" w:cs="Times New Roman"/>
          <w:sz w:val="28"/>
          <w:szCs w:val="28"/>
          <w:lang w:val="en-US" w:eastAsia="el-GR"/>
        </w:rPr>
        <w:t>rticularly with regard to inter-religious</w:t>
      </w:r>
      <w:r w:rsidRPr="006704FA">
        <w:rPr>
          <w:rFonts w:ascii="Times New Roman" w:eastAsia="Times New Roman" w:hAnsi="Times New Roman" w:cs="Times New Roman"/>
          <w:sz w:val="28"/>
          <w:szCs w:val="28"/>
          <w:lang w:val="en-US" w:eastAsia="el-GR"/>
        </w:rPr>
        <w:t xml:space="preserve"> dialogues, the systematic development of a theology which could serve as a basis for the positive attitude of Orthodoxy towards other religions </w:t>
      </w:r>
      <w:r>
        <w:rPr>
          <w:rFonts w:ascii="Times New Roman" w:eastAsia="Times New Roman" w:hAnsi="Times New Roman" w:cs="Times New Roman"/>
          <w:sz w:val="28"/>
          <w:szCs w:val="28"/>
          <w:lang w:val="en-US" w:eastAsia="el-GR"/>
        </w:rPr>
        <w:t>has not been achieved</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although such a theology may render</w:t>
      </w:r>
      <w:r w:rsidRPr="006704FA">
        <w:rPr>
          <w:rFonts w:ascii="Times New Roman" w:eastAsia="Times New Roman" w:hAnsi="Times New Roman" w:cs="Times New Roman"/>
          <w:sz w:val="28"/>
          <w:szCs w:val="28"/>
          <w:lang w:val="en-US" w:eastAsia="el-GR"/>
        </w:rPr>
        <w:t xml:space="preserve"> interreligious dialogue constructive </w:t>
      </w:r>
      <w:r>
        <w:rPr>
          <w:rFonts w:ascii="Times New Roman" w:eastAsia="Times New Roman" w:hAnsi="Times New Roman" w:cs="Times New Roman"/>
          <w:sz w:val="28"/>
          <w:szCs w:val="28"/>
          <w:lang w:val="en-US" w:eastAsia="el-GR"/>
        </w:rPr>
        <w:t>and</w:t>
      </w:r>
      <w:r w:rsidRPr="006704FA">
        <w:rPr>
          <w:rFonts w:ascii="Times New Roman" w:eastAsia="Times New Roman" w:hAnsi="Times New Roman" w:cs="Times New Roman"/>
          <w:sz w:val="28"/>
          <w:szCs w:val="28"/>
          <w:lang w:val="en-US" w:eastAsia="el-GR"/>
        </w:rPr>
        <w:t xml:space="preserve"> facilitate </w:t>
      </w:r>
      <w:r>
        <w:rPr>
          <w:rFonts w:ascii="Times New Roman" w:eastAsia="Times New Roman" w:hAnsi="Times New Roman" w:cs="Times New Roman"/>
          <w:sz w:val="28"/>
          <w:szCs w:val="28"/>
          <w:lang w:val="en-US" w:eastAsia="el-GR"/>
        </w:rPr>
        <w:t>the</w:t>
      </w:r>
      <w:r w:rsidRPr="006704FA">
        <w:rPr>
          <w:rFonts w:ascii="Times New Roman" w:eastAsia="Times New Roman" w:hAnsi="Times New Roman" w:cs="Times New Roman"/>
          <w:sz w:val="28"/>
          <w:szCs w:val="28"/>
          <w:lang w:val="en-US" w:eastAsia="el-GR"/>
        </w:rPr>
        <w:t xml:space="preserve"> work</w:t>
      </w:r>
      <w:r>
        <w:rPr>
          <w:rFonts w:ascii="Times New Roman" w:eastAsia="Times New Roman" w:hAnsi="Times New Roman" w:cs="Times New Roman"/>
          <w:sz w:val="28"/>
          <w:szCs w:val="28"/>
          <w:lang w:val="en-US" w:eastAsia="el-GR"/>
        </w:rPr>
        <w:t xml:space="preserve"> of</w:t>
      </w:r>
      <w:r w:rsidRPr="006704FA">
        <w:rPr>
          <w:rFonts w:ascii="Times New Roman" w:eastAsia="Times New Roman" w:hAnsi="Times New Roman" w:cs="Times New Roman"/>
          <w:sz w:val="28"/>
          <w:szCs w:val="28"/>
          <w:lang w:val="en-US" w:eastAsia="el-GR"/>
        </w:rPr>
        <w:t xml:space="preserve"> orthodox mission</w:t>
      </w:r>
      <w:r>
        <w:rPr>
          <w:rStyle w:val="a7"/>
          <w:rFonts w:ascii="Times New Roman" w:eastAsia="Times New Roman" w:hAnsi="Times New Roman" w:cs="Times New Roman"/>
          <w:sz w:val="28"/>
          <w:szCs w:val="28"/>
          <w:lang w:val="en-US" w:eastAsia="el-GR"/>
        </w:rPr>
        <w:footnoteReference w:id="37"/>
      </w:r>
      <w:r w:rsidRPr="006704FA">
        <w:rPr>
          <w:rFonts w:ascii="Times New Roman" w:eastAsia="Times New Roman" w:hAnsi="Times New Roman" w:cs="Times New Roman"/>
          <w:sz w:val="28"/>
          <w:szCs w:val="28"/>
          <w:lang w:val="en-US" w:eastAsia="el-GR"/>
        </w:rPr>
        <w:t xml:space="preserve">. On the contrary, we </w:t>
      </w:r>
      <w:r>
        <w:rPr>
          <w:rFonts w:ascii="Times New Roman" w:eastAsia="Times New Roman" w:hAnsi="Times New Roman" w:cs="Times New Roman"/>
          <w:sz w:val="28"/>
          <w:szCs w:val="28"/>
          <w:lang w:val="en-US" w:eastAsia="el-GR"/>
        </w:rPr>
        <w:t xml:space="preserve">are </w:t>
      </w:r>
      <w:r w:rsidRPr="006704FA">
        <w:rPr>
          <w:rFonts w:ascii="Times New Roman" w:eastAsia="Times New Roman" w:hAnsi="Times New Roman" w:cs="Times New Roman"/>
          <w:sz w:val="28"/>
          <w:szCs w:val="28"/>
          <w:lang w:val="en-US" w:eastAsia="el-GR"/>
        </w:rPr>
        <w:t>often witness</w:t>
      </w:r>
      <w:r>
        <w:rPr>
          <w:rFonts w:ascii="Times New Roman" w:eastAsia="Times New Roman" w:hAnsi="Times New Roman" w:cs="Times New Roman"/>
          <w:sz w:val="28"/>
          <w:szCs w:val="28"/>
          <w:lang w:val="en-US" w:eastAsia="el-GR"/>
        </w:rPr>
        <w:t>es to</w:t>
      </w:r>
      <w:r w:rsidRPr="006704FA">
        <w:rPr>
          <w:rFonts w:ascii="Times New Roman" w:eastAsia="Times New Roman" w:hAnsi="Times New Roman" w:cs="Times New Roman"/>
          <w:sz w:val="28"/>
          <w:szCs w:val="28"/>
          <w:lang w:val="en-US" w:eastAsia="el-GR"/>
        </w:rPr>
        <w:t xml:space="preserve"> the </w:t>
      </w:r>
      <w:r>
        <w:rPr>
          <w:rFonts w:ascii="Times New Roman" w:eastAsia="Times New Roman" w:hAnsi="Times New Roman" w:cs="Times New Roman"/>
          <w:sz w:val="28"/>
          <w:szCs w:val="28"/>
          <w:lang w:val="en-US" w:eastAsia="el-GR"/>
        </w:rPr>
        <w:t>absence</w:t>
      </w:r>
      <w:r w:rsidRPr="006704FA">
        <w:rPr>
          <w:rFonts w:ascii="Times New Roman" w:eastAsia="Times New Roman" w:hAnsi="Times New Roman" w:cs="Times New Roman"/>
          <w:sz w:val="28"/>
          <w:szCs w:val="28"/>
          <w:lang w:val="en-US" w:eastAsia="el-GR"/>
        </w:rPr>
        <w:t xml:space="preserve"> of such a theology</w:t>
      </w:r>
      <w:r>
        <w:rPr>
          <w:rFonts w:ascii="Times New Roman" w:eastAsia="Times New Roman" w:hAnsi="Times New Roman" w:cs="Times New Roman"/>
          <w:sz w:val="28"/>
          <w:szCs w:val="28"/>
          <w:lang w:val="en-US" w:eastAsia="el-GR"/>
        </w:rPr>
        <w:t>.</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As a result</w:t>
      </w:r>
      <w:r w:rsidRPr="006704FA">
        <w:rPr>
          <w:rFonts w:ascii="Times New Roman" w:eastAsia="Times New Roman" w:hAnsi="Times New Roman" w:cs="Times New Roman"/>
          <w:sz w:val="28"/>
          <w:szCs w:val="28"/>
          <w:lang w:val="en-US" w:eastAsia="el-GR"/>
        </w:rPr>
        <w:t xml:space="preserve"> extreme and exclusive </w:t>
      </w:r>
      <w:r w:rsidRPr="00A343B9">
        <w:rPr>
          <w:rFonts w:ascii="Times New Roman" w:eastAsia="Times New Roman" w:hAnsi="Times New Roman" w:cs="Times New Roman"/>
          <w:sz w:val="28"/>
          <w:szCs w:val="28"/>
          <w:lang w:val="en-US" w:eastAsia="el-GR"/>
        </w:rPr>
        <w:t>trends</w:t>
      </w:r>
      <w:r>
        <w:rPr>
          <w:rFonts w:ascii="Times New Roman" w:eastAsia="Times New Roman" w:hAnsi="Times New Roman" w:cs="Times New Roman"/>
          <w:sz w:val="28"/>
          <w:szCs w:val="28"/>
          <w:lang w:val="en-US" w:eastAsia="el-GR"/>
        </w:rPr>
        <w:t xml:space="preserve"> emerge, similar to those of Tatian and Tertullian</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crea</w:t>
      </w:r>
      <w:r w:rsidRPr="006704FA">
        <w:rPr>
          <w:rFonts w:ascii="Times New Roman" w:eastAsia="Times New Roman" w:hAnsi="Times New Roman" w:cs="Times New Roman"/>
          <w:sz w:val="28"/>
          <w:szCs w:val="28"/>
          <w:lang w:val="en-US" w:eastAsia="el-GR"/>
        </w:rPr>
        <w:t xml:space="preserve">ting </w:t>
      </w:r>
      <w:r>
        <w:rPr>
          <w:rFonts w:ascii="Times New Roman" w:eastAsia="Times New Roman" w:hAnsi="Times New Roman" w:cs="Times New Roman"/>
          <w:sz w:val="28"/>
          <w:szCs w:val="28"/>
          <w:lang w:val="en-US" w:eastAsia="el-GR"/>
        </w:rPr>
        <w:t>a</w:t>
      </w:r>
      <w:r w:rsidRPr="006704FA">
        <w:rPr>
          <w:rFonts w:ascii="Times New Roman" w:eastAsia="Times New Roman" w:hAnsi="Times New Roman" w:cs="Times New Roman"/>
          <w:sz w:val="28"/>
          <w:szCs w:val="28"/>
          <w:lang w:val="en-US" w:eastAsia="el-GR"/>
        </w:rPr>
        <w:t xml:space="preserve"> misunderstanding of the interreligious dialogu</w:t>
      </w:r>
      <w:r>
        <w:rPr>
          <w:rFonts w:ascii="Times New Roman" w:eastAsia="Times New Roman" w:hAnsi="Times New Roman" w:cs="Times New Roman"/>
          <w:sz w:val="28"/>
          <w:szCs w:val="28"/>
          <w:lang w:val="en-US" w:eastAsia="el-GR"/>
        </w:rPr>
        <w:t>es as well as insurmountable</w:t>
      </w:r>
      <w:r w:rsidRPr="009B417C">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difficulties</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in achieving the objectives</w:t>
      </w:r>
      <w:r w:rsidRPr="006704FA">
        <w:rPr>
          <w:rFonts w:ascii="Times New Roman" w:eastAsia="Times New Roman" w:hAnsi="Times New Roman" w:cs="Times New Roman"/>
          <w:sz w:val="28"/>
          <w:szCs w:val="28"/>
          <w:lang w:val="en-US" w:eastAsia="el-GR"/>
        </w:rPr>
        <w:t xml:space="preserve"> of </w:t>
      </w:r>
      <w:r>
        <w:rPr>
          <w:rFonts w:ascii="Times New Roman" w:eastAsia="Times New Roman" w:hAnsi="Times New Roman" w:cs="Times New Roman"/>
          <w:sz w:val="28"/>
          <w:szCs w:val="28"/>
          <w:lang w:val="en-US" w:eastAsia="el-GR"/>
        </w:rPr>
        <w:t xml:space="preserve">the </w:t>
      </w:r>
      <w:r w:rsidRPr="006704FA">
        <w:rPr>
          <w:rFonts w:ascii="Times New Roman" w:eastAsia="Times New Roman" w:hAnsi="Times New Roman" w:cs="Times New Roman"/>
          <w:sz w:val="28"/>
          <w:szCs w:val="28"/>
          <w:lang w:val="en-US" w:eastAsia="el-GR"/>
        </w:rPr>
        <w:lastRenderedPageBreak/>
        <w:t>Orthodox mission. Therefore, Justin</w:t>
      </w:r>
      <w:r>
        <w:rPr>
          <w:rFonts w:ascii="Times New Roman" w:eastAsia="Times New Roman" w:hAnsi="Times New Roman" w:cs="Times New Roman"/>
          <w:sz w:val="28"/>
          <w:szCs w:val="28"/>
          <w:lang w:val="en-US" w:eastAsia="el-GR"/>
        </w:rPr>
        <w:t>’s</w:t>
      </w:r>
      <w:r w:rsidRPr="006704FA">
        <w:rPr>
          <w:rFonts w:ascii="Times New Roman" w:eastAsia="Times New Roman" w:hAnsi="Times New Roman" w:cs="Times New Roman"/>
          <w:sz w:val="28"/>
          <w:szCs w:val="28"/>
          <w:lang w:val="en-US" w:eastAsia="el-GR"/>
        </w:rPr>
        <w:t xml:space="preserve"> theology of </w:t>
      </w:r>
      <w:r>
        <w:rPr>
          <w:rFonts w:ascii="Times New Roman" w:eastAsia="Times New Roman" w:hAnsi="Times New Roman" w:cs="Times New Roman"/>
          <w:sz w:val="28"/>
          <w:szCs w:val="28"/>
          <w:lang w:val="en-US" w:eastAsia="el-GR"/>
        </w:rPr>
        <w:t>the “spermatic word”</w:t>
      </w:r>
      <w:r w:rsidRPr="006704FA">
        <w:rPr>
          <w:rFonts w:ascii="Times New Roman" w:eastAsia="Times New Roman" w:hAnsi="Times New Roman" w:cs="Times New Roman"/>
          <w:sz w:val="28"/>
          <w:szCs w:val="28"/>
          <w:lang w:val="en-US" w:eastAsia="el-GR"/>
        </w:rPr>
        <w:t xml:space="preserve"> is, in </w:t>
      </w:r>
      <w:r>
        <w:rPr>
          <w:rFonts w:ascii="Times New Roman" w:eastAsia="Times New Roman" w:hAnsi="Times New Roman" w:cs="Times New Roman"/>
          <w:sz w:val="28"/>
          <w:szCs w:val="28"/>
          <w:lang w:val="en-US" w:eastAsia="el-GR"/>
        </w:rPr>
        <w:t>my</w:t>
      </w:r>
      <w:r w:rsidRPr="006704FA">
        <w:rPr>
          <w:rFonts w:ascii="Times New Roman" w:eastAsia="Times New Roman" w:hAnsi="Times New Roman" w:cs="Times New Roman"/>
          <w:sz w:val="28"/>
          <w:szCs w:val="28"/>
          <w:lang w:val="en-US" w:eastAsia="el-GR"/>
        </w:rPr>
        <w:t xml:space="preserve"> view, the most </w:t>
      </w:r>
      <w:r>
        <w:rPr>
          <w:rFonts w:ascii="Times New Roman" w:eastAsia="Times New Roman" w:hAnsi="Times New Roman" w:cs="Times New Roman"/>
          <w:sz w:val="28"/>
          <w:szCs w:val="28"/>
          <w:lang w:val="en-US" w:eastAsia="el-GR"/>
        </w:rPr>
        <w:t>proper theology</w:t>
      </w:r>
      <w:r w:rsidRPr="006704FA">
        <w:rPr>
          <w:rFonts w:ascii="Times New Roman" w:eastAsia="Times New Roman" w:hAnsi="Times New Roman" w:cs="Times New Roman"/>
          <w:sz w:val="28"/>
          <w:szCs w:val="28"/>
          <w:lang w:val="en-US" w:eastAsia="el-GR"/>
        </w:rPr>
        <w:t xml:space="preserve"> of </w:t>
      </w:r>
      <w:r>
        <w:rPr>
          <w:rFonts w:ascii="Times New Roman" w:eastAsia="Times New Roman" w:hAnsi="Times New Roman" w:cs="Times New Roman"/>
          <w:sz w:val="28"/>
          <w:szCs w:val="28"/>
          <w:lang w:val="en-US" w:eastAsia="el-GR"/>
        </w:rPr>
        <w:t xml:space="preserve">the </w:t>
      </w:r>
      <w:r w:rsidRPr="006704FA">
        <w:rPr>
          <w:rFonts w:ascii="Times New Roman" w:eastAsia="Times New Roman" w:hAnsi="Times New Roman" w:cs="Times New Roman"/>
          <w:sz w:val="28"/>
          <w:szCs w:val="28"/>
          <w:lang w:val="en-US" w:eastAsia="el-GR"/>
        </w:rPr>
        <w:t xml:space="preserve">patristic tradition to </w:t>
      </w:r>
      <w:r>
        <w:rPr>
          <w:rFonts w:ascii="Times New Roman" w:eastAsia="Times New Roman" w:hAnsi="Times New Roman" w:cs="Times New Roman"/>
          <w:sz w:val="28"/>
          <w:szCs w:val="28"/>
          <w:lang w:val="en-US" w:eastAsia="el-GR"/>
        </w:rPr>
        <w:t>serve as</w:t>
      </w:r>
      <w:r w:rsidRPr="006704FA">
        <w:rPr>
          <w:rFonts w:ascii="Times New Roman" w:eastAsia="Times New Roman" w:hAnsi="Times New Roman" w:cs="Times New Roman"/>
          <w:sz w:val="28"/>
          <w:szCs w:val="28"/>
          <w:lang w:val="en-US" w:eastAsia="el-GR"/>
        </w:rPr>
        <w:t xml:space="preserve"> the theological background</w:t>
      </w:r>
      <w:r>
        <w:rPr>
          <w:rFonts w:ascii="Times New Roman" w:eastAsia="Times New Roman" w:hAnsi="Times New Roman" w:cs="Times New Roman"/>
          <w:sz w:val="28"/>
          <w:szCs w:val="28"/>
          <w:lang w:val="en-US" w:eastAsia="el-GR"/>
        </w:rPr>
        <w:t xml:space="preserve"> and</w:t>
      </w:r>
      <w:r w:rsidRPr="006704FA">
        <w:rPr>
          <w:rFonts w:ascii="Times New Roman" w:eastAsia="Times New Roman" w:hAnsi="Times New Roman" w:cs="Times New Roman"/>
          <w:sz w:val="28"/>
          <w:szCs w:val="28"/>
          <w:lang w:val="en-US" w:eastAsia="el-GR"/>
        </w:rPr>
        <w:t xml:space="preserve"> the most appropriate model for </w:t>
      </w:r>
      <w:r w:rsidRPr="005067ED">
        <w:rPr>
          <w:rFonts w:ascii="Times New Roman" w:hAnsi="Times New Roman" w:cs="Times New Roman"/>
          <w:sz w:val="28"/>
          <w:szCs w:val="28"/>
          <w:lang w:val="en-US"/>
        </w:rPr>
        <w:t xml:space="preserve">Orthodoxy </w:t>
      </w:r>
      <w:r>
        <w:rPr>
          <w:rFonts w:ascii="Times New Roman" w:hAnsi="Times New Roman" w:cs="Times New Roman"/>
          <w:sz w:val="28"/>
          <w:szCs w:val="28"/>
          <w:lang w:val="en-US"/>
        </w:rPr>
        <w:t>to adopt</w:t>
      </w:r>
      <w:r w:rsidRPr="005067ED">
        <w:rPr>
          <w:rFonts w:ascii="Times New Roman" w:hAnsi="Times New Roman" w:cs="Times New Roman"/>
          <w:sz w:val="28"/>
          <w:szCs w:val="28"/>
          <w:lang w:val="en-US"/>
        </w:rPr>
        <w:t xml:space="preserve"> </w:t>
      </w:r>
      <w:r w:rsidRPr="006704FA">
        <w:rPr>
          <w:rFonts w:ascii="Times New Roman" w:eastAsia="Times New Roman" w:hAnsi="Times New Roman" w:cs="Times New Roman"/>
          <w:sz w:val="28"/>
          <w:szCs w:val="28"/>
          <w:lang w:val="en-US" w:eastAsia="el-GR"/>
        </w:rPr>
        <w:t xml:space="preserve">in </w:t>
      </w:r>
      <w:r>
        <w:rPr>
          <w:rFonts w:ascii="Times New Roman" w:eastAsia="Times New Roman" w:hAnsi="Times New Roman" w:cs="Times New Roman"/>
          <w:sz w:val="28"/>
          <w:szCs w:val="28"/>
          <w:lang w:val="en-US" w:eastAsia="el-GR"/>
        </w:rPr>
        <w:t>carrying out</w:t>
      </w:r>
      <w:r w:rsidRPr="006704FA">
        <w:rPr>
          <w:rFonts w:ascii="Times New Roman" w:eastAsia="Times New Roman" w:hAnsi="Times New Roman" w:cs="Times New Roman"/>
          <w:sz w:val="28"/>
          <w:szCs w:val="28"/>
          <w:lang w:val="en-US" w:eastAsia="el-GR"/>
        </w:rPr>
        <w:t xml:space="preserve"> inter-Christian and especially inter-religious dialogues</w:t>
      </w:r>
      <w:r w:rsidRPr="005067ED">
        <w:rPr>
          <w:rFonts w:ascii="Times New Roman" w:hAnsi="Times New Roman" w:cs="Times New Roman"/>
          <w:sz w:val="28"/>
          <w:szCs w:val="28"/>
          <w:lang w:val="en-US"/>
        </w:rPr>
        <w:t xml:space="preserve"> in our time</w:t>
      </w:r>
      <w:r>
        <w:rPr>
          <w:rFonts w:ascii="Times New Roman" w:eastAsia="Times New Roman" w:hAnsi="Times New Roman" w:cs="Times New Roman"/>
          <w:sz w:val="28"/>
          <w:szCs w:val="28"/>
          <w:lang w:val="en-US" w:eastAsia="el-GR"/>
        </w:rPr>
        <w:t xml:space="preserve">. </w:t>
      </w:r>
      <w:r w:rsidRPr="006704FA">
        <w:rPr>
          <w:rFonts w:ascii="Times New Roman" w:eastAsia="Times New Roman" w:hAnsi="Times New Roman" w:cs="Times New Roman"/>
          <w:sz w:val="28"/>
          <w:szCs w:val="28"/>
          <w:lang w:val="en-US" w:eastAsia="el-GR"/>
        </w:rPr>
        <w:t>In other words, we deeply believe that the application of th</w:t>
      </w:r>
      <w:r>
        <w:rPr>
          <w:rFonts w:ascii="Times New Roman" w:eastAsia="Times New Roman" w:hAnsi="Times New Roman" w:cs="Times New Roman"/>
          <w:sz w:val="28"/>
          <w:szCs w:val="28"/>
          <w:lang w:val="en-US" w:eastAsia="el-GR"/>
        </w:rPr>
        <w:t>e above</w:t>
      </w:r>
      <w:r w:rsidRPr="006704FA">
        <w:rPr>
          <w:rFonts w:ascii="Times New Roman" w:eastAsia="Times New Roman" w:hAnsi="Times New Roman" w:cs="Times New Roman"/>
          <w:sz w:val="28"/>
          <w:szCs w:val="28"/>
          <w:lang w:val="en-US" w:eastAsia="el-GR"/>
        </w:rPr>
        <w:t xml:space="preserve"> Justin</w:t>
      </w:r>
      <w:r>
        <w:rPr>
          <w:rFonts w:ascii="Times New Roman" w:eastAsia="Times New Roman" w:hAnsi="Times New Roman" w:cs="Times New Roman"/>
          <w:sz w:val="28"/>
          <w:szCs w:val="28"/>
          <w:lang w:val="en-US" w:eastAsia="el-GR"/>
        </w:rPr>
        <w:t>’s</w:t>
      </w:r>
      <w:r w:rsidRPr="006704FA">
        <w:rPr>
          <w:rFonts w:ascii="Times New Roman" w:eastAsia="Times New Roman" w:hAnsi="Times New Roman" w:cs="Times New Roman"/>
          <w:sz w:val="28"/>
          <w:szCs w:val="28"/>
          <w:lang w:val="en-US" w:eastAsia="el-GR"/>
        </w:rPr>
        <w:t xml:space="preserve"> theology to the inter-Christian and inter-religious dialogues decisively </w:t>
      </w:r>
      <w:r>
        <w:rPr>
          <w:rFonts w:ascii="Times New Roman" w:eastAsia="Times New Roman" w:hAnsi="Times New Roman" w:cs="Times New Roman"/>
          <w:sz w:val="28"/>
          <w:szCs w:val="28"/>
          <w:lang w:val="en-US" w:eastAsia="el-GR"/>
        </w:rPr>
        <w:t>helps,</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from an</w:t>
      </w:r>
      <w:r w:rsidRPr="006704FA">
        <w:rPr>
          <w:rFonts w:ascii="Times New Roman" w:eastAsia="Times New Roman" w:hAnsi="Times New Roman" w:cs="Times New Roman"/>
          <w:sz w:val="28"/>
          <w:szCs w:val="28"/>
          <w:lang w:val="en-US" w:eastAsia="el-GR"/>
        </w:rPr>
        <w:t xml:space="preserve"> Orthodox</w:t>
      </w:r>
      <w:r>
        <w:rPr>
          <w:rFonts w:ascii="Times New Roman" w:eastAsia="Times New Roman" w:hAnsi="Times New Roman" w:cs="Times New Roman"/>
          <w:sz w:val="28"/>
          <w:szCs w:val="28"/>
          <w:lang w:val="en-US" w:eastAsia="el-GR"/>
        </w:rPr>
        <w:t xml:space="preserve"> point of view,</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to</w:t>
      </w:r>
      <w:r w:rsidRPr="006704FA">
        <w:rPr>
          <w:rFonts w:ascii="Times New Roman" w:eastAsia="Times New Roman" w:hAnsi="Times New Roman" w:cs="Times New Roman"/>
          <w:sz w:val="28"/>
          <w:szCs w:val="28"/>
          <w:lang w:val="en-US" w:eastAsia="el-GR"/>
        </w:rPr>
        <w:t xml:space="preserve"> overcom</w:t>
      </w:r>
      <w:r>
        <w:rPr>
          <w:rFonts w:ascii="Times New Roman" w:eastAsia="Times New Roman" w:hAnsi="Times New Roman" w:cs="Times New Roman"/>
          <w:sz w:val="28"/>
          <w:szCs w:val="28"/>
          <w:lang w:val="en-US" w:eastAsia="el-GR"/>
        </w:rPr>
        <w:t>e</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 xml:space="preserve">both </w:t>
      </w:r>
      <w:r w:rsidRPr="006704FA">
        <w:rPr>
          <w:rFonts w:ascii="Times New Roman" w:eastAsia="Times New Roman" w:hAnsi="Times New Roman" w:cs="Times New Roman"/>
          <w:sz w:val="28"/>
          <w:szCs w:val="28"/>
          <w:lang w:val="en-US" w:eastAsia="el-GR"/>
        </w:rPr>
        <w:t>the confessional or religious exclusivity (Ex</w:t>
      </w:r>
      <w:r>
        <w:rPr>
          <w:rFonts w:ascii="Times New Roman" w:eastAsia="Times New Roman" w:hAnsi="Times New Roman" w:cs="Times New Roman"/>
          <w:sz w:val="28"/>
          <w:szCs w:val="28"/>
          <w:lang w:val="en-US" w:eastAsia="el-GR"/>
        </w:rPr>
        <w:t>clusivism)</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and</w:t>
      </w:r>
      <w:r w:rsidRPr="006704FA">
        <w:rPr>
          <w:rFonts w:ascii="Times New Roman" w:eastAsia="Times New Roman" w:hAnsi="Times New Roman" w:cs="Times New Roman"/>
          <w:sz w:val="28"/>
          <w:szCs w:val="28"/>
          <w:lang w:val="en-US" w:eastAsia="el-GR"/>
        </w:rPr>
        <w:t xml:space="preserve"> the confessional or religious </w:t>
      </w:r>
      <w:r>
        <w:rPr>
          <w:rFonts w:ascii="Times New Roman" w:eastAsia="Times New Roman" w:hAnsi="Times New Roman" w:cs="Times New Roman"/>
          <w:sz w:val="28"/>
          <w:szCs w:val="28"/>
          <w:lang w:val="en-US" w:eastAsia="el-GR"/>
        </w:rPr>
        <w:t>inclusivity</w:t>
      </w:r>
      <w:r w:rsidRPr="006704FA">
        <w:rPr>
          <w:rFonts w:ascii="Times New Roman" w:eastAsia="Times New Roman" w:hAnsi="Times New Roman" w:cs="Times New Roman"/>
          <w:sz w:val="28"/>
          <w:szCs w:val="28"/>
          <w:lang w:val="en-US" w:eastAsia="el-GR"/>
        </w:rPr>
        <w:t xml:space="preserve"> (In</w:t>
      </w:r>
      <w:r>
        <w:rPr>
          <w:rFonts w:ascii="Times New Roman" w:eastAsia="Times New Roman" w:hAnsi="Times New Roman" w:cs="Times New Roman"/>
          <w:sz w:val="28"/>
          <w:szCs w:val="28"/>
          <w:lang w:val="en-US" w:eastAsia="el-GR"/>
        </w:rPr>
        <w:t>clusivism</w:t>
      </w:r>
      <w:r w:rsidRPr="006704FA">
        <w:rPr>
          <w:rFonts w:ascii="Times New Roman" w:eastAsia="Times New Roman" w:hAnsi="Times New Roman" w:cs="Times New Roman"/>
          <w:sz w:val="28"/>
          <w:szCs w:val="28"/>
          <w:lang w:val="en-US" w:eastAsia="el-GR"/>
        </w:rPr>
        <w:t>)</w:t>
      </w:r>
      <w:r>
        <w:rPr>
          <w:rFonts w:ascii="Times New Roman" w:eastAsia="Times New Roman" w:hAnsi="Times New Roman" w:cs="Times New Roman"/>
          <w:sz w:val="28"/>
          <w:szCs w:val="28"/>
          <w:lang w:val="en-US" w:eastAsia="el-GR"/>
        </w:rPr>
        <w:t>, while</w:t>
      </w:r>
      <w:r w:rsidRPr="006704FA">
        <w:rPr>
          <w:rFonts w:ascii="Times New Roman" w:eastAsia="Times New Roman" w:hAnsi="Times New Roman" w:cs="Times New Roman"/>
          <w:sz w:val="28"/>
          <w:szCs w:val="28"/>
          <w:lang w:val="en-US" w:eastAsia="el-GR"/>
        </w:rPr>
        <w:t xml:space="preserve"> at the same time </w:t>
      </w:r>
      <w:r>
        <w:rPr>
          <w:rFonts w:ascii="Times New Roman" w:eastAsia="Times New Roman" w:hAnsi="Times New Roman" w:cs="Times New Roman"/>
          <w:sz w:val="28"/>
          <w:szCs w:val="28"/>
          <w:lang w:val="en-US" w:eastAsia="el-GR"/>
        </w:rPr>
        <w:t>it</w:t>
      </w:r>
      <w:r w:rsidRPr="006704FA">
        <w:rPr>
          <w:rFonts w:ascii="Times New Roman" w:eastAsia="Times New Roman" w:hAnsi="Times New Roman" w:cs="Times New Roman"/>
          <w:sz w:val="28"/>
          <w:szCs w:val="28"/>
          <w:lang w:val="en-US" w:eastAsia="el-GR"/>
        </w:rPr>
        <w:t xml:space="preserve"> </w:t>
      </w:r>
      <w:r>
        <w:rPr>
          <w:rFonts w:ascii="Times New Roman" w:eastAsia="Times New Roman" w:hAnsi="Times New Roman" w:cs="Times New Roman"/>
          <w:sz w:val="28"/>
          <w:szCs w:val="28"/>
          <w:lang w:val="en-US" w:eastAsia="el-GR"/>
        </w:rPr>
        <w:t>saves</w:t>
      </w:r>
      <w:r w:rsidRPr="006704FA">
        <w:rPr>
          <w:rFonts w:ascii="Times New Roman" w:eastAsia="Times New Roman" w:hAnsi="Times New Roman" w:cs="Times New Roman"/>
          <w:sz w:val="28"/>
          <w:szCs w:val="28"/>
          <w:lang w:val="en-US" w:eastAsia="el-GR"/>
        </w:rPr>
        <w:t xml:space="preserve"> and </w:t>
      </w:r>
      <w:r>
        <w:rPr>
          <w:rFonts w:ascii="Times New Roman" w:eastAsia="Times New Roman" w:hAnsi="Times New Roman" w:cs="Times New Roman"/>
          <w:sz w:val="28"/>
          <w:szCs w:val="28"/>
          <w:lang w:val="en-US" w:eastAsia="el-GR"/>
        </w:rPr>
        <w:t>brings out</w:t>
      </w:r>
      <w:r w:rsidRPr="006704FA">
        <w:rPr>
          <w:rFonts w:ascii="Times New Roman" w:eastAsia="Times New Roman" w:hAnsi="Times New Roman" w:cs="Times New Roman"/>
          <w:sz w:val="28"/>
          <w:szCs w:val="28"/>
          <w:lang w:val="en-US" w:eastAsia="el-GR"/>
        </w:rPr>
        <w:t xml:space="preserve"> the salvific completeness and authenticity of God's revealed Word in Christ within the Church.</w:t>
      </w:r>
    </w:p>
    <w:p w:rsidR="00A74B46" w:rsidRPr="006704FA" w:rsidRDefault="00A74B46" w:rsidP="00A74B46">
      <w:pPr>
        <w:pStyle w:val="a3"/>
        <w:ind w:left="0" w:firstLine="851"/>
        <w:jc w:val="both"/>
        <w:rPr>
          <w:rFonts w:ascii="Times New Roman" w:hAnsi="Times New Roman" w:cs="Times New Roman"/>
          <w:sz w:val="28"/>
          <w:szCs w:val="28"/>
          <w:lang w:val="en-US"/>
        </w:rPr>
      </w:pPr>
      <w:r w:rsidRPr="006704FA">
        <w:rPr>
          <w:rFonts w:ascii="Times New Roman" w:hAnsi="Times New Roman" w:cs="Times New Roman"/>
          <w:sz w:val="28"/>
          <w:szCs w:val="28"/>
          <w:lang w:val="en-US"/>
        </w:rPr>
        <w:t xml:space="preserve">Let us </w:t>
      </w:r>
      <w:r>
        <w:rPr>
          <w:rFonts w:ascii="Times New Roman" w:hAnsi="Times New Roman" w:cs="Times New Roman"/>
          <w:sz w:val="28"/>
          <w:szCs w:val="28"/>
          <w:lang w:val="en-US"/>
        </w:rPr>
        <w:t>now</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proceed to a</w:t>
      </w:r>
      <w:r w:rsidRPr="006704FA">
        <w:rPr>
          <w:rFonts w:ascii="Times New Roman" w:hAnsi="Times New Roman" w:cs="Times New Roman"/>
          <w:sz w:val="28"/>
          <w:szCs w:val="28"/>
          <w:lang w:val="en-US"/>
        </w:rPr>
        <w:t xml:space="preserve"> more detail</w:t>
      </w:r>
      <w:r>
        <w:rPr>
          <w:rFonts w:ascii="Times New Roman" w:hAnsi="Times New Roman" w:cs="Times New Roman"/>
          <w:sz w:val="28"/>
          <w:szCs w:val="28"/>
          <w:lang w:val="en-US"/>
        </w:rPr>
        <w:t>ed discussion of</w:t>
      </w:r>
      <w:r w:rsidRPr="006704FA">
        <w:rPr>
          <w:rFonts w:ascii="Times New Roman" w:hAnsi="Times New Roman" w:cs="Times New Roman"/>
          <w:sz w:val="28"/>
          <w:szCs w:val="28"/>
          <w:lang w:val="en-US"/>
        </w:rPr>
        <w:t xml:space="preserve"> how modern Orthodoxy could exploit the above-</w:t>
      </w:r>
      <w:r>
        <w:rPr>
          <w:rFonts w:ascii="Times New Roman" w:hAnsi="Times New Roman" w:cs="Times New Roman"/>
          <w:sz w:val="28"/>
          <w:szCs w:val="28"/>
          <w:lang w:val="en-US"/>
        </w:rPr>
        <w:t>mentioned aspects of Justin</w:t>
      </w:r>
      <w:r w:rsidRPr="006704FA">
        <w:rPr>
          <w:rFonts w:ascii="Times New Roman" w:hAnsi="Times New Roman" w:cs="Times New Roman"/>
          <w:sz w:val="28"/>
          <w:szCs w:val="28"/>
          <w:lang w:val="en-US"/>
        </w:rPr>
        <w:t xml:space="preserve">'s theology </w:t>
      </w:r>
      <w:r>
        <w:rPr>
          <w:rFonts w:ascii="Times New Roman" w:hAnsi="Times New Roman" w:cs="Times New Roman"/>
          <w:sz w:val="28"/>
          <w:szCs w:val="28"/>
          <w:lang w:val="en-US"/>
        </w:rPr>
        <w:t>of</w:t>
      </w:r>
      <w:r w:rsidRPr="006704FA">
        <w:rPr>
          <w:rFonts w:ascii="Times New Roman" w:hAnsi="Times New Roman" w:cs="Times New Roman"/>
          <w:sz w:val="28"/>
          <w:szCs w:val="28"/>
          <w:lang w:val="en-US"/>
        </w:rPr>
        <w:t xml:space="preserve"> the </w:t>
      </w:r>
      <w:r>
        <w:rPr>
          <w:rFonts w:ascii="Times New Roman" w:hAnsi="Times New Roman" w:cs="Times New Roman"/>
          <w:sz w:val="28"/>
          <w:szCs w:val="28"/>
          <w:lang w:val="en-US"/>
        </w:rPr>
        <w:t>“spermatic word”</w:t>
      </w:r>
      <w:r w:rsidRPr="006704FA">
        <w:rPr>
          <w:rFonts w:ascii="Times New Roman" w:hAnsi="Times New Roman" w:cs="Times New Roman"/>
          <w:sz w:val="28"/>
          <w:szCs w:val="28"/>
          <w:lang w:val="en-US"/>
        </w:rPr>
        <w:t xml:space="preserve"> in the inter-Christian and inter-religious dialogues.</w:t>
      </w:r>
    </w:p>
    <w:p w:rsidR="00A74B46" w:rsidRPr="006704FA" w:rsidRDefault="00A74B46" w:rsidP="00A74B46">
      <w:pPr>
        <w:pStyle w:val="a3"/>
        <w:ind w:left="0" w:firstLine="851"/>
        <w:jc w:val="both"/>
        <w:rPr>
          <w:rFonts w:ascii="Times New Roman" w:hAnsi="Times New Roman" w:cs="Times New Roman"/>
          <w:sz w:val="28"/>
          <w:szCs w:val="28"/>
          <w:lang w:val="en-US"/>
        </w:rPr>
      </w:pPr>
      <w:r w:rsidRPr="006704FA">
        <w:rPr>
          <w:rFonts w:ascii="Times New Roman" w:hAnsi="Times New Roman" w:cs="Times New Roman"/>
          <w:sz w:val="28"/>
          <w:szCs w:val="28"/>
          <w:lang w:val="en-US"/>
        </w:rPr>
        <w:t xml:space="preserve">First of all, it </w:t>
      </w:r>
      <w:r>
        <w:rPr>
          <w:rFonts w:ascii="Times New Roman" w:hAnsi="Times New Roman" w:cs="Times New Roman"/>
          <w:sz w:val="28"/>
          <w:szCs w:val="28"/>
          <w:lang w:val="en-US"/>
        </w:rPr>
        <w:t>must</w:t>
      </w:r>
      <w:r w:rsidRPr="006704FA">
        <w:rPr>
          <w:rFonts w:ascii="Times New Roman" w:hAnsi="Times New Roman" w:cs="Times New Roman"/>
          <w:sz w:val="28"/>
          <w:szCs w:val="28"/>
          <w:lang w:val="en-US"/>
        </w:rPr>
        <w:t xml:space="preserve"> be </w:t>
      </w:r>
      <w:r>
        <w:rPr>
          <w:rFonts w:ascii="Times New Roman" w:hAnsi="Times New Roman" w:cs="Times New Roman"/>
          <w:sz w:val="28"/>
          <w:szCs w:val="28"/>
          <w:lang w:val="en-US"/>
        </w:rPr>
        <w:t>not</w:t>
      </w:r>
      <w:r w:rsidRPr="006704FA">
        <w:rPr>
          <w:rFonts w:ascii="Times New Roman" w:hAnsi="Times New Roman" w:cs="Times New Roman"/>
          <w:sz w:val="28"/>
          <w:szCs w:val="28"/>
          <w:lang w:val="en-US"/>
        </w:rPr>
        <w:t xml:space="preserve">ed that all </w:t>
      </w:r>
      <w:r>
        <w:rPr>
          <w:rFonts w:ascii="Times New Roman" w:hAnsi="Times New Roman" w:cs="Times New Roman"/>
          <w:sz w:val="28"/>
          <w:szCs w:val="28"/>
          <w:lang w:val="en-US"/>
        </w:rPr>
        <w:t>particular aspects of Justin</w:t>
      </w:r>
      <w:r w:rsidRPr="006704FA">
        <w:rPr>
          <w:rFonts w:ascii="Times New Roman" w:hAnsi="Times New Roman" w:cs="Times New Roman"/>
          <w:sz w:val="28"/>
          <w:szCs w:val="28"/>
          <w:lang w:val="en-US"/>
        </w:rPr>
        <w:t>'s theology o</w:t>
      </w:r>
      <w:r>
        <w:rPr>
          <w:rFonts w:ascii="Times New Roman" w:hAnsi="Times New Roman" w:cs="Times New Roman"/>
          <w:sz w:val="28"/>
          <w:szCs w:val="28"/>
          <w:lang w:val="en-US"/>
        </w:rPr>
        <w:t>f</w:t>
      </w:r>
      <w:r w:rsidRPr="006704FA">
        <w:rPr>
          <w:rFonts w:ascii="Times New Roman" w:hAnsi="Times New Roman" w:cs="Times New Roman"/>
          <w:sz w:val="28"/>
          <w:szCs w:val="28"/>
          <w:lang w:val="en-US"/>
        </w:rPr>
        <w:t xml:space="preserve"> the </w:t>
      </w:r>
      <w:r>
        <w:rPr>
          <w:rFonts w:ascii="Times New Roman" w:hAnsi="Times New Roman" w:cs="Times New Roman"/>
          <w:sz w:val="28"/>
          <w:szCs w:val="28"/>
          <w:lang w:val="en-US"/>
        </w:rPr>
        <w:t>“spermatic word”</w:t>
      </w:r>
      <w:r w:rsidRPr="006704FA">
        <w:rPr>
          <w:rFonts w:ascii="Times New Roman" w:hAnsi="Times New Roman" w:cs="Times New Roman"/>
          <w:sz w:val="28"/>
          <w:szCs w:val="28"/>
          <w:lang w:val="en-US"/>
        </w:rPr>
        <w:t xml:space="preserve"> mentioned above, although referring exclusively to the philosophers and poets of Greek antiquity, </w:t>
      </w:r>
      <w:r w:rsidRPr="005067ED">
        <w:rPr>
          <w:rFonts w:ascii="Times New Roman" w:hAnsi="Times New Roman" w:cs="Times New Roman"/>
          <w:sz w:val="28"/>
          <w:szCs w:val="28"/>
          <w:lang w:val="en-US"/>
        </w:rPr>
        <w:t>because of the challenges</w:t>
      </w:r>
      <w:r w:rsidRPr="003E21C0">
        <w:rPr>
          <w:rFonts w:ascii="Times New Roman" w:hAnsi="Times New Roman" w:cs="Times New Roman"/>
          <w:sz w:val="28"/>
          <w:szCs w:val="28"/>
          <w:lang w:val="en-US"/>
        </w:rPr>
        <w:t xml:space="preserve"> </w:t>
      </w:r>
      <w:r>
        <w:rPr>
          <w:rFonts w:ascii="Times New Roman" w:hAnsi="Times New Roman" w:cs="Times New Roman"/>
          <w:sz w:val="28"/>
          <w:szCs w:val="28"/>
          <w:lang w:val="en-US"/>
        </w:rPr>
        <w:t>of his time</w:t>
      </w:r>
      <w:r w:rsidRPr="005067ED">
        <w:rPr>
          <w:rFonts w:ascii="Times New Roman" w:hAnsi="Times New Roman" w:cs="Times New Roman"/>
          <w:sz w:val="28"/>
          <w:szCs w:val="28"/>
          <w:lang w:val="en-US"/>
        </w:rPr>
        <w:t xml:space="preserve"> to which he was obliged to answer</w:t>
      </w:r>
      <w:r w:rsidRPr="006704FA">
        <w:rPr>
          <w:rFonts w:ascii="Times New Roman" w:hAnsi="Times New Roman" w:cs="Times New Roman"/>
          <w:sz w:val="28"/>
          <w:szCs w:val="28"/>
          <w:lang w:val="en-US"/>
        </w:rPr>
        <w:t xml:space="preserve">, they certainly </w:t>
      </w:r>
      <w:r>
        <w:rPr>
          <w:rFonts w:ascii="Times New Roman" w:hAnsi="Times New Roman" w:cs="Times New Roman"/>
          <w:sz w:val="28"/>
          <w:szCs w:val="28"/>
          <w:lang w:val="en-US"/>
        </w:rPr>
        <w:t>can</w:t>
      </w:r>
      <w:r w:rsidRPr="006704FA">
        <w:rPr>
          <w:rFonts w:ascii="Times New Roman" w:hAnsi="Times New Roman" w:cs="Times New Roman"/>
          <w:sz w:val="28"/>
          <w:szCs w:val="28"/>
          <w:lang w:val="en-US"/>
        </w:rPr>
        <w:t xml:space="preserve">not </w:t>
      </w:r>
      <w:r>
        <w:rPr>
          <w:rFonts w:ascii="Times New Roman" w:hAnsi="Times New Roman" w:cs="Times New Roman"/>
          <w:sz w:val="28"/>
          <w:szCs w:val="28"/>
          <w:lang w:val="en-US"/>
        </w:rPr>
        <w:t>be applied</w:t>
      </w:r>
      <w:r w:rsidRPr="006704FA">
        <w:rPr>
          <w:rFonts w:ascii="Times New Roman" w:hAnsi="Times New Roman" w:cs="Times New Roman"/>
          <w:sz w:val="28"/>
          <w:szCs w:val="28"/>
          <w:lang w:val="en-US"/>
        </w:rPr>
        <w:t xml:space="preserve"> only </w:t>
      </w:r>
      <w:r>
        <w:rPr>
          <w:rFonts w:ascii="Times New Roman" w:hAnsi="Times New Roman" w:cs="Times New Roman"/>
          <w:sz w:val="28"/>
          <w:szCs w:val="28"/>
          <w:lang w:val="en-US"/>
        </w:rPr>
        <w:t>to</w:t>
      </w:r>
      <w:r w:rsidRPr="006704FA">
        <w:rPr>
          <w:rFonts w:ascii="Times New Roman" w:hAnsi="Times New Roman" w:cs="Times New Roman"/>
          <w:sz w:val="28"/>
          <w:szCs w:val="28"/>
          <w:lang w:val="en-US"/>
        </w:rPr>
        <w:t xml:space="preserve"> the ancient Greek world, but </w:t>
      </w:r>
      <w:r>
        <w:rPr>
          <w:rFonts w:ascii="Times New Roman" w:hAnsi="Times New Roman" w:cs="Times New Roman"/>
          <w:sz w:val="28"/>
          <w:szCs w:val="28"/>
          <w:lang w:val="en-US"/>
        </w:rPr>
        <w:t>also to</w:t>
      </w:r>
      <w:r w:rsidRPr="006704FA">
        <w:rPr>
          <w:rFonts w:ascii="Times New Roman" w:hAnsi="Times New Roman" w:cs="Times New Roman"/>
          <w:sz w:val="28"/>
          <w:szCs w:val="28"/>
          <w:lang w:val="en-US"/>
        </w:rPr>
        <w:t xml:space="preserve"> all non-Christian people of every age. This is because</w:t>
      </w:r>
      <w:r w:rsidRPr="00E6152E">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according to him</w:t>
      </w:r>
      <w:r w:rsidRPr="00E6152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D0169">
        <w:rPr>
          <w:rFonts w:ascii="Times New Roman" w:hAnsi="Times New Roman" w:cs="Times New Roman"/>
          <w:sz w:val="28"/>
          <w:szCs w:val="28"/>
          <w:lang w:val="en-US"/>
        </w:rPr>
        <w:t>the illuminating presence and energy of the “spermatic divine word” is neither locally nor temporally limited, but spreads</w:t>
      </w:r>
      <w:r w:rsidRPr="006704FA">
        <w:rPr>
          <w:rFonts w:ascii="Times New Roman" w:hAnsi="Times New Roman" w:cs="Times New Roman"/>
          <w:sz w:val="28"/>
          <w:szCs w:val="28"/>
          <w:lang w:val="en-US"/>
        </w:rPr>
        <w:t xml:space="preserve"> indiscriminately and over time in the whole of mankind.</w:t>
      </w:r>
    </w:p>
    <w:p w:rsidR="00A74B46" w:rsidRDefault="00A74B46" w:rsidP="00A74B46">
      <w:pPr>
        <w:pStyle w:val="a3"/>
        <w:ind w:left="0" w:firstLine="851"/>
        <w:jc w:val="both"/>
        <w:rPr>
          <w:rFonts w:ascii="Times New Roman" w:hAnsi="Times New Roman" w:cs="Times New Roman"/>
          <w:sz w:val="28"/>
          <w:szCs w:val="28"/>
          <w:lang w:val="en-US"/>
        </w:rPr>
      </w:pPr>
      <w:r w:rsidRPr="006D3EBA">
        <w:rPr>
          <w:rFonts w:ascii="Times New Roman" w:hAnsi="Times New Roman" w:cs="Times New Roman"/>
          <w:sz w:val="28"/>
          <w:szCs w:val="28"/>
          <w:lang w:val="en-US"/>
        </w:rPr>
        <w:t>In this sense, both his position, referring to the evaluation of the truths of Hellenism (according to which “whatever things were rightly said among all men, are the property of us Christians”), and his position related to the evaluation of people who lived before Christ (according to which “</w:t>
      </w:r>
      <w:r w:rsidRPr="006D3EBA">
        <w:rPr>
          <w:rFonts w:ascii="Times New Roman" w:eastAsia="Times New Roman" w:hAnsi="Times New Roman" w:cs="Times New Roman"/>
          <w:sz w:val="28"/>
          <w:szCs w:val="28"/>
          <w:lang w:val="en-US" w:eastAsia="el-GR"/>
        </w:rPr>
        <w:t>those who lived reasonably, i.e. according to the word, are Christians, even though they have been thought atheists</w:t>
      </w:r>
      <w:r w:rsidRPr="006D3EBA">
        <w:rPr>
          <w:rFonts w:ascii="Times New Roman" w:hAnsi="Times New Roman" w:cs="Times New Roman"/>
          <w:sz w:val="28"/>
          <w:szCs w:val="28"/>
          <w:lang w:val="en-US"/>
        </w:rPr>
        <w:t>”) – both understood within the frame of the function and effect of the “spermatic divine word” in the consciousness of the people who are outside the Church in every place and in every age – do not permit the religious depreciation of those who were born and continue to live as heterodox or heathen as well as of the Confession or religion they profess.</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Just as</w:t>
      </w:r>
      <w:r w:rsidRPr="006704FA">
        <w:rPr>
          <w:rFonts w:ascii="Times New Roman" w:hAnsi="Times New Roman" w:cs="Times New Roman"/>
          <w:sz w:val="28"/>
          <w:szCs w:val="28"/>
          <w:lang w:val="en-US"/>
        </w:rPr>
        <w:t xml:space="preserve"> the Word acted as a sperm within Hellenism, </w:t>
      </w:r>
      <w:r>
        <w:rPr>
          <w:rFonts w:ascii="Times New Roman" w:hAnsi="Times New Roman" w:cs="Times New Roman"/>
          <w:sz w:val="28"/>
          <w:szCs w:val="28"/>
          <w:lang w:val="en-US"/>
        </w:rPr>
        <w:t>which led</w:t>
      </w:r>
      <w:r w:rsidRPr="006704FA">
        <w:rPr>
          <w:rFonts w:ascii="Times New Roman" w:hAnsi="Times New Roman" w:cs="Times New Roman"/>
          <w:sz w:val="28"/>
          <w:szCs w:val="28"/>
          <w:lang w:val="en-US"/>
        </w:rPr>
        <w:t xml:space="preserve"> ancient Greek philosophers and poets to partial discovery of the truth, it can also act in any other human society or cultural community that professes a particular confession or religion. Of </w:t>
      </w:r>
      <w:r w:rsidRPr="006704FA">
        <w:rPr>
          <w:rFonts w:ascii="Times New Roman" w:hAnsi="Times New Roman" w:cs="Times New Roman"/>
          <w:sz w:val="28"/>
          <w:szCs w:val="28"/>
          <w:lang w:val="en-US"/>
        </w:rPr>
        <w:lastRenderedPageBreak/>
        <w:t xml:space="preserve">course, the difference between a Christian Confession and any other religion is enormous in this regard, because each Christian Confession accepts, even </w:t>
      </w:r>
      <w:r>
        <w:rPr>
          <w:rFonts w:ascii="Times New Roman" w:hAnsi="Times New Roman" w:cs="Times New Roman"/>
          <w:sz w:val="28"/>
          <w:szCs w:val="28"/>
          <w:lang w:val="en-US"/>
        </w:rPr>
        <w:t xml:space="preserve">if </w:t>
      </w:r>
      <w:r w:rsidRPr="006704FA">
        <w:rPr>
          <w:rFonts w:ascii="Times New Roman" w:hAnsi="Times New Roman" w:cs="Times New Roman"/>
          <w:sz w:val="28"/>
          <w:szCs w:val="28"/>
          <w:lang w:val="en-US"/>
        </w:rPr>
        <w:t xml:space="preserve">in its own different way, the teaching of Christ, </w:t>
      </w:r>
      <w:r>
        <w:rPr>
          <w:rFonts w:ascii="Times New Roman" w:hAnsi="Times New Roman" w:cs="Times New Roman"/>
          <w:sz w:val="28"/>
          <w:szCs w:val="28"/>
          <w:lang w:val="en-US"/>
        </w:rPr>
        <w:t>whereas</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this is not the case with</w:t>
      </w:r>
      <w:r w:rsidRPr="006704FA">
        <w:rPr>
          <w:rFonts w:ascii="Times New Roman" w:hAnsi="Times New Roman" w:cs="Times New Roman"/>
          <w:sz w:val="28"/>
          <w:szCs w:val="28"/>
          <w:lang w:val="en-US"/>
        </w:rPr>
        <w:t xml:space="preserve"> any other religion. However, the </w:t>
      </w:r>
      <w:r>
        <w:rPr>
          <w:rFonts w:ascii="Times New Roman" w:hAnsi="Times New Roman" w:cs="Times New Roman"/>
          <w:sz w:val="28"/>
          <w:szCs w:val="28"/>
          <w:lang w:val="en-US"/>
        </w:rPr>
        <w:t>“spermatic divine</w:t>
      </w:r>
      <w:r w:rsidRPr="006704FA">
        <w:rPr>
          <w:rFonts w:ascii="Times New Roman" w:hAnsi="Times New Roman" w:cs="Times New Roman"/>
          <w:sz w:val="28"/>
          <w:szCs w:val="28"/>
          <w:lang w:val="en-US"/>
        </w:rPr>
        <w:t xml:space="preserve"> word</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does not cease to </w:t>
      </w:r>
      <w:r>
        <w:rPr>
          <w:rFonts w:ascii="Times New Roman" w:hAnsi="Times New Roman" w:cs="Times New Roman"/>
          <w:sz w:val="28"/>
          <w:szCs w:val="28"/>
          <w:lang w:val="en-US"/>
        </w:rPr>
        <w:t>act</w:t>
      </w:r>
      <w:r w:rsidRPr="006704FA">
        <w:rPr>
          <w:rFonts w:ascii="Times New Roman" w:hAnsi="Times New Roman" w:cs="Times New Roman"/>
          <w:sz w:val="28"/>
          <w:szCs w:val="28"/>
          <w:lang w:val="en-US"/>
        </w:rPr>
        <w:t xml:space="preserve"> and </w:t>
      </w:r>
      <w:r>
        <w:rPr>
          <w:rFonts w:ascii="Times New Roman" w:hAnsi="Times New Roman" w:cs="Times New Roman"/>
          <w:sz w:val="28"/>
          <w:szCs w:val="28"/>
          <w:lang w:val="en-US"/>
        </w:rPr>
        <w:t>“enlighten”,</w:t>
      </w:r>
      <w:r w:rsidRPr="006704FA">
        <w:rPr>
          <w:rFonts w:ascii="Times New Roman" w:hAnsi="Times New Roman" w:cs="Times New Roman"/>
          <w:sz w:val="28"/>
          <w:szCs w:val="28"/>
          <w:lang w:val="en-US"/>
        </w:rPr>
        <w:t xml:space="preserve"> according to John the Evangelist, </w:t>
      </w:r>
      <w:r>
        <w:rPr>
          <w:rFonts w:ascii="Times New Roman" w:hAnsi="Times New Roman" w:cs="Times New Roman"/>
          <w:sz w:val="28"/>
          <w:szCs w:val="28"/>
          <w:lang w:val="en-US"/>
        </w:rPr>
        <w:t>“every</w:t>
      </w:r>
      <w:r w:rsidRPr="006704FA">
        <w:rPr>
          <w:rFonts w:ascii="Times New Roman" w:hAnsi="Times New Roman" w:cs="Times New Roman"/>
          <w:sz w:val="28"/>
          <w:szCs w:val="28"/>
          <w:lang w:val="en-US"/>
        </w:rPr>
        <w:t xml:space="preserve"> man coming</w:t>
      </w:r>
      <w:r>
        <w:rPr>
          <w:rFonts w:ascii="Times New Roman" w:hAnsi="Times New Roman" w:cs="Times New Roman"/>
          <w:sz w:val="28"/>
          <w:szCs w:val="28"/>
          <w:lang w:val="en-US"/>
        </w:rPr>
        <w:t xml:space="preserve"> into the world”</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either</w:t>
      </w:r>
      <w:r w:rsidRPr="006704FA">
        <w:rPr>
          <w:rFonts w:ascii="Times New Roman" w:hAnsi="Times New Roman" w:cs="Times New Roman"/>
          <w:sz w:val="28"/>
          <w:szCs w:val="28"/>
          <w:lang w:val="en-US"/>
        </w:rPr>
        <w:t xml:space="preserve"> he is faithful to a Christian Confession or to any other religion. </w:t>
      </w:r>
    </w:p>
    <w:p w:rsidR="00A74B46" w:rsidRPr="005E5454" w:rsidRDefault="00A74B46" w:rsidP="00A74B46">
      <w:pPr>
        <w:pStyle w:val="a3"/>
        <w:ind w:left="0" w:firstLine="851"/>
        <w:jc w:val="both"/>
        <w:rPr>
          <w:rFonts w:ascii="Times New Roman" w:hAnsi="Times New Roman" w:cs="Times New Roman"/>
          <w:sz w:val="28"/>
          <w:szCs w:val="28"/>
          <w:lang w:val="en-US"/>
        </w:rPr>
      </w:pPr>
      <w:r w:rsidRPr="006704FA">
        <w:rPr>
          <w:rFonts w:ascii="Times New Roman" w:hAnsi="Times New Roman" w:cs="Times New Roman"/>
          <w:sz w:val="28"/>
          <w:szCs w:val="28"/>
          <w:lang w:val="en-US"/>
        </w:rPr>
        <w:t xml:space="preserve">From this point of view, the function of </w:t>
      </w:r>
      <w:r>
        <w:rPr>
          <w:rFonts w:ascii="Times New Roman" w:hAnsi="Times New Roman" w:cs="Times New Roman"/>
          <w:sz w:val="28"/>
          <w:szCs w:val="28"/>
          <w:lang w:val="en-US"/>
        </w:rPr>
        <w:t>the “spermatic word”</w:t>
      </w:r>
      <w:r w:rsidRPr="006704FA">
        <w:rPr>
          <w:rFonts w:ascii="Times New Roman" w:hAnsi="Times New Roman" w:cs="Times New Roman"/>
          <w:sz w:val="28"/>
          <w:szCs w:val="28"/>
          <w:lang w:val="en-US"/>
        </w:rPr>
        <w:t xml:space="preserve"> outside the Orthodox Church is the connecting link of various </w:t>
      </w:r>
      <w:r>
        <w:rPr>
          <w:rFonts w:ascii="Times New Roman" w:hAnsi="Times New Roman" w:cs="Times New Roman"/>
          <w:sz w:val="28"/>
          <w:szCs w:val="28"/>
          <w:lang w:val="en-US"/>
        </w:rPr>
        <w:t>Confession</w:t>
      </w:r>
      <w:r w:rsidRPr="006704FA">
        <w:rPr>
          <w:rFonts w:ascii="Times New Roman" w:hAnsi="Times New Roman" w:cs="Times New Roman"/>
          <w:sz w:val="28"/>
          <w:szCs w:val="28"/>
          <w:lang w:val="en-US"/>
        </w:rPr>
        <w:t xml:space="preserve">s and religions with itself. </w:t>
      </w:r>
      <w:r w:rsidRPr="005067ED">
        <w:rPr>
          <w:rFonts w:ascii="Times New Roman" w:hAnsi="Times New Roman" w:cs="Times New Roman"/>
          <w:sz w:val="28"/>
          <w:szCs w:val="28"/>
          <w:lang w:val="en-US"/>
        </w:rPr>
        <w:t xml:space="preserve">The Orthodox Church, possessing the fullness of the revealed divine truth in </w:t>
      </w:r>
      <w:r w:rsidRPr="005E5454">
        <w:rPr>
          <w:rFonts w:ascii="Times New Roman" w:hAnsi="Times New Roman" w:cs="Times New Roman"/>
          <w:sz w:val="28"/>
          <w:szCs w:val="28"/>
          <w:lang w:val="en-US"/>
        </w:rPr>
        <w:t xml:space="preserve">the person of </w:t>
      </w:r>
      <w:r w:rsidRPr="005067ED">
        <w:rPr>
          <w:rFonts w:ascii="Times New Roman" w:hAnsi="Times New Roman" w:cs="Times New Roman"/>
          <w:sz w:val="28"/>
          <w:szCs w:val="28"/>
          <w:lang w:val="en-US"/>
        </w:rPr>
        <w:t>Christ, can only feel a kind of spiritual affinity with all Confessions or religions that even have some seeds of th</w:t>
      </w:r>
      <w:r>
        <w:rPr>
          <w:rFonts w:ascii="Times New Roman" w:hAnsi="Times New Roman" w:cs="Times New Roman"/>
          <w:sz w:val="28"/>
          <w:szCs w:val="28"/>
          <w:lang w:val="en-US"/>
        </w:rPr>
        <w:t>e Christian</w:t>
      </w:r>
      <w:r w:rsidRPr="005067ED">
        <w:rPr>
          <w:rFonts w:ascii="Times New Roman" w:hAnsi="Times New Roman" w:cs="Times New Roman"/>
          <w:sz w:val="28"/>
          <w:szCs w:val="28"/>
          <w:lang w:val="en-US"/>
        </w:rPr>
        <w:t xml:space="preserve"> truth, due to the effect of the “spermatic divine word” among their </w:t>
      </w:r>
      <w:r>
        <w:rPr>
          <w:rFonts w:ascii="Times New Roman" w:hAnsi="Times New Roman" w:cs="Times New Roman"/>
          <w:sz w:val="28"/>
          <w:szCs w:val="28"/>
          <w:lang w:val="en-US"/>
        </w:rPr>
        <w:t>believers</w:t>
      </w:r>
      <w:r w:rsidRPr="005067ED">
        <w:rPr>
          <w:rFonts w:ascii="Times New Roman" w:hAnsi="Times New Roman" w:cs="Times New Roman"/>
          <w:sz w:val="28"/>
          <w:szCs w:val="28"/>
          <w:lang w:val="en-US"/>
        </w:rPr>
        <w:t>.</w:t>
      </w:r>
    </w:p>
    <w:p w:rsidR="00A74B46" w:rsidRPr="006704FA" w:rsidRDefault="00A74B46" w:rsidP="00A74B46">
      <w:pPr>
        <w:pStyle w:val="a3"/>
        <w:ind w:left="0" w:firstLine="851"/>
        <w:jc w:val="both"/>
        <w:rPr>
          <w:rFonts w:ascii="Times New Roman" w:hAnsi="Times New Roman" w:cs="Times New Roman"/>
          <w:sz w:val="28"/>
          <w:szCs w:val="28"/>
          <w:lang w:val="en-US"/>
        </w:rPr>
      </w:pPr>
      <w:r w:rsidRPr="006704FA">
        <w:rPr>
          <w:rFonts w:ascii="Times New Roman" w:hAnsi="Times New Roman" w:cs="Times New Roman"/>
          <w:sz w:val="28"/>
          <w:szCs w:val="28"/>
          <w:lang w:val="en-US"/>
        </w:rPr>
        <w:t xml:space="preserve"> </w:t>
      </w:r>
      <w:r w:rsidRPr="006D3EBA">
        <w:rPr>
          <w:rFonts w:ascii="Times New Roman" w:hAnsi="Times New Roman" w:cs="Times New Roman"/>
          <w:sz w:val="28"/>
          <w:szCs w:val="28"/>
          <w:lang w:val="en-US"/>
        </w:rPr>
        <w:t xml:space="preserve">Thus, on the basis of these facts, nothing of “whatever… rightly said”, i.e. of the truths found in various confessions and religions, is contrary to Christianity and Orthodoxy in particular; since all these truths are fruits of effect of the spermatic divine word that “enlightens every man coming into the world”. On the contrary, they can be regarded as Christian and Orthodox in exactly the same way that Justin regarded as Christian whatever is right in Hellenism, formulating the above original and </w:t>
      </w:r>
      <w:r>
        <w:rPr>
          <w:rFonts w:ascii="Times New Roman" w:hAnsi="Times New Roman" w:cs="Times New Roman"/>
          <w:sz w:val="28"/>
          <w:szCs w:val="28"/>
          <w:lang w:val="en-US"/>
        </w:rPr>
        <w:t>fundamental</w:t>
      </w:r>
      <w:r w:rsidRPr="006D3EBA">
        <w:rPr>
          <w:rFonts w:ascii="Times New Roman" w:hAnsi="Times New Roman" w:cs="Times New Roman"/>
          <w:sz w:val="28"/>
          <w:szCs w:val="28"/>
          <w:lang w:val="en-US"/>
        </w:rPr>
        <w:t xml:space="preserve"> position</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2C262D">
        <w:rPr>
          <w:rFonts w:ascii="Times New Roman" w:hAnsi="Times New Roman" w:cs="Times New Roman"/>
          <w:sz w:val="28"/>
          <w:szCs w:val="28"/>
          <w:lang w:val="en-US"/>
        </w:rPr>
        <w:t>hatever things were rightly said among all men, are the property of us Christians</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Besides, the mere formulation of this position, despite the fact that it was dictated by its attempt to evaluate Greek philosophy and poetry from a Christian point of view, goes beyond the narrow boundaries of Hellenism and acquires </w:t>
      </w:r>
      <w:r>
        <w:rPr>
          <w:rFonts w:ascii="Times New Roman" w:hAnsi="Times New Roman" w:cs="Times New Roman"/>
          <w:sz w:val="28"/>
          <w:szCs w:val="28"/>
          <w:lang w:val="en-US"/>
        </w:rPr>
        <w:t>an ecumenic</w:t>
      </w:r>
      <w:r w:rsidRPr="006704FA">
        <w:rPr>
          <w:rFonts w:ascii="Times New Roman" w:hAnsi="Times New Roman" w:cs="Times New Roman"/>
          <w:sz w:val="28"/>
          <w:szCs w:val="28"/>
          <w:lang w:val="en-US"/>
        </w:rPr>
        <w:t>al and universal significance.</w:t>
      </w:r>
    </w:p>
    <w:p w:rsidR="00A74B46" w:rsidRPr="006704FA" w:rsidRDefault="00A74B46" w:rsidP="00A74B46">
      <w:pPr>
        <w:pStyle w:val="a3"/>
        <w:ind w:left="0" w:firstLine="851"/>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6704FA">
        <w:rPr>
          <w:rFonts w:ascii="Times New Roman" w:hAnsi="Times New Roman" w:cs="Times New Roman"/>
          <w:sz w:val="28"/>
          <w:szCs w:val="28"/>
          <w:lang w:val="en-US"/>
        </w:rPr>
        <w:t xml:space="preserve">owever, in order to avoid misunderstandings, a clarification is needed: What are these </w:t>
      </w:r>
      <w:r>
        <w:rPr>
          <w:rFonts w:ascii="Times New Roman" w:hAnsi="Times New Roman" w:cs="Times New Roman"/>
          <w:sz w:val="28"/>
          <w:szCs w:val="28"/>
          <w:lang w:val="en-US"/>
        </w:rPr>
        <w:t>things that are “rightly said”,</w:t>
      </w:r>
      <w:r w:rsidRPr="006704FA">
        <w:rPr>
          <w:rFonts w:ascii="Times New Roman" w:hAnsi="Times New Roman" w:cs="Times New Roman"/>
          <w:sz w:val="28"/>
          <w:szCs w:val="28"/>
          <w:lang w:val="en-US"/>
        </w:rPr>
        <w:t xml:space="preserve"> and </w:t>
      </w:r>
      <w:r>
        <w:rPr>
          <w:rFonts w:ascii="Times New Roman" w:hAnsi="Times New Roman" w:cs="Times New Roman"/>
          <w:sz w:val="28"/>
          <w:szCs w:val="28"/>
          <w:lang w:val="en-US"/>
        </w:rPr>
        <w:t>moreover “among all men”</w:t>
      </w:r>
      <w:r w:rsidRPr="006704FA">
        <w:rPr>
          <w:rFonts w:ascii="Times New Roman" w:hAnsi="Times New Roman" w:cs="Times New Roman"/>
          <w:sz w:val="28"/>
          <w:szCs w:val="28"/>
          <w:lang w:val="en-US"/>
        </w:rPr>
        <w:t xml:space="preserve">, so that they can be considered </w:t>
      </w:r>
      <w:r>
        <w:rPr>
          <w:rFonts w:ascii="Times New Roman" w:hAnsi="Times New Roman" w:cs="Times New Roman"/>
          <w:sz w:val="28"/>
          <w:szCs w:val="28"/>
          <w:lang w:val="en-US"/>
        </w:rPr>
        <w:t xml:space="preserve">as </w:t>
      </w:r>
      <w:r w:rsidRPr="006704FA">
        <w:rPr>
          <w:rFonts w:ascii="Times New Roman" w:hAnsi="Times New Roman" w:cs="Times New Roman"/>
          <w:sz w:val="28"/>
          <w:szCs w:val="28"/>
          <w:lang w:val="en-US"/>
        </w:rPr>
        <w:t xml:space="preserve">Christian and Orthodox? The answer to this question presupposes, </w:t>
      </w:r>
      <w:r>
        <w:rPr>
          <w:rFonts w:ascii="Times New Roman" w:hAnsi="Times New Roman" w:cs="Times New Roman"/>
          <w:sz w:val="28"/>
          <w:szCs w:val="28"/>
          <w:lang w:val="en-US"/>
        </w:rPr>
        <w:t>I think</w:t>
      </w:r>
      <w:r w:rsidRPr="006704FA">
        <w:rPr>
          <w:rFonts w:ascii="Times New Roman" w:hAnsi="Times New Roman" w:cs="Times New Roman"/>
          <w:sz w:val="28"/>
          <w:szCs w:val="28"/>
          <w:lang w:val="en-US"/>
        </w:rPr>
        <w:t xml:space="preserve">, a very good knowledge of the Orthodox Christian teaching </w:t>
      </w:r>
      <w:r>
        <w:rPr>
          <w:rFonts w:ascii="Times New Roman" w:hAnsi="Times New Roman" w:cs="Times New Roman"/>
          <w:sz w:val="28"/>
          <w:szCs w:val="28"/>
          <w:lang w:val="en-US"/>
        </w:rPr>
        <w:t>as well as</w:t>
      </w:r>
      <w:r w:rsidRPr="006704FA">
        <w:rPr>
          <w:rFonts w:ascii="Times New Roman" w:hAnsi="Times New Roman" w:cs="Times New Roman"/>
          <w:sz w:val="28"/>
          <w:szCs w:val="28"/>
          <w:lang w:val="en-US"/>
        </w:rPr>
        <w:t xml:space="preserve"> an </w:t>
      </w:r>
      <w:r>
        <w:rPr>
          <w:rFonts w:ascii="Times New Roman" w:hAnsi="Times New Roman" w:cs="Times New Roman"/>
          <w:sz w:val="28"/>
          <w:szCs w:val="28"/>
          <w:lang w:val="en-US"/>
        </w:rPr>
        <w:t>acute</w:t>
      </w:r>
      <w:r w:rsidRPr="006704FA">
        <w:rPr>
          <w:rFonts w:ascii="Times New Roman" w:hAnsi="Times New Roman" w:cs="Times New Roman"/>
          <w:sz w:val="28"/>
          <w:szCs w:val="28"/>
          <w:lang w:val="en-US"/>
        </w:rPr>
        <w:t xml:space="preserve"> theological and spiritual </w:t>
      </w:r>
      <w:r>
        <w:rPr>
          <w:rFonts w:ascii="Times New Roman" w:hAnsi="Times New Roman" w:cs="Times New Roman"/>
          <w:sz w:val="28"/>
          <w:szCs w:val="28"/>
          <w:lang w:val="en-US"/>
        </w:rPr>
        <w:t>criterion</w:t>
      </w:r>
      <w:r w:rsidRPr="006704FA">
        <w:rPr>
          <w:rFonts w:ascii="Times New Roman" w:hAnsi="Times New Roman" w:cs="Times New Roman"/>
          <w:sz w:val="28"/>
          <w:szCs w:val="28"/>
          <w:lang w:val="en-US"/>
        </w:rPr>
        <w:t xml:space="preserve">, in order to enable the Orthodox theologian who </w:t>
      </w:r>
      <w:r>
        <w:rPr>
          <w:rFonts w:ascii="Times New Roman" w:hAnsi="Times New Roman" w:cs="Times New Roman"/>
          <w:sz w:val="28"/>
          <w:szCs w:val="28"/>
          <w:lang w:val="en-US"/>
        </w:rPr>
        <w:t>participates in inter-Christian</w:t>
      </w:r>
      <w:r w:rsidRPr="006704FA">
        <w:rPr>
          <w:rFonts w:ascii="Times New Roman" w:hAnsi="Times New Roman" w:cs="Times New Roman"/>
          <w:sz w:val="28"/>
          <w:szCs w:val="28"/>
          <w:lang w:val="en-US"/>
        </w:rPr>
        <w:t xml:space="preserve"> or </w:t>
      </w:r>
      <w:r>
        <w:rPr>
          <w:rFonts w:ascii="Times New Roman" w:hAnsi="Times New Roman" w:cs="Times New Roman"/>
          <w:sz w:val="28"/>
          <w:szCs w:val="28"/>
          <w:lang w:val="en-US"/>
        </w:rPr>
        <w:t xml:space="preserve">in </w:t>
      </w:r>
      <w:r w:rsidRPr="006704FA">
        <w:rPr>
          <w:rFonts w:ascii="Times New Roman" w:hAnsi="Times New Roman" w:cs="Times New Roman"/>
          <w:sz w:val="28"/>
          <w:szCs w:val="28"/>
          <w:lang w:val="en-US"/>
        </w:rPr>
        <w:t xml:space="preserve">inter-religious </w:t>
      </w:r>
      <w:r>
        <w:rPr>
          <w:rFonts w:ascii="Times New Roman" w:hAnsi="Times New Roman" w:cs="Times New Roman"/>
          <w:sz w:val="28"/>
          <w:szCs w:val="28"/>
          <w:lang w:val="en-US"/>
        </w:rPr>
        <w:t xml:space="preserve">dialogues </w:t>
      </w:r>
      <w:r w:rsidRPr="006704FA">
        <w:rPr>
          <w:rFonts w:ascii="Times New Roman" w:hAnsi="Times New Roman" w:cs="Times New Roman"/>
          <w:sz w:val="28"/>
          <w:szCs w:val="28"/>
          <w:lang w:val="en-US"/>
        </w:rPr>
        <w:t>to distinguish wh</w:t>
      </w:r>
      <w:r>
        <w:rPr>
          <w:rFonts w:ascii="Times New Roman" w:hAnsi="Times New Roman" w:cs="Times New Roman"/>
          <w:sz w:val="28"/>
          <w:szCs w:val="28"/>
          <w:lang w:val="en-US"/>
        </w:rPr>
        <w:t xml:space="preserve">ich of </w:t>
      </w:r>
      <w:r w:rsidRPr="006704FA">
        <w:rPr>
          <w:rFonts w:ascii="Times New Roman" w:hAnsi="Times New Roman" w:cs="Times New Roman"/>
          <w:sz w:val="28"/>
          <w:szCs w:val="28"/>
          <w:lang w:val="en-US"/>
        </w:rPr>
        <w:t xml:space="preserve">the </w:t>
      </w:r>
      <w:r>
        <w:rPr>
          <w:rFonts w:ascii="Times New Roman" w:hAnsi="Times New Roman" w:cs="Times New Roman"/>
          <w:sz w:val="28"/>
          <w:szCs w:val="28"/>
          <w:lang w:val="en-US"/>
        </w:rPr>
        <w:t>multitude</w:t>
      </w:r>
      <w:r w:rsidRPr="006704FA">
        <w:rPr>
          <w:rFonts w:ascii="Times New Roman" w:hAnsi="Times New Roman" w:cs="Times New Roman"/>
          <w:sz w:val="28"/>
          <w:szCs w:val="28"/>
          <w:lang w:val="en-US"/>
        </w:rPr>
        <w:t xml:space="preserve"> of elements that make up the self-identity of a Christian Confession or religion </w:t>
      </w:r>
      <w:r>
        <w:rPr>
          <w:rFonts w:ascii="Times New Roman" w:hAnsi="Times New Roman" w:cs="Times New Roman"/>
          <w:sz w:val="28"/>
          <w:szCs w:val="28"/>
          <w:lang w:val="en-US"/>
        </w:rPr>
        <w:t>are</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“rightly said” and constitute</w:t>
      </w:r>
      <w:r w:rsidRPr="006704FA">
        <w:rPr>
          <w:rFonts w:ascii="Times New Roman" w:hAnsi="Times New Roman" w:cs="Times New Roman"/>
          <w:sz w:val="28"/>
          <w:szCs w:val="28"/>
          <w:lang w:val="en-US"/>
        </w:rPr>
        <w:t xml:space="preserve"> a partial truth that responds to the fullness of the truth in the Church and </w:t>
      </w:r>
      <w:r>
        <w:rPr>
          <w:rFonts w:ascii="Times New Roman" w:hAnsi="Times New Roman" w:cs="Times New Roman"/>
          <w:sz w:val="28"/>
          <w:szCs w:val="28"/>
          <w:lang w:val="en-US"/>
        </w:rPr>
        <w:t xml:space="preserve">which are </w:t>
      </w:r>
      <w:r w:rsidRPr="006704FA">
        <w:rPr>
          <w:rFonts w:ascii="Times New Roman" w:hAnsi="Times New Roman" w:cs="Times New Roman"/>
          <w:sz w:val="28"/>
          <w:szCs w:val="28"/>
          <w:lang w:val="en-US"/>
        </w:rPr>
        <w:t xml:space="preserve">not. In </w:t>
      </w:r>
      <w:r w:rsidRPr="006704FA">
        <w:rPr>
          <w:rFonts w:ascii="Times New Roman" w:hAnsi="Times New Roman" w:cs="Times New Roman"/>
          <w:sz w:val="28"/>
          <w:szCs w:val="28"/>
          <w:lang w:val="en-US"/>
        </w:rPr>
        <w:lastRenderedPageBreak/>
        <w:t xml:space="preserve">other words, the criterion of whether something is </w:t>
      </w:r>
      <w:r>
        <w:rPr>
          <w:rFonts w:ascii="Times New Roman" w:hAnsi="Times New Roman" w:cs="Times New Roman"/>
          <w:sz w:val="28"/>
          <w:szCs w:val="28"/>
          <w:lang w:val="en-US"/>
        </w:rPr>
        <w:t>“rightly said”</w:t>
      </w:r>
      <w:r w:rsidRPr="006704FA">
        <w:rPr>
          <w:rFonts w:ascii="Times New Roman" w:hAnsi="Times New Roman" w:cs="Times New Roman"/>
          <w:sz w:val="28"/>
          <w:szCs w:val="28"/>
          <w:lang w:val="en-US"/>
        </w:rPr>
        <w:t xml:space="preserve"> or not is none other than the ver</w:t>
      </w:r>
      <w:r>
        <w:rPr>
          <w:rFonts w:ascii="Times New Roman" w:hAnsi="Times New Roman" w:cs="Times New Roman"/>
          <w:sz w:val="28"/>
          <w:szCs w:val="28"/>
          <w:lang w:val="en-US"/>
        </w:rPr>
        <w:t>y content of the Orthodox Faith.</w:t>
      </w:r>
      <w:r w:rsidRPr="006704FA">
        <w:rPr>
          <w:rFonts w:ascii="Times New Roman" w:hAnsi="Times New Roman" w:cs="Times New Roman"/>
          <w:sz w:val="28"/>
          <w:szCs w:val="28"/>
          <w:lang w:val="en-US"/>
        </w:rPr>
        <w:t xml:space="preserve"> </w:t>
      </w:r>
      <w:r w:rsidRPr="00761418">
        <w:rPr>
          <w:rFonts w:ascii="Times New Roman" w:hAnsi="Times New Roman" w:cs="Times New Roman"/>
          <w:sz w:val="28"/>
          <w:szCs w:val="28"/>
          <w:lang w:val="en-US"/>
        </w:rPr>
        <w:t>For this reason everything that is considered to be a partial truth of another Christian Confession or religion should agree with the Orthodox Faith.</w:t>
      </w:r>
      <w:r w:rsidRPr="005067ED">
        <w:rPr>
          <w:lang w:val="en-US"/>
        </w:rPr>
        <w:t xml:space="preserve"> </w:t>
      </w:r>
      <w:r>
        <w:rPr>
          <w:rFonts w:ascii="Times New Roman" w:hAnsi="Times New Roman" w:cs="Times New Roman"/>
          <w:sz w:val="28"/>
          <w:szCs w:val="28"/>
          <w:lang w:val="en-US"/>
        </w:rPr>
        <w:t xml:space="preserve">This partial truth, </w:t>
      </w:r>
      <w:r w:rsidRPr="00761418">
        <w:rPr>
          <w:rFonts w:ascii="Times New Roman" w:hAnsi="Times New Roman" w:cs="Times New Roman"/>
          <w:sz w:val="28"/>
          <w:szCs w:val="28"/>
          <w:lang w:val="en-US"/>
        </w:rPr>
        <w:t>however, whatever</w:t>
      </w:r>
      <w:r>
        <w:rPr>
          <w:rFonts w:ascii="Times New Roman" w:hAnsi="Times New Roman" w:cs="Times New Roman"/>
          <w:sz w:val="28"/>
          <w:szCs w:val="28"/>
          <w:lang w:val="en-US"/>
        </w:rPr>
        <w:t xml:space="preserve"> it is, </w:t>
      </w:r>
      <w:r w:rsidRPr="006704FA">
        <w:rPr>
          <w:rFonts w:ascii="Times New Roman" w:hAnsi="Times New Roman" w:cs="Times New Roman"/>
          <w:sz w:val="28"/>
          <w:szCs w:val="28"/>
          <w:lang w:val="en-US"/>
        </w:rPr>
        <w:t xml:space="preserve">should not be considered foreign and </w:t>
      </w:r>
      <w:r w:rsidRPr="00CF2D55">
        <w:rPr>
          <w:rFonts w:ascii="Times New Roman" w:hAnsi="Times New Roman" w:cs="Times New Roman"/>
          <w:sz w:val="28"/>
          <w:szCs w:val="28"/>
          <w:lang w:val="en-US"/>
        </w:rPr>
        <w:t>disposable</w:t>
      </w:r>
      <w:r w:rsidRPr="006704FA">
        <w:rPr>
          <w:rFonts w:ascii="Times New Roman" w:hAnsi="Times New Roman" w:cs="Times New Roman"/>
          <w:sz w:val="28"/>
          <w:szCs w:val="28"/>
          <w:lang w:val="en-US"/>
        </w:rPr>
        <w:t xml:space="preserve"> because it </w:t>
      </w:r>
      <w:r w:rsidRPr="005067ED">
        <w:rPr>
          <w:rFonts w:ascii="Times New Roman" w:hAnsi="Times New Roman" w:cs="Times New Roman"/>
          <w:sz w:val="28"/>
          <w:szCs w:val="28"/>
          <w:lang w:val="en-US"/>
        </w:rPr>
        <w:t>happens to be an element</w:t>
      </w:r>
      <w:r w:rsidRPr="005067ED">
        <w:rPr>
          <w:lang w:val="en-US"/>
        </w:rPr>
        <w:t xml:space="preserve"> </w:t>
      </w:r>
      <w:r w:rsidRPr="006704FA">
        <w:rPr>
          <w:rFonts w:ascii="Times New Roman" w:hAnsi="Times New Roman" w:cs="Times New Roman"/>
          <w:sz w:val="28"/>
          <w:szCs w:val="28"/>
          <w:lang w:val="en-US"/>
        </w:rPr>
        <w:t>of a heterodox Co</w:t>
      </w:r>
      <w:r>
        <w:rPr>
          <w:rFonts w:ascii="Times New Roman" w:hAnsi="Times New Roman" w:cs="Times New Roman"/>
          <w:sz w:val="28"/>
          <w:szCs w:val="28"/>
          <w:lang w:val="en-US"/>
        </w:rPr>
        <w:t>nfession or of another religion, but it should be</w:t>
      </w:r>
      <w:r w:rsidRPr="006704FA">
        <w:rPr>
          <w:rFonts w:ascii="Times New Roman" w:hAnsi="Times New Roman" w:cs="Times New Roman"/>
          <w:sz w:val="28"/>
          <w:szCs w:val="28"/>
          <w:lang w:val="en-US"/>
        </w:rPr>
        <w:t xml:space="preserve"> considered </w:t>
      </w:r>
      <w:r>
        <w:rPr>
          <w:rFonts w:ascii="Times New Roman" w:hAnsi="Times New Roman" w:cs="Times New Roman"/>
          <w:sz w:val="28"/>
          <w:szCs w:val="28"/>
          <w:lang w:val="en-US"/>
        </w:rPr>
        <w:t xml:space="preserve">to be </w:t>
      </w:r>
      <w:r w:rsidRPr="006704FA">
        <w:rPr>
          <w:rFonts w:ascii="Times New Roman" w:hAnsi="Times New Roman" w:cs="Times New Roman"/>
          <w:sz w:val="28"/>
          <w:szCs w:val="28"/>
          <w:lang w:val="en-US"/>
        </w:rPr>
        <w:t>Christian and Orthodox precisely because it i</w:t>
      </w:r>
      <w:r>
        <w:rPr>
          <w:rFonts w:ascii="Times New Roman" w:hAnsi="Times New Roman" w:cs="Times New Roman"/>
          <w:sz w:val="28"/>
          <w:szCs w:val="28"/>
          <w:lang w:val="en-US"/>
        </w:rPr>
        <w:t>s the product of the same Word who</w:t>
      </w:r>
      <w:r w:rsidRPr="006704FA">
        <w:rPr>
          <w:rFonts w:ascii="Times New Roman" w:hAnsi="Times New Roman" w:cs="Times New Roman"/>
          <w:sz w:val="28"/>
          <w:szCs w:val="28"/>
          <w:lang w:val="en-US"/>
        </w:rPr>
        <w:t xml:space="preserve"> acts as </w:t>
      </w:r>
      <w:r>
        <w:rPr>
          <w:rFonts w:ascii="Times New Roman" w:hAnsi="Times New Roman" w:cs="Times New Roman"/>
          <w:sz w:val="28"/>
          <w:szCs w:val="28"/>
          <w:lang w:val="en-US"/>
        </w:rPr>
        <w:t>incarnated</w:t>
      </w:r>
      <w:r w:rsidRPr="006704FA">
        <w:rPr>
          <w:rFonts w:ascii="Times New Roman" w:hAnsi="Times New Roman" w:cs="Times New Roman"/>
          <w:sz w:val="28"/>
          <w:szCs w:val="28"/>
          <w:lang w:val="en-US"/>
        </w:rPr>
        <w:t xml:space="preserve"> Word fully in the Church and only as a s</w:t>
      </w:r>
      <w:r>
        <w:rPr>
          <w:rFonts w:ascii="Times New Roman" w:hAnsi="Times New Roman" w:cs="Times New Roman"/>
          <w:sz w:val="28"/>
          <w:szCs w:val="28"/>
          <w:lang w:val="en-US"/>
        </w:rPr>
        <w:t>permatic</w:t>
      </w:r>
      <w:r w:rsidRPr="006704FA">
        <w:rPr>
          <w:rFonts w:ascii="Times New Roman" w:hAnsi="Times New Roman" w:cs="Times New Roman"/>
          <w:sz w:val="28"/>
          <w:szCs w:val="28"/>
          <w:lang w:val="en-US"/>
        </w:rPr>
        <w:t xml:space="preserve"> word outside of it.</w:t>
      </w:r>
    </w:p>
    <w:p w:rsidR="00A74B46" w:rsidRPr="006704FA" w:rsidRDefault="00A74B46" w:rsidP="00A74B46">
      <w:pPr>
        <w:pStyle w:val="a3"/>
        <w:ind w:left="0" w:firstLine="851"/>
        <w:jc w:val="both"/>
        <w:rPr>
          <w:rFonts w:ascii="Times New Roman" w:hAnsi="Times New Roman" w:cs="Times New Roman"/>
          <w:sz w:val="28"/>
          <w:szCs w:val="28"/>
          <w:lang w:val="en-US"/>
        </w:rPr>
      </w:pPr>
      <w:r w:rsidRPr="006704FA">
        <w:rPr>
          <w:rFonts w:ascii="Times New Roman" w:hAnsi="Times New Roman" w:cs="Times New Roman"/>
          <w:sz w:val="28"/>
          <w:szCs w:val="28"/>
          <w:lang w:val="en-US"/>
        </w:rPr>
        <w:t>How important and necessary this attitude is to the inter-Christian and inter-religious dialogue</w:t>
      </w:r>
      <w:r>
        <w:rPr>
          <w:rFonts w:ascii="Times New Roman" w:hAnsi="Times New Roman" w:cs="Times New Roman"/>
          <w:sz w:val="28"/>
          <w:szCs w:val="28"/>
          <w:lang w:val="en-US"/>
        </w:rPr>
        <w:t>s</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6704FA">
        <w:rPr>
          <w:rFonts w:ascii="Times New Roman" w:hAnsi="Times New Roman" w:cs="Times New Roman"/>
          <w:sz w:val="28"/>
          <w:szCs w:val="28"/>
          <w:lang w:val="en-US"/>
        </w:rPr>
        <w:t xml:space="preserve"> to the mission in general, is </w:t>
      </w:r>
      <w:r>
        <w:rPr>
          <w:rFonts w:ascii="Times New Roman" w:hAnsi="Times New Roman" w:cs="Times New Roman"/>
          <w:sz w:val="28"/>
          <w:szCs w:val="28"/>
          <w:lang w:val="en-US"/>
        </w:rPr>
        <w:t>show</w:t>
      </w:r>
      <w:r w:rsidRPr="006704FA">
        <w:rPr>
          <w:rFonts w:ascii="Times New Roman" w:hAnsi="Times New Roman" w:cs="Times New Roman"/>
          <w:sz w:val="28"/>
          <w:szCs w:val="28"/>
          <w:lang w:val="en-US"/>
        </w:rPr>
        <w:t xml:space="preserve">n </w:t>
      </w:r>
      <w:r>
        <w:rPr>
          <w:rFonts w:ascii="Times New Roman" w:hAnsi="Times New Roman" w:cs="Times New Roman"/>
          <w:sz w:val="28"/>
          <w:szCs w:val="28"/>
          <w:lang w:val="en-US"/>
        </w:rPr>
        <w:t>by</w:t>
      </w:r>
      <w:r w:rsidRPr="006704FA">
        <w:rPr>
          <w:rFonts w:ascii="Times New Roman" w:hAnsi="Times New Roman" w:cs="Times New Roman"/>
          <w:sz w:val="28"/>
          <w:szCs w:val="28"/>
          <w:lang w:val="en-US"/>
        </w:rPr>
        <w:t xml:space="preserve"> the similar way </w:t>
      </w:r>
      <w:r>
        <w:rPr>
          <w:rFonts w:ascii="Times New Roman" w:hAnsi="Times New Roman" w:cs="Times New Roman"/>
          <w:sz w:val="28"/>
          <w:szCs w:val="28"/>
          <w:lang w:val="en-US"/>
        </w:rPr>
        <w:t>in which</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6704FA">
        <w:rPr>
          <w:rFonts w:ascii="Times New Roman" w:hAnsi="Times New Roman" w:cs="Times New Roman"/>
          <w:sz w:val="28"/>
          <w:szCs w:val="28"/>
          <w:lang w:val="en-US"/>
        </w:rPr>
        <w:t>postle Paul behave</w:t>
      </w:r>
      <w:r>
        <w:rPr>
          <w:rFonts w:ascii="Times New Roman" w:hAnsi="Times New Roman" w:cs="Times New Roman"/>
          <w:sz w:val="28"/>
          <w:szCs w:val="28"/>
          <w:lang w:val="en-US"/>
        </w:rPr>
        <w:t xml:space="preserve">d in Athens several years before Justin. As it is known, </w:t>
      </w:r>
      <w:r w:rsidRPr="006704FA">
        <w:rPr>
          <w:rFonts w:ascii="Times New Roman" w:hAnsi="Times New Roman" w:cs="Times New Roman"/>
          <w:sz w:val="28"/>
          <w:szCs w:val="28"/>
          <w:lang w:val="en-US"/>
        </w:rPr>
        <w:t>in his speech in Areopag</w:t>
      </w:r>
      <w:r>
        <w:rPr>
          <w:rFonts w:ascii="Times New Roman" w:hAnsi="Times New Roman" w:cs="Times New Roman"/>
          <w:sz w:val="28"/>
          <w:szCs w:val="28"/>
          <w:lang w:val="en-US"/>
        </w:rPr>
        <w:t xml:space="preserve">us he adopted und understood </w:t>
      </w:r>
      <w:r w:rsidRPr="006704FA">
        <w:rPr>
          <w:rFonts w:ascii="Times New Roman" w:hAnsi="Times New Roman" w:cs="Times New Roman"/>
          <w:sz w:val="28"/>
          <w:szCs w:val="28"/>
          <w:lang w:val="en-US"/>
        </w:rPr>
        <w:t>biblically the stoi</w:t>
      </w:r>
      <w:r>
        <w:rPr>
          <w:rFonts w:ascii="Times New Roman" w:hAnsi="Times New Roman" w:cs="Times New Roman"/>
          <w:sz w:val="28"/>
          <w:szCs w:val="28"/>
          <w:lang w:val="en-US"/>
        </w:rPr>
        <w:t>c perceptions of the poets Aratu</w:t>
      </w:r>
      <w:r w:rsidRPr="006704FA">
        <w:rPr>
          <w:rFonts w:ascii="Times New Roman" w:hAnsi="Times New Roman" w:cs="Times New Roman"/>
          <w:sz w:val="28"/>
          <w:szCs w:val="28"/>
          <w:lang w:val="en-US"/>
        </w:rPr>
        <w:t>s and Pseudo-Epimenides in order to promote the Christian</w:t>
      </w:r>
      <w:r>
        <w:rPr>
          <w:rFonts w:ascii="Times New Roman" w:hAnsi="Times New Roman" w:cs="Times New Roman"/>
          <w:sz w:val="28"/>
          <w:szCs w:val="28"/>
          <w:lang w:val="en-US"/>
        </w:rPr>
        <w:t xml:space="preserve"> teaching about the omni</w:t>
      </w:r>
      <w:r w:rsidRPr="006704FA">
        <w:rPr>
          <w:rFonts w:ascii="Times New Roman" w:hAnsi="Times New Roman" w:cs="Times New Roman"/>
          <w:sz w:val="28"/>
          <w:szCs w:val="28"/>
          <w:lang w:val="en-US"/>
        </w:rPr>
        <w:t>presence of God and his relati</w:t>
      </w:r>
      <w:r>
        <w:rPr>
          <w:rFonts w:ascii="Times New Roman" w:hAnsi="Times New Roman" w:cs="Times New Roman"/>
          <w:sz w:val="28"/>
          <w:szCs w:val="28"/>
          <w:lang w:val="en-US"/>
        </w:rPr>
        <w:t>onship with the human race</w:t>
      </w:r>
      <w:r>
        <w:rPr>
          <w:rStyle w:val="a7"/>
          <w:rFonts w:ascii="Times New Roman" w:hAnsi="Times New Roman" w:cs="Times New Roman"/>
          <w:sz w:val="28"/>
          <w:szCs w:val="28"/>
          <w:lang w:val="en-US"/>
        </w:rPr>
        <w:footnoteReference w:id="38"/>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Ye</w:t>
      </w:r>
      <w:r w:rsidRPr="006704FA">
        <w:rPr>
          <w:rFonts w:ascii="Times New Roman" w:hAnsi="Times New Roman" w:cs="Times New Roman"/>
          <w:sz w:val="28"/>
          <w:szCs w:val="28"/>
          <w:lang w:val="en-US"/>
        </w:rPr>
        <w:t>t this attitude is much more important and imperative when it is not simply dictated by a missionary tactic or ethics of dialogue, but by a theology, such as Justin's</w:t>
      </w:r>
      <w:r>
        <w:rPr>
          <w:rFonts w:ascii="Times New Roman" w:hAnsi="Times New Roman" w:cs="Times New Roman"/>
          <w:sz w:val="28"/>
          <w:szCs w:val="28"/>
          <w:lang w:val="en-US"/>
        </w:rPr>
        <w:t xml:space="preserve"> theology of the</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“spermatic word”</w:t>
      </w:r>
      <w:r w:rsidRPr="006704FA">
        <w:rPr>
          <w:rFonts w:ascii="Times New Roman" w:hAnsi="Times New Roman" w:cs="Times New Roman"/>
          <w:sz w:val="28"/>
          <w:szCs w:val="28"/>
          <w:lang w:val="en-US"/>
        </w:rPr>
        <w:t xml:space="preserve"> in this case.</w:t>
      </w:r>
    </w:p>
    <w:p w:rsidR="00A74B46" w:rsidRPr="006704FA" w:rsidRDefault="00A74B46" w:rsidP="00A74B46">
      <w:pPr>
        <w:pStyle w:val="a3"/>
        <w:ind w:left="0" w:firstLine="851"/>
        <w:jc w:val="both"/>
        <w:rPr>
          <w:rFonts w:ascii="Times New Roman" w:hAnsi="Times New Roman" w:cs="Times New Roman"/>
          <w:sz w:val="28"/>
          <w:szCs w:val="28"/>
          <w:lang w:val="en-US"/>
        </w:rPr>
      </w:pPr>
      <w:r w:rsidRPr="006704FA">
        <w:rPr>
          <w:rFonts w:ascii="Times New Roman" w:hAnsi="Times New Roman" w:cs="Times New Roman"/>
          <w:sz w:val="28"/>
          <w:szCs w:val="28"/>
          <w:lang w:val="en-US"/>
        </w:rPr>
        <w:t xml:space="preserve">At this point, it should be noted that the fact that this attitude, dictated by the theology of </w:t>
      </w:r>
      <w:r>
        <w:rPr>
          <w:rFonts w:ascii="Times New Roman" w:hAnsi="Times New Roman" w:cs="Times New Roman"/>
          <w:sz w:val="28"/>
          <w:szCs w:val="28"/>
          <w:lang w:val="en-US"/>
        </w:rPr>
        <w:t>the “spermatic</w:t>
      </w:r>
      <w:r w:rsidRPr="006704FA">
        <w:rPr>
          <w:rFonts w:ascii="Times New Roman" w:hAnsi="Times New Roman" w:cs="Times New Roman"/>
          <w:sz w:val="28"/>
          <w:szCs w:val="28"/>
          <w:lang w:val="en-US"/>
        </w:rPr>
        <w:t xml:space="preserve"> word</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leads to the rejection of confessional or religious exclusivity</w:t>
      </w:r>
      <w:r>
        <w:rPr>
          <w:rFonts w:ascii="Times New Roman" w:hAnsi="Times New Roman" w:cs="Times New Roman"/>
          <w:sz w:val="28"/>
          <w:szCs w:val="28"/>
          <w:lang w:val="en-US"/>
        </w:rPr>
        <w:t xml:space="preserve"> (Exclusivism), does not necessarily imply that </w:t>
      </w:r>
      <w:r w:rsidRPr="006704FA">
        <w:rPr>
          <w:rFonts w:ascii="Times New Roman" w:hAnsi="Times New Roman" w:cs="Times New Roman"/>
          <w:sz w:val="28"/>
          <w:szCs w:val="28"/>
          <w:lang w:val="en-US"/>
        </w:rPr>
        <w:t xml:space="preserve">a comprehensive perception of Christianity </w:t>
      </w:r>
      <w:r>
        <w:rPr>
          <w:rFonts w:ascii="Times New Roman" w:hAnsi="Times New Roman" w:cs="Times New Roman"/>
          <w:sz w:val="28"/>
          <w:szCs w:val="28"/>
          <w:lang w:val="en-US"/>
        </w:rPr>
        <w:t xml:space="preserve">or </w:t>
      </w:r>
      <w:r w:rsidRPr="006704FA">
        <w:rPr>
          <w:rFonts w:ascii="Times New Roman" w:hAnsi="Times New Roman" w:cs="Times New Roman"/>
          <w:sz w:val="28"/>
          <w:szCs w:val="28"/>
          <w:lang w:val="en-US"/>
        </w:rPr>
        <w:t>Orthodoxy (In</w:t>
      </w:r>
      <w:r>
        <w:rPr>
          <w:rFonts w:ascii="Times New Roman" w:hAnsi="Times New Roman" w:cs="Times New Roman"/>
          <w:sz w:val="28"/>
          <w:szCs w:val="28"/>
          <w:lang w:val="en-US"/>
        </w:rPr>
        <w:t>clusivism</w:t>
      </w:r>
      <w:r w:rsidRPr="006704FA">
        <w:rPr>
          <w:rFonts w:ascii="Times New Roman" w:hAnsi="Times New Roman" w:cs="Times New Roman"/>
          <w:sz w:val="28"/>
          <w:szCs w:val="28"/>
          <w:lang w:val="en-US"/>
        </w:rPr>
        <w:t>)</w:t>
      </w:r>
      <w:r>
        <w:rPr>
          <w:rFonts w:ascii="Times New Roman" w:hAnsi="Times New Roman" w:cs="Times New Roman"/>
          <w:sz w:val="28"/>
          <w:szCs w:val="28"/>
          <w:lang w:val="en-US"/>
        </w:rPr>
        <w:t xml:space="preserve"> should be </w:t>
      </w:r>
      <w:r w:rsidRPr="006704FA">
        <w:rPr>
          <w:rFonts w:ascii="Times New Roman" w:hAnsi="Times New Roman" w:cs="Times New Roman"/>
          <w:sz w:val="28"/>
          <w:szCs w:val="28"/>
          <w:lang w:val="en-US"/>
        </w:rPr>
        <w:t>a</w:t>
      </w:r>
      <w:r>
        <w:rPr>
          <w:rFonts w:ascii="Times New Roman" w:hAnsi="Times New Roman" w:cs="Times New Roman"/>
          <w:sz w:val="28"/>
          <w:szCs w:val="28"/>
          <w:lang w:val="en-US"/>
        </w:rPr>
        <w:t>do</w:t>
      </w:r>
      <w:r w:rsidRPr="006704FA">
        <w:rPr>
          <w:rFonts w:ascii="Times New Roman" w:hAnsi="Times New Roman" w:cs="Times New Roman"/>
          <w:sz w:val="28"/>
          <w:szCs w:val="28"/>
          <w:lang w:val="en-US"/>
        </w:rPr>
        <w:t>pt</w:t>
      </w:r>
      <w:r>
        <w:rPr>
          <w:rFonts w:ascii="Times New Roman" w:hAnsi="Times New Roman" w:cs="Times New Roman"/>
          <w:sz w:val="28"/>
          <w:szCs w:val="28"/>
          <w:lang w:val="en-US"/>
        </w:rPr>
        <w:t>ed</w:t>
      </w:r>
      <w:r w:rsidRPr="006704FA">
        <w:rPr>
          <w:rFonts w:ascii="Times New Roman" w:hAnsi="Times New Roman" w:cs="Times New Roman"/>
          <w:sz w:val="28"/>
          <w:szCs w:val="28"/>
          <w:lang w:val="en-US"/>
        </w:rPr>
        <w:t xml:space="preserve">. Of course, some Christian or Orthodox truths as fruits of effect of </w:t>
      </w:r>
      <w:r>
        <w:rPr>
          <w:rFonts w:ascii="Times New Roman" w:hAnsi="Times New Roman" w:cs="Times New Roman"/>
          <w:sz w:val="28"/>
          <w:szCs w:val="28"/>
          <w:lang w:val="en-US"/>
        </w:rPr>
        <w:t>the spermatic word</w:t>
      </w:r>
      <w:r w:rsidRPr="006704FA">
        <w:rPr>
          <w:rFonts w:ascii="Times New Roman" w:hAnsi="Times New Roman" w:cs="Times New Roman"/>
          <w:sz w:val="28"/>
          <w:szCs w:val="28"/>
          <w:lang w:val="en-US"/>
        </w:rPr>
        <w:t xml:space="preserve"> can also be found </w:t>
      </w:r>
      <w:r>
        <w:rPr>
          <w:rFonts w:ascii="Times New Roman" w:hAnsi="Times New Roman" w:cs="Times New Roman"/>
          <w:sz w:val="28"/>
          <w:szCs w:val="28"/>
          <w:lang w:val="en-US"/>
        </w:rPr>
        <w:t>i</w:t>
      </w:r>
      <w:r w:rsidRPr="006704FA">
        <w:rPr>
          <w:rFonts w:ascii="Times New Roman" w:hAnsi="Times New Roman" w:cs="Times New Roman"/>
          <w:sz w:val="28"/>
          <w:szCs w:val="28"/>
          <w:lang w:val="en-US"/>
        </w:rPr>
        <w:t>n other confessions or religions</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6704FA">
        <w:rPr>
          <w:rFonts w:ascii="Times New Roman" w:hAnsi="Times New Roman" w:cs="Times New Roman"/>
          <w:sz w:val="28"/>
          <w:szCs w:val="28"/>
          <w:lang w:val="en-US"/>
        </w:rPr>
        <w:t xml:space="preserve">ut that does not mean that the </w:t>
      </w:r>
      <w:r>
        <w:rPr>
          <w:rFonts w:ascii="Times New Roman" w:hAnsi="Times New Roman" w:cs="Times New Roman"/>
          <w:sz w:val="28"/>
          <w:szCs w:val="28"/>
          <w:lang w:val="en-US"/>
        </w:rPr>
        <w:t>significance</w:t>
      </w:r>
      <w:r w:rsidRPr="006704FA">
        <w:rPr>
          <w:rFonts w:ascii="Times New Roman" w:hAnsi="Times New Roman" w:cs="Times New Roman"/>
          <w:sz w:val="28"/>
          <w:szCs w:val="28"/>
          <w:lang w:val="en-US"/>
        </w:rPr>
        <w:t xml:space="preserve"> and value of Christianity or Orthodoxy is relat</w:t>
      </w:r>
      <w:r>
        <w:rPr>
          <w:rFonts w:ascii="Times New Roman" w:hAnsi="Times New Roman" w:cs="Times New Roman"/>
          <w:sz w:val="28"/>
          <w:szCs w:val="28"/>
          <w:lang w:val="en-US"/>
        </w:rPr>
        <w:t xml:space="preserve">ivized. This is because, according to Justin, </w:t>
      </w:r>
      <w:r w:rsidRPr="006704FA">
        <w:rPr>
          <w:rFonts w:ascii="Times New Roman" w:hAnsi="Times New Roman" w:cs="Times New Roman"/>
          <w:sz w:val="28"/>
          <w:szCs w:val="28"/>
          <w:lang w:val="en-US"/>
        </w:rPr>
        <w:t>the</w:t>
      </w:r>
      <w:r>
        <w:rPr>
          <w:rFonts w:ascii="Times New Roman" w:hAnsi="Times New Roman" w:cs="Times New Roman"/>
          <w:sz w:val="28"/>
          <w:szCs w:val="28"/>
          <w:lang w:val="en-US"/>
        </w:rPr>
        <w:t xml:space="preserve"> above</w:t>
      </w:r>
      <w:r w:rsidRPr="006704FA">
        <w:rPr>
          <w:rFonts w:ascii="Times New Roman" w:hAnsi="Times New Roman" w:cs="Times New Roman"/>
          <w:sz w:val="28"/>
          <w:szCs w:val="28"/>
          <w:lang w:val="en-US"/>
        </w:rPr>
        <w:t xml:space="preserve"> truths acquire their true meaning and salvific perspective only within the Church, where the fullness and authenticity of the revealed divine truth</w:t>
      </w:r>
      <w:r w:rsidRPr="001A20C8">
        <w:rPr>
          <w:rFonts w:ascii="Times New Roman" w:hAnsi="Times New Roman" w:cs="Times New Roman"/>
          <w:sz w:val="28"/>
          <w:szCs w:val="28"/>
          <w:lang w:val="en-US"/>
        </w:rPr>
        <w:t xml:space="preserve"> </w:t>
      </w:r>
      <w:r>
        <w:rPr>
          <w:rFonts w:ascii="Times New Roman" w:hAnsi="Times New Roman" w:cs="Times New Roman"/>
          <w:sz w:val="28"/>
          <w:szCs w:val="28"/>
          <w:lang w:val="en-US"/>
        </w:rPr>
        <w:t>lies</w:t>
      </w:r>
      <w:r w:rsidRPr="006704FA">
        <w:rPr>
          <w:rFonts w:ascii="Times New Roman" w:hAnsi="Times New Roman" w:cs="Times New Roman"/>
          <w:sz w:val="28"/>
          <w:szCs w:val="28"/>
          <w:lang w:val="en-US"/>
        </w:rPr>
        <w:t xml:space="preserve">. Besides, as </w:t>
      </w:r>
      <w:r>
        <w:rPr>
          <w:rFonts w:ascii="Times New Roman" w:hAnsi="Times New Roman" w:cs="Times New Roman"/>
          <w:sz w:val="28"/>
          <w:szCs w:val="28"/>
          <w:lang w:val="en-US"/>
        </w:rPr>
        <w:t>already</w:t>
      </w:r>
      <w:r w:rsidRPr="006704FA">
        <w:rPr>
          <w:rFonts w:ascii="Times New Roman" w:hAnsi="Times New Roman" w:cs="Times New Roman"/>
          <w:sz w:val="28"/>
          <w:szCs w:val="28"/>
          <w:lang w:val="en-US"/>
        </w:rPr>
        <w:t xml:space="preserve"> said, the criterion of whether </w:t>
      </w:r>
      <w:r>
        <w:rPr>
          <w:rFonts w:ascii="Times New Roman" w:hAnsi="Times New Roman" w:cs="Times New Roman"/>
          <w:sz w:val="28"/>
          <w:szCs w:val="28"/>
          <w:lang w:val="en-US"/>
        </w:rPr>
        <w:t>some</w:t>
      </w:r>
      <w:r w:rsidRPr="006704FA">
        <w:rPr>
          <w:rFonts w:ascii="Times New Roman" w:hAnsi="Times New Roman" w:cs="Times New Roman"/>
          <w:sz w:val="28"/>
          <w:szCs w:val="28"/>
          <w:lang w:val="en-US"/>
        </w:rPr>
        <w:t xml:space="preserve"> of the elements that make up the content of the various </w:t>
      </w:r>
      <w:r w:rsidRPr="006704FA">
        <w:rPr>
          <w:rFonts w:ascii="Times New Roman" w:hAnsi="Times New Roman" w:cs="Times New Roman"/>
          <w:sz w:val="28"/>
          <w:szCs w:val="28"/>
          <w:lang w:val="en-US"/>
        </w:rPr>
        <w:lastRenderedPageBreak/>
        <w:t xml:space="preserve">religions or confessions </w:t>
      </w:r>
      <w:r>
        <w:rPr>
          <w:rFonts w:ascii="Times New Roman" w:hAnsi="Times New Roman" w:cs="Times New Roman"/>
          <w:sz w:val="28"/>
          <w:szCs w:val="28"/>
          <w:lang w:val="en-US"/>
        </w:rPr>
        <w:t>are</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“rightly said”</w:t>
      </w:r>
      <w:r w:rsidRPr="006704FA">
        <w:rPr>
          <w:rFonts w:ascii="Times New Roman" w:hAnsi="Times New Roman" w:cs="Times New Roman"/>
          <w:sz w:val="28"/>
          <w:szCs w:val="28"/>
          <w:lang w:val="en-US"/>
        </w:rPr>
        <w:t xml:space="preserve"> or not is no</w:t>
      </w:r>
      <w:r>
        <w:rPr>
          <w:rFonts w:ascii="Times New Roman" w:hAnsi="Times New Roman" w:cs="Times New Roman"/>
          <w:sz w:val="28"/>
          <w:szCs w:val="28"/>
          <w:lang w:val="en-US"/>
        </w:rPr>
        <w:t>ne</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other</w:t>
      </w:r>
      <w:r w:rsidRPr="006704FA">
        <w:rPr>
          <w:rFonts w:ascii="Times New Roman" w:hAnsi="Times New Roman" w:cs="Times New Roman"/>
          <w:sz w:val="28"/>
          <w:szCs w:val="28"/>
          <w:lang w:val="en-US"/>
        </w:rPr>
        <w:t xml:space="preserve"> than the revealed divine truth that is kept within the Church. </w:t>
      </w:r>
      <w:r>
        <w:rPr>
          <w:rFonts w:ascii="Times New Roman" w:hAnsi="Times New Roman" w:cs="Times New Roman"/>
          <w:sz w:val="28"/>
          <w:szCs w:val="28"/>
          <w:lang w:val="en-US"/>
        </w:rPr>
        <w:t>Only u</w:t>
      </w:r>
      <w:r w:rsidRPr="006704FA">
        <w:rPr>
          <w:rFonts w:ascii="Times New Roman" w:hAnsi="Times New Roman" w:cs="Times New Roman"/>
          <w:sz w:val="28"/>
          <w:szCs w:val="28"/>
          <w:lang w:val="en-US"/>
        </w:rPr>
        <w:t xml:space="preserve">nder </w:t>
      </w:r>
      <w:r>
        <w:rPr>
          <w:rFonts w:ascii="Times New Roman" w:hAnsi="Times New Roman" w:cs="Times New Roman"/>
          <w:sz w:val="28"/>
          <w:szCs w:val="28"/>
          <w:lang w:val="en-US"/>
        </w:rPr>
        <w:t>these conditions</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both the</w:t>
      </w:r>
      <w:r w:rsidRPr="006704FA">
        <w:rPr>
          <w:rFonts w:ascii="Times New Roman" w:hAnsi="Times New Roman" w:cs="Times New Roman"/>
          <w:sz w:val="28"/>
          <w:szCs w:val="28"/>
          <w:lang w:val="en-US"/>
        </w:rPr>
        <w:t xml:space="preserve"> perception of a confessional or religious exclusivity </w:t>
      </w:r>
      <w:r>
        <w:rPr>
          <w:rFonts w:ascii="Times New Roman" w:hAnsi="Times New Roman" w:cs="Times New Roman"/>
          <w:sz w:val="28"/>
          <w:szCs w:val="28"/>
          <w:lang w:val="en-US"/>
        </w:rPr>
        <w:t>and</w:t>
      </w:r>
      <w:r w:rsidRPr="006704FA">
        <w:rPr>
          <w:rFonts w:ascii="Times New Roman" w:hAnsi="Times New Roman" w:cs="Times New Roman"/>
          <w:sz w:val="28"/>
          <w:szCs w:val="28"/>
          <w:lang w:val="en-US"/>
        </w:rPr>
        <w:t xml:space="preserve"> the perception of a confessional or religious </w:t>
      </w:r>
      <w:r>
        <w:rPr>
          <w:rFonts w:ascii="Times New Roman" w:hAnsi="Times New Roman" w:cs="Times New Roman"/>
          <w:sz w:val="28"/>
          <w:szCs w:val="28"/>
          <w:lang w:val="en-US"/>
        </w:rPr>
        <w:t>comprehensiveness</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will be abandoned</w:t>
      </w:r>
      <w:r w:rsidRPr="006704FA">
        <w:rPr>
          <w:rFonts w:ascii="Times New Roman" w:hAnsi="Times New Roman" w:cs="Times New Roman"/>
          <w:sz w:val="28"/>
          <w:szCs w:val="28"/>
          <w:lang w:val="en-US"/>
        </w:rPr>
        <w:t xml:space="preserve">, without </w:t>
      </w:r>
      <w:r>
        <w:rPr>
          <w:rFonts w:ascii="Times New Roman" w:hAnsi="Times New Roman" w:cs="Times New Roman"/>
          <w:sz w:val="28"/>
          <w:szCs w:val="28"/>
          <w:lang w:val="en-US"/>
        </w:rPr>
        <w:t>jeopardiz</w:t>
      </w:r>
      <w:r w:rsidRPr="006704FA">
        <w:rPr>
          <w:rFonts w:ascii="Times New Roman" w:hAnsi="Times New Roman" w:cs="Times New Roman"/>
          <w:sz w:val="28"/>
          <w:szCs w:val="28"/>
          <w:lang w:val="en-US"/>
        </w:rPr>
        <w:t xml:space="preserve">ing the Orthodox Christian identity of those who participate in the </w:t>
      </w:r>
      <w:r>
        <w:rPr>
          <w:rFonts w:ascii="Times New Roman" w:hAnsi="Times New Roman" w:cs="Times New Roman"/>
          <w:sz w:val="28"/>
          <w:szCs w:val="28"/>
          <w:lang w:val="en-US"/>
        </w:rPr>
        <w:t>inter</w:t>
      </w:r>
      <w:r w:rsidRPr="006704FA">
        <w:rPr>
          <w:rFonts w:ascii="Times New Roman" w:hAnsi="Times New Roman" w:cs="Times New Roman"/>
          <w:sz w:val="28"/>
          <w:szCs w:val="28"/>
          <w:lang w:val="en-US"/>
        </w:rPr>
        <w:t>-Christian and inter-religious dialogues c</w:t>
      </w:r>
      <w:r>
        <w:rPr>
          <w:rFonts w:ascii="Times New Roman" w:hAnsi="Times New Roman" w:cs="Times New Roman"/>
          <w:sz w:val="28"/>
          <w:szCs w:val="28"/>
          <w:lang w:val="en-US"/>
        </w:rPr>
        <w:t>arrying out</w:t>
      </w:r>
      <w:r w:rsidRPr="006704FA">
        <w:rPr>
          <w:rFonts w:ascii="Times New Roman" w:hAnsi="Times New Roman" w:cs="Times New Roman"/>
          <w:sz w:val="28"/>
          <w:szCs w:val="28"/>
          <w:lang w:val="en-US"/>
        </w:rPr>
        <w:t xml:space="preserve"> by Orthodoxy</w:t>
      </w:r>
      <w:r>
        <w:rPr>
          <w:rFonts w:ascii="Times New Roman" w:hAnsi="Times New Roman" w:cs="Times New Roman"/>
          <w:sz w:val="28"/>
          <w:szCs w:val="28"/>
          <w:lang w:val="en-US"/>
        </w:rPr>
        <w:t xml:space="preserve"> in our time</w:t>
      </w:r>
      <w:r w:rsidRPr="006704FA">
        <w:rPr>
          <w:rFonts w:ascii="Times New Roman" w:hAnsi="Times New Roman" w:cs="Times New Roman"/>
          <w:sz w:val="28"/>
          <w:szCs w:val="28"/>
          <w:lang w:val="en-US"/>
        </w:rPr>
        <w:t>.</w:t>
      </w:r>
    </w:p>
    <w:p w:rsidR="00A74B46" w:rsidRPr="006704FA" w:rsidRDefault="00A74B46" w:rsidP="00A74B46">
      <w:pPr>
        <w:pStyle w:val="a3"/>
        <w:ind w:left="0" w:firstLine="851"/>
        <w:jc w:val="center"/>
        <w:rPr>
          <w:rFonts w:ascii="Times New Roman" w:hAnsi="Times New Roman" w:cs="Times New Roman"/>
          <w:b/>
          <w:sz w:val="28"/>
          <w:szCs w:val="28"/>
          <w:lang w:val="en-US"/>
        </w:rPr>
      </w:pPr>
      <w:r w:rsidRPr="006704FA">
        <w:rPr>
          <w:rFonts w:ascii="Times New Roman" w:hAnsi="Times New Roman" w:cs="Times New Roman"/>
          <w:sz w:val="28"/>
          <w:szCs w:val="28"/>
          <w:lang w:val="en-US"/>
        </w:rPr>
        <w:br/>
      </w:r>
      <w:r w:rsidRPr="006704FA">
        <w:rPr>
          <w:rFonts w:ascii="Times New Roman" w:hAnsi="Times New Roman" w:cs="Times New Roman"/>
          <w:b/>
          <w:sz w:val="28"/>
          <w:szCs w:val="28"/>
          <w:lang w:val="en-US"/>
        </w:rPr>
        <w:t>Conclusion</w:t>
      </w:r>
    </w:p>
    <w:p w:rsidR="00A74B46" w:rsidRPr="006704FA" w:rsidRDefault="00A74B46" w:rsidP="00A74B46">
      <w:pPr>
        <w:pStyle w:val="a3"/>
        <w:ind w:left="0" w:firstLine="851"/>
        <w:jc w:val="both"/>
        <w:rPr>
          <w:rFonts w:ascii="Times New Roman" w:hAnsi="Times New Roman" w:cs="Times New Roman"/>
          <w:sz w:val="28"/>
          <w:szCs w:val="28"/>
          <w:lang w:val="en-US"/>
        </w:rPr>
      </w:pPr>
    </w:p>
    <w:p w:rsidR="00A74B46" w:rsidRPr="006704FA" w:rsidRDefault="00A74B46" w:rsidP="00A74B46">
      <w:pPr>
        <w:pStyle w:val="a3"/>
        <w:ind w:left="0" w:firstLine="851"/>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6704FA">
        <w:rPr>
          <w:rFonts w:ascii="Times New Roman" w:hAnsi="Times New Roman" w:cs="Times New Roman"/>
          <w:sz w:val="28"/>
          <w:szCs w:val="28"/>
          <w:lang w:val="en-US"/>
        </w:rPr>
        <w:t xml:space="preserve">t is understood that the theology of </w:t>
      </w:r>
      <w:r>
        <w:rPr>
          <w:rFonts w:ascii="Times New Roman" w:hAnsi="Times New Roman" w:cs="Times New Roman"/>
          <w:sz w:val="28"/>
          <w:szCs w:val="28"/>
          <w:lang w:val="en-US"/>
        </w:rPr>
        <w:t>the</w:t>
      </w:r>
      <w:r w:rsidRPr="002A75EE">
        <w:rPr>
          <w:rFonts w:ascii="Times New Roman" w:hAnsi="Times New Roman" w:cs="Times New Roman"/>
          <w:sz w:val="28"/>
          <w:szCs w:val="28"/>
          <w:lang w:val="en-US"/>
        </w:rPr>
        <w:t xml:space="preserve"> </w:t>
      </w:r>
      <w:r>
        <w:rPr>
          <w:rFonts w:ascii="Times New Roman" w:hAnsi="Times New Roman" w:cs="Times New Roman"/>
          <w:sz w:val="28"/>
          <w:szCs w:val="28"/>
          <w:lang w:val="en-US"/>
        </w:rPr>
        <w:t>“spermatic</w:t>
      </w:r>
      <w:r w:rsidRPr="006704FA">
        <w:rPr>
          <w:rFonts w:ascii="Times New Roman" w:hAnsi="Times New Roman" w:cs="Times New Roman"/>
          <w:sz w:val="28"/>
          <w:szCs w:val="28"/>
          <w:lang w:val="en-US"/>
        </w:rPr>
        <w:t xml:space="preserve"> word</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that </w:t>
      </w:r>
      <w:r>
        <w:rPr>
          <w:rFonts w:ascii="Times New Roman" w:hAnsi="Times New Roman" w:cs="Times New Roman"/>
          <w:sz w:val="28"/>
          <w:szCs w:val="28"/>
          <w:lang w:val="en-US"/>
        </w:rPr>
        <w:t>was</w:t>
      </w:r>
      <w:r w:rsidRPr="006704FA">
        <w:rPr>
          <w:rFonts w:ascii="Times New Roman" w:hAnsi="Times New Roman" w:cs="Times New Roman"/>
          <w:sz w:val="28"/>
          <w:szCs w:val="28"/>
          <w:lang w:val="en-US"/>
        </w:rPr>
        <w:t xml:space="preserve"> the basis for the dialogue </w:t>
      </w:r>
      <w:r>
        <w:rPr>
          <w:rFonts w:ascii="Times New Roman" w:hAnsi="Times New Roman" w:cs="Times New Roman"/>
          <w:sz w:val="28"/>
          <w:szCs w:val="28"/>
          <w:lang w:val="en-US"/>
        </w:rPr>
        <w:t>between</w:t>
      </w:r>
      <w:r w:rsidRPr="006704FA">
        <w:rPr>
          <w:rFonts w:ascii="Times New Roman" w:hAnsi="Times New Roman" w:cs="Times New Roman"/>
          <w:sz w:val="28"/>
          <w:szCs w:val="28"/>
          <w:lang w:val="en-US"/>
        </w:rPr>
        <w:t xml:space="preserve"> the philosopher and </w:t>
      </w:r>
      <w:r>
        <w:rPr>
          <w:rFonts w:ascii="Times New Roman" w:hAnsi="Times New Roman" w:cs="Times New Roman"/>
          <w:sz w:val="28"/>
          <w:szCs w:val="28"/>
          <w:lang w:val="en-US"/>
        </w:rPr>
        <w:t>martyr Justin</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w:t>
      </w:r>
      <w:r w:rsidRPr="006704FA">
        <w:rPr>
          <w:rFonts w:ascii="Times New Roman" w:hAnsi="Times New Roman" w:cs="Times New Roman"/>
          <w:sz w:val="28"/>
          <w:szCs w:val="28"/>
          <w:lang w:val="en-US"/>
        </w:rPr>
        <w:t xml:space="preserve">Hellenism is the most suitable theological background for the inter-Christian and especially inter-religious dialogues </w:t>
      </w:r>
      <w:r>
        <w:rPr>
          <w:rFonts w:ascii="Times New Roman" w:hAnsi="Times New Roman" w:cs="Times New Roman"/>
          <w:sz w:val="28"/>
          <w:szCs w:val="28"/>
          <w:lang w:val="en-US"/>
        </w:rPr>
        <w:t xml:space="preserve">carried out by </w:t>
      </w:r>
      <w:r w:rsidRPr="006704FA">
        <w:rPr>
          <w:rFonts w:ascii="Times New Roman" w:hAnsi="Times New Roman" w:cs="Times New Roman"/>
          <w:sz w:val="28"/>
          <w:szCs w:val="28"/>
          <w:lang w:val="en-US"/>
        </w:rPr>
        <w:t xml:space="preserve">the Orthodox Church in our time. It is a theology which, among other things, also dictates the </w:t>
      </w:r>
      <w:r>
        <w:rPr>
          <w:rFonts w:ascii="Times New Roman" w:hAnsi="Times New Roman" w:cs="Times New Roman"/>
          <w:sz w:val="28"/>
          <w:szCs w:val="28"/>
          <w:lang w:val="en-US"/>
        </w:rPr>
        <w:t>right</w:t>
      </w:r>
      <w:r w:rsidRPr="006704FA">
        <w:rPr>
          <w:rFonts w:ascii="Times New Roman" w:hAnsi="Times New Roman" w:cs="Times New Roman"/>
          <w:sz w:val="28"/>
          <w:szCs w:val="28"/>
          <w:lang w:val="en-US"/>
        </w:rPr>
        <w:t xml:space="preserve"> missionary practice of Orthodox</w:t>
      </w:r>
      <w:r>
        <w:rPr>
          <w:rFonts w:ascii="Times New Roman" w:hAnsi="Times New Roman" w:cs="Times New Roman"/>
          <w:sz w:val="28"/>
          <w:szCs w:val="28"/>
          <w:lang w:val="en-US"/>
        </w:rPr>
        <w:t>y</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all over </w:t>
      </w:r>
      <w:r w:rsidRPr="006704FA">
        <w:rPr>
          <w:rFonts w:ascii="Times New Roman" w:hAnsi="Times New Roman" w:cs="Times New Roman"/>
          <w:sz w:val="28"/>
          <w:szCs w:val="28"/>
          <w:lang w:val="en-US"/>
        </w:rPr>
        <w:t>the world, similar to that applied by Apostle Paul in Athens.</w:t>
      </w:r>
    </w:p>
    <w:p w:rsidR="00A74B46" w:rsidRPr="006704FA" w:rsidRDefault="00A74B46" w:rsidP="00A74B46">
      <w:pPr>
        <w:pStyle w:val="a3"/>
        <w:ind w:left="0" w:firstLine="851"/>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6704FA">
        <w:rPr>
          <w:rFonts w:ascii="Times New Roman" w:hAnsi="Times New Roman" w:cs="Times New Roman"/>
          <w:sz w:val="28"/>
          <w:szCs w:val="28"/>
          <w:lang w:val="en-US"/>
        </w:rPr>
        <w:t xml:space="preserve">e </w:t>
      </w:r>
      <w:r>
        <w:rPr>
          <w:rFonts w:ascii="Times New Roman" w:hAnsi="Times New Roman" w:cs="Times New Roman"/>
          <w:sz w:val="28"/>
          <w:szCs w:val="28"/>
          <w:lang w:val="en-US"/>
        </w:rPr>
        <w:t xml:space="preserve">strongly </w:t>
      </w:r>
      <w:r w:rsidRPr="006704FA">
        <w:rPr>
          <w:rFonts w:ascii="Times New Roman" w:hAnsi="Times New Roman" w:cs="Times New Roman"/>
          <w:sz w:val="28"/>
          <w:szCs w:val="28"/>
          <w:lang w:val="en-US"/>
        </w:rPr>
        <w:t xml:space="preserve">believe </w:t>
      </w:r>
      <w:r>
        <w:rPr>
          <w:rFonts w:ascii="Times New Roman" w:hAnsi="Times New Roman" w:cs="Times New Roman"/>
          <w:sz w:val="28"/>
          <w:szCs w:val="28"/>
          <w:lang w:val="en-US"/>
        </w:rPr>
        <w:t xml:space="preserve">that </w:t>
      </w:r>
      <w:r w:rsidRPr="006704FA">
        <w:rPr>
          <w:rFonts w:ascii="Times New Roman" w:hAnsi="Times New Roman" w:cs="Times New Roman"/>
          <w:sz w:val="28"/>
          <w:szCs w:val="28"/>
          <w:lang w:val="en-US"/>
        </w:rPr>
        <w:t>modern Orthodoxy</w:t>
      </w:r>
      <w:r>
        <w:rPr>
          <w:rFonts w:ascii="Times New Roman" w:hAnsi="Times New Roman" w:cs="Times New Roman"/>
          <w:sz w:val="28"/>
          <w:szCs w:val="28"/>
          <w:lang w:val="en-US"/>
        </w:rPr>
        <w:t>,</w:t>
      </w:r>
      <w:r w:rsidRPr="006704FA">
        <w:rPr>
          <w:rFonts w:ascii="Times New Roman" w:hAnsi="Times New Roman" w:cs="Times New Roman"/>
          <w:sz w:val="28"/>
          <w:szCs w:val="28"/>
          <w:lang w:val="en-US"/>
        </w:rPr>
        <w:t xml:space="preserve"> </w:t>
      </w:r>
      <w:r>
        <w:rPr>
          <w:rFonts w:ascii="Times New Roman" w:hAnsi="Times New Roman" w:cs="Times New Roman"/>
          <w:sz w:val="28"/>
          <w:szCs w:val="28"/>
          <w:lang w:val="en-US"/>
        </w:rPr>
        <w:t>if it a</w:t>
      </w:r>
      <w:r w:rsidRPr="006704FA">
        <w:rPr>
          <w:rFonts w:ascii="Times New Roman" w:hAnsi="Times New Roman" w:cs="Times New Roman"/>
          <w:sz w:val="28"/>
          <w:szCs w:val="28"/>
          <w:lang w:val="en-US"/>
        </w:rPr>
        <w:t>ppl</w:t>
      </w:r>
      <w:r>
        <w:rPr>
          <w:rFonts w:ascii="Times New Roman" w:hAnsi="Times New Roman" w:cs="Times New Roman"/>
          <w:sz w:val="28"/>
          <w:szCs w:val="28"/>
          <w:lang w:val="en-US"/>
        </w:rPr>
        <w:t>ies</w:t>
      </w:r>
      <w:r w:rsidRPr="006704FA">
        <w:rPr>
          <w:rFonts w:ascii="Times New Roman" w:hAnsi="Times New Roman" w:cs="Times New Roman"/>
          <w:sz w:val="28"/>
          <w:szCs w:val="28"/>
          <w:lang w:val="en-US"/>
        </w:rPr>
        <w:t xml:space="preserve"> th</w:t>
      </w:r>
      <w:r>
        <w:rPr>
          <w:rFonts w:ascii="Times New Roman" w:hAnsi="Times New Roman" w:cs="Times New Roman"/>
          <w:sz w:val="28"/>
          <w:szCs w:val="28"/>
          <w:lang w:val="en-US"/>
        </w:rPr>
        <w:t>e</w:t>
      </w:r>
      <w:r w:rsidRPr="006704FA">
        <w:rPr>
          <w:rFonts w:ascii="Times New Roman" w:hAnsi="Times New Roman" w:cs="Times New Roman"/>
          <w:sz w:val="28"/>
          <w:szCs w:val="28"/>
          <w:lang w:val="en-US"/>
        </w:rPr>
        <w:t xml:space="preserve"> theology</w:t>
      </w:r>
      <w:r>
        <w:rPr>
          <w:rFonts w:ascii="Times New Roman" w:hAnsi="Times New Roman" w:cs="Times New Roman"/>
          <w:sz w:val="28"/>
          <w:szCs w:val="28"/>
          <w:lang w:val="en-US"/>
        </w:rPr>
        <w:t xml:space="preserve"> of the “spermatic word”</w:t>
      </w:r>
      <w:r w:rsidRPr="006704FA">
        <w:rPr>
          <w:rFonts w:ascii="Times New Roman" w:hAnsi="Times New Roman" w:cs="Times New Roman"/>
          <w:sz w:val="28"/>
          <w:szCs w:val="28"/>
          <w:lang w:val="en-US"/>
        </w:rPr>
        <w:t xml:space="preserve"> and </w:t>
      </w:r>
      <w:r>
        <w:rPr>
          <w:rFonts w:ascii="Times New Roman" w:hAnsi="Times New Roman" w:cs="Times New Roman"/>
          <w:sz w:val="28"/>
          <w:szCs w:val="28"/>
          <w:lang w:val="en-US"/>
        </w:rPr>
        <w:t>follows the example of Justin</w:t>
      </w:r>
      <w:r w:rsidRPr="00890E4D">
        <w:rPr>
          <w:rFonts w:ascii="Times New Roman" w:hAnsi="Times New Roman" w:cs="Times New Roman"/>
          <w:sz w:val="28"/>
          <w:szCs w:val="28"/>
          <w:lang w:val="en-US"/>
        </w:rPr>
        <w:t xml:space="preserve"> </w:t>
      </w:r>
      <w:r w:rsidRPr="006704FA">
        <w:rPr>
          <w:rFonts w:ascii="Times New Roman" w:hAnsi="Times New Roman" w:cs="Times New Roman"/>
          <w:sz w:val="28"/>
          <w:szCs w:val="28"/>
          <w:lang w:val="en-US"/>
        </w:rPr>
        <w:t xml:space="preserve">in </w:t>
      </w:r>
      <w:r>
        <w:rPr>
          <w:rFonts w:ascii="Times New Roman" w:hAnsi="Times New Roman" w:cs="Times New Roman"/>
          <w:sz w:val="28"/>
          <w:szCs w:val="28"/>
          <w:lang w:val="en-US"/>
        </w:rPr>
        <w:t xml:space="preserve">its interfaith relations and missionary </w:t>
      </w:r>
      <w:r w:rsidRPr="006704FA">
        <w:rPr>
          <w:rFonts w:ascii="Times New Roman" w:hAnsi="Times New Roman" w:cs="Times New Roman"/>
          <w:sz w:val="28"/>
          <w:szCs w:val="28"/>
          <w:lang w:val="en-US"/>
        </w:rPr>
        <w:t xml:space="preserve">practice, </w:t>
      </w:r>
      <w:r>
        <w:rPr>
          <w:rFonts w:ascii="Times New Roman" w:hAnsi="Times New Roman" w:cs="Times New Roman"/>
          <w:sz w:val="28"/>
          <w:szCs w:val="28"/>
          <w:lang w:val="en-US"/>
        </w:rPr>
        <w:t>will avoid</w:t>
      </w:r>
      <w:r w:rsidRPr="006704FA">
        <w:rPr>
          <w:rFonts w:ascii="Times New Roman" w:hAnsi="Times New Roman" w:cs="Times New Roman"/>
          <w:sz w:val="28"/>
          <w:szCs w:val="28"/>
          <w:lang w:val="en-US"/>
        </w:rPr>
        <w:t xml:space="preserve"> the religious </w:t>
      </w:r>
      <w:r>
        <w:rPr>
          <w:rFonts w:ascii="Times New Roman" w:hAnsi="Times New Roman" w:cs="Times New Roman"/>
          <w:sz w:val="28"/>
          <w:szCs w:val="28"/>
          <w:lang w:val="en-US"/>
        </w:rPr>
        <w:t>scornfulness</w:t>
      </w:r>
      <w:r w:rsidRPr="006704FA">
        <w:rPr>
          <w:rFonts w:ascii="Times New Roman" w:hAnsi="Times New Roman" w:cs="Times New Roman"/>
          <w:sz w:val="28"/>
          <w:szCs w:val="28"/>
          <w:lang w:val="en-US"/>
        </w:rPr>
        <w:t xml:space="preserve"> of both the people with whom it is </w:t>
      </w:r>
      <w:r>
        <w:rPr>
          <w:rFonts w:ascii="Times New Roman" w:hAnsi="Times New Roman" w:cs="Times New Roman"/>
          <w:sz w:val="28"/>
          <w:szCs w:val="28"/>
          <w:lang w:val="en-US"/>
        </w:rPr>
        <w:t>in dialogue</w:t>
      </w:r>
      <w:r w:rsidRPr="006704FA">
        <w:rPr>
          <w:rFonts w:ascii="Times New Roman" w:hAnsi="Times New Roman" w:cs="Times New Roman"/>
          <w:sz w:val="28"/>
          <w:szCs w:val="28"/>
          <w:lang w:val="en-US"/>
        </w:rPr>
        <w:t xml:space="preserve"> and the different confession or religion th</w:t>
      </w:r>
      <w:r>
        <w:rPr>
          <w:rFonts w:ascii="Times New Roman" w:hAnsi="Times New Roman" w:cs="Times New Roman"/>
          <w:sz w:val="28"/>
          <w:szCs w:val="28"/>
          <w:lang w:val="en-US"/>
        </w:rPr>
        <w:t>ese people</w:t>
      </w:r>
      <w:r w:rsidRPr="006704FA">
        <w:rPr>
          <w:rFonts w:ascii="Times New Roman" w:hAnsi="Times New Roman" w:cs="Times New Roman"/>
          <w:sz w:val="28"/>
          <w:szCs w:val="28"/>
          <w:lang w:val="en-US"/>
        </w:rPr>
        <w:t xml:space="preserve"> profess, without at the same time endangering dogmatic or religious </w:t>
      </w:r>
      <w:r>
        <w:rPr>
          <w:rFonts w:ascii="Times New Roman" w:hAnsi="Times New Roman" w:cs="Times New Roman"/>
          <w:sz w:val="28"/>
          <w:szCs w:val="28"/>
          <w:lang w:val="en-US"/>
        </w:rPr>
        <w:t>syncretism</w:t>
      </w:r>
      <w:r w:rsidRPr="006704FA">
        <w:rPr>
          <w:rFonts w:ascii="Times New Roman" w:hAnsi="Times New Roman" w:cs="Times New Roman"/>
          <w:sz w:val="28"/>
          <w:szCs w:val="28"/>
          <w:lang w:val="en-US"/>
        </w:rPr>
        <w:t xml:space="preserve">. Besides, this theology fully responds to the very nature of Orthodoxy, since its history and tradition clearly indicate that respect for people </w:t>
      </w:r>
      <w:r>
        <w:rPr>
          <w:rFonts w:ascii="Times New Roman" w:hAnsi="Times New Roman" w:cs="Times New Roman"/>
          <w:sz w:val="28"/>
          <w:szCs w:val="28"/>
          <w:lang w:val="en-US"/>
        </w:rPr>
        <w:t>of</w:t>
      </w:r>
      <w:r w:rsidRPr="006704FA">
        <w:rPr>
          <w:rFonts w:ascii="Times New Roman" w:hAnsi="Times New Roman" w:cs="Times New Roman"/>
          <w:sz w:val="28"/>
          <w:szCs w:val="28"/>
          <w:lang w:val="en-US"/>
        </w:rPr>
        <w:t xml:space="preserve"> different religious beliefs is deeply rooted in its consciousness and long-standing practice.</w:t>
      </w:r>
    </w:p>
    <w:p w:rsidR="00E716C5" w:rsidRPr="00A74B46" w:rsidRDefault="00E716C5">
      <w:pPr>
        <w:rPr>
          <w:lang w:val="en-US"/>
        </w:rPr>
      </w:pPr>
    </w:p>
    <w:sectPr w:rsidR="00E716C5" w:rsidRPr="00A74B46" w:rsidSect="00BF210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9F" w:rsidRDefault="00E8609F" w:rsidP="00A74B46">
      <w:pPr>
        <w:spacing w:after="0" w:line="240" w:lineRule="auto"/>
      </w:pPr>
      <w:r>
        <w:separator/>
      </w:r>
    </w:p>
  </w:endnote>
  <w:endnote w:type="continuationSeparator" w:id="0">
    <w:p w:rsidR="00E8609F" w:rsidRDefault="00E8609F" w:rsidP="00A7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reek">
    <w:panose1 w:val="00000000000000000000"/>
    <w:charset w:val="00"/>
    <w:family w:val="auto"/>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702844"/>
      <w:docPartObj>
        <w:docPartGallery w:val="Page Numbers (Bottom of Page)"/>
        <w:docPartUnique/>
      </w:docPartObj>
    </w:sdtPr>
    <w:sdtEndPr/>
    <w:sdtContent>
      <w:p w:rsidR="002D57D1" w:rsidRDefault="00E8609F">
        <w:pPr>
          <w:pStyle w:val="a5"/>
          <w:jc w:val="center"/>
        </w:pPr>
        <w:r>
          <w:fldChar w:fldCharType="begin"/>
        </w:r>
        <w:r>
          <w:instrText>PAGE   \* MERGEFORMAT</w:instrText>
        </w:r>
        <w:r>
          <w:fldChar w:fldCharType="separate"/>
        </w:r>
        <w:r w:rsidR="00A74B46">
          <w:rPr>
            <w:noProof/>
          </w:rPr>
          <w:t>9</w:t>
        </w:r>
        <w:r>
          <w:fldChar w:fldCharType="end"/>
        </w:r>
      </w:p>
    </w:sdtContent>
  </w:sdt>
  <w:p w:rsidR="002D57D1" w:rsidRDefault="00E860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9F" w:rsidRDefault="00E8609F" w:rsidP="00A74B46">
      <w:pPr>
        <w:spacing w:after="0" w:line="240" w:lineRule="auto"/>
      </w:pPr>
      <w:r>
        <w:separator/>
      </w:r>
    </w:p>
  </w:footnote>
  <w:footnote w:type="continuationSeparator" w:id="0">
    <w:p w:rsidR="00E8609F" w:rsidRDefault="00E8609F" w:rsidP="00A74B46">
      <w:pPr>
        <w:spacing w:after="0" w:line="240" w:lineRule="auto"/>
      </w:pPr>
      <w:r>
        <w:continuationSeparator/>
      </w:r>
    </w:p>
  </w:footnote>
  <w:footnote w:id="1">
    <w:p w:rsidR="00A74B46" w:rsidRPr="003766CC" w:rsidRDefault="00A74B46" w:rsidP="00A74B46">
      <w:pPr>
        <w:pStyle w:val="a6"/>
        <w:jc w:val="both"/>
        <w:rPr>
          <w:rFonts w:ascii="Times New Roman" w:hAnsi="Times New Roman" w:cs="Times New Roman"/>
          <w:sz w:val="24"/>
          <w:szCs w:val="24"/>
        </w:rPr>
      </w:pPr>
      <w:r w:rsidRPr="003766CC">
        <w:rPr>
          <w:rStyle w:val="a7"/>
          <w:rFonts w:ascii="Times New Roman" w:hAnsi="Times New Roman" w:cs="Times New Roman"/>
          <w:sz w:val="24"/>
          <w:szCs w:val="24"/>
        </w:rPr>
        <w:footnoteRef/>
      </w:r>
      <w:r w:rsidRPr="003766CC">
        <w:rPr>
          <w:rFonts w:ascii="Times New Roman" w:hAnsi="Times New Roman" w:cs="Times New Roman"/>
          <w:sz w:val="24"/>
          <w:szCs w:val="24"/>
        </w:rPr>
        <w:t xml:space="preserve"> </w:t>
      </w:r>
      <w:r w:rsidRPr="003766CC">
        <w:rPr>
          <w:rFonts w:ascii="Times New Roman" w:hAnsi="Times New Roman" w:cs="Times New Roman"/>
          <w:sz w:val="24"/>
          <w:szCs w:val="24"/>
          <w:lang w:val="en-US"/>
        </w:rPr>
        <w:t>See</w:t>
      </w:r>
      <w:r w:rsidRPr="003766CC">
        <w:rPr>
          <w:rFonts w:ascii="Times New Roman" w:hAnsi="Times New Roman" w:cs="Times New Roman"/>
          <w:sz w:val="24"/>
          <w:szCs w:val="24"/>
        </w:rPr>
        <w:t xml:space="preserve"> Α. </w:t>
      </w:r>
      <w:r w:rsidRPr="003766CC">
        <w:rPr>
          <w:rFonts w:ascii="Times New Roman" w:hAnsi="Times New Roman" w:cs="Times New Roman"/>
          <w:sz w:val="24"/>
          <w:szCs w:val="24"/>
          <w:lang w:val="en-US"/>
        </w:rPr>
        <w:t>Theodorou</w:t>
      </w:r>
      <w:r w:rsidRPr="003766CC">
        <w:rPr>
          <w:rFonts w:ascii="Times New Roman" w:hAnsi="Times New Roman" w:cs="Times New Roman"/>
          <w:sz w:val="24"/>
          <w:szCs w:val="24"/>
        </w:rPr>
        <w:t xml:space="preserve">, </w:t>
      </w:r>
      <w:r w:rsidRPr="003766CC">
        <w:rPr>
          <w:rFonts w:ascii="Times New Roman" w:hAnsi="Times New Roman" w:cs="Times New Roman"/>
          <w:i/>
          <w:sz w:val="24"/>
          <w:szCs w:val="24"/>
        </w:rPr>
        <w:t>Η θεολογία του Ιουστίνου, φιλοσόφου και μάρτυρος, και αι σχέσεις αυτής προς την ελληνικήν φιλοσοφίαν</w:t>
      </w:r>
      <w:r w:rsidRPr="003766CC">
        <w:rPr>
          <w:rFonts w:ascii="Times New Roman" w:hAnsi="Times New Roman" w:cs="Times New Roman"/>
          <w:sz w:val="24"/>
          <w:szCs w:val="24"/>
        </w:rPr>
        <w:t xml:space="preserve">, </w:t>
      </w:r>
      <w:r w:rsidRPr="003766CC">
        <w:rPr>
          <w:rFonts w:ascii="Times New Roman" w:hAnsi="Times New Roman" w:cs="Times New Roman"/>
          <w:sz w:val="24"/>
          <w:szCs w:val="24"/>
          <w:lang w:val="en-US"/>
        </w:rPr>
        <w:t>Athens</w:t>
      </w:r>
      <w:r w:rsidRPr="003766CC">
        <w:rPr>
          <w:rFonts w:ascii="Times New Roman" w:hAnsi="Times New Roman" w:cs="Times New Roman"/>
          <w:sz w:val="24"/>
          <w:szCs w:val="24"/>
        </w:rPr>
        <w:t xml:space="preserve"> 1960, </w:t>
      </w:r>
      <w:r w:rsidRPr="003766CC">
        <w:rPr>
          <w:rFonts w:ascii="Times New Roman" w:hAnsi="Times New Roman" w:cs="Times New Roman"/>
          <w:sz w:val="24"/>
          <w:szCs w:val="24"/>
          <w:lang w:val="en-US"/>
        </w:rPr>
        <w:t>p</w:t>
      </w:r>
      <w:r w:rsidRPr="003766CC">
        <w:rPr>
          <w:rFonts w:ascii="Times New Roman" w:hAnsi="Times New Roman" w:cs="Times New Roman"/>
          <w:sz w:val="24"/>
          <w:szCs w:val="24"/>
        </w:rPr>
        <w:t>. 98.</w:t>
      </w:r>
    </w:p>
  </w:footnote>
  <w:footnote w:id="2">
    <w:p w:rsidR="00A74B46" w:rsidRPr="003766CC" w:rsidRDefault="00A74B46" w:rsidP="00A74B46">
      <w:pPr>
        <w:pStyle w:val="a6"/>
        <w:jc w:val="both"/>
        <w:rPr>
          <w:rFonts w:ascii="Times New Roman" w:eastAsia="Times New Roman" w:hAnsi="Times New Roman" w:cs="Times New Roman"/>
          <w:sz w:val="24"/>
          <w:szCs w:val="24"/>
          <w:lang w:val="de-DE" w:eastAsia="el-GR"/>
        </w:rPr>
      </w:pPr>
      <w:r w:rsidRPr="003766CC">
        <w:rPr>
          <w:rStyle w:val="a7"/>
          <w:rFonts w:ascii="Times New Roman" w:hAnsi="Times New Roman" w:cs="Times New Roman"/>
          <w:sz w:val="24"/>
          <w:szCs w:val="24"/>
        </w:rPr>
        <w:footnoteRef/>
      </w:r>
      <w:r w:rsidRPr="003766CC">
        <w:rPr>
          <w:rFonts w:ascii="Times New Roman" w:hAnsi="Times New Roman" w:cs="Times New Roman"/>
          <w:sz w:val="24"/>
          <w:szCs w:val="24"/>
        </w:rPr>
        <w:t xml:space="preserve"> </w:t>
      </w:r>
      <w:r w:rsidRPr="003766CC">
        <w:rPr>
          <w:rFonts w:ascii="Times New Roman" w:hAnsi="Times New Roman" w:cs="Times New Roman"/>
          <w:sz w:val="24"/>
          <w:szCs w:val="24"/>
          <w:lang w:val="en-US"/>
        </w:rPr>
        <w:t>See</w:t>
      </w:r>
      <w:r w:rsidRPr="003766CC">
        <w:rPr>
          <w:rFonts w:ascii="Times New Roman" w:hAnsi="Times New Roman" w:cs="Times New Roman"/>
          <w:sz w:val="24"/>
          <w:szCs w:val="24"/>
        </w:rPr>
        <w:t xml:space="preserve"> </w:t>
      </w:r>
      <w:r w:rsidRPr="003766CC">
        <w:rPr>
          <w:rFonts w:ascii="Times New Roman" w:eastAsia="Times New Roman" w:hAnsi="Times New Roman" w:cs="Times New Roman"/>
          <w:sz w:val="24"/>
          <w:szCs w:val="24"/>
          <w:lang w:val="en-US" w:eastAsia="el-GR"/>
        </w:rPr>
        <w:t>Diogenes</w:t>
      </w:r>
      <w:r w:rsidRPr="003766CC">
        <w:rPr>
          <w:rFonts w:ascii="Times New Roman" w:eastAsia="Times New Roman" w:hAnsi="Times New Roman" w:cs="Times New Roman"/>
          <w:sz w:val="24"/>
          <w:szCs w:val="24"/>
          <w:lang w:eastAsia="el-GR"/>
        </w:rPr>
        <w:t xml:space="preserve"> </w:t>
      </w:r>
      <w:r w:rsidRPr="003766CC">
        <w:rPr>
          <w:rFonts w:ascii="Times New Roman" w:eastAsia="Times New Roman" w:hAnsi="Times New Roman" w:cs="Times New Roman"/>
          <w:sz w:val="24"/>
          <w:szCs w:val="24"/>
          <w:lang w:val="en-US" w:eastAsia="el-GR"/>
        </w:rPr>
        <w:t>Laertius</w:t>
      </w:r>
      <w:r w:rsidRPr="003766CC">
        <w:rPr>
          <w:rFonts w:ascii="Times New Roman" w:eastAsia="Times New Roman" w:hAnsi="Times New Roman" w:cs="Times New Roman"/>
          <w:sz w:val="24"/>
          <w:szCs w:val="24"/>
          <w:lang w:eastAsia="el-GR"/>
        </w:rPr>
        <w:t xml:space="preserve">, </w:t>
      </w:r>
      <w:r w:rsidRPr="003766CC">
        <w:rPr>
          <w:rFonts w:ascii="Times New Roman" w:eastAsia="Times New Roman" w:hAnsi="Times New Roman" w:cs="Times New Roman"/>
          <w:i/>
          <w:sz w:val="24"/>
          <w:szCs w:val="24"/>
          <w:lang w:eastAsia="el-GR"/>
        </w:rPr>
        <w:t>Βίοι φιλοσόφων</w:t>
      </w:r>
      <w:r w:rsidRPr="003766CC">
        <w:rPr>
          <w:rFonts w:ascii="Times New Roman" w:eastAsia="Times New Roman" w:hAnsi="Times New Roman" w:cs="Times New Roman"/>
          <w:sz w:val="24"/>
          <w:szCs w:val="24"/>
          <w:lang w:eastAsia="el-GR"/>
        </w:rPr>
        <w:t xml:space="preserve">, </w:t>
      </w:r>
      <w:r w:rsidRPr="003766CC">
        <w:rPr>
          <w:rFonts w:ascii="Times New Roman" w:eastAsia="Times New Roman" w:hAnsi="Times New Roman" w:cs="Times New Roman"/>
          <w:sz w:val="24"/>
          <w:szCs w:val="24"/>
          <w:lang w:val="de-DE" w:eastAsia="el-GR"/>
        </w:rPr>
        <w:t>VII</w:t>
      </w:r>
      <w:r w:rsidRPr="003766CC">
        <w:rPr>
          <w:rFonts w:ascii="Times New Roman" w:eastAsia="Times New Roman" w:hAnsi="Times New Roman" w:cs="Times New Roman"/>
          <w:sz w:val="24"/>
          <w:szCs w:val="24"/>
          <w:lang w:eastAsia="el-GR"/>
        </w:rPr>
        <w:t xml:space="preserve">, 136. </w:t>
      </w:r>
      <w:r w:rsidRPr="003766CC">
        <w:rPr>
          <w:rFonts w:ascii="Times New Roman" w:eastAsia="Times New Roman" w:hAnsi="Times New Roman" w:cs="Times New Roman"/>
          <w:sz w:val="24"/>
          <w:szCs w:val="24"/>
          <w:lang w:val="de-DE" w:eastAsia="el-GR"/>
        </w:rPr>
        <w:t xml:space="preserve">See also </w:t>
      </w:r>
      <w:r w:rsidRPr="003766CC">
        <w:rPr>
          <w:rFonts w:ascii="Times New Roman" w:eastAsia="Times New Roman" w:hAnsi="Times New Roman" w:cs="Times New Roman"/>
          <w:sz w:val="24"/>
          <w:szCs w:val="24"/>
          <w:lang w:eastAsia="el-GR"/>
        </w:rPr>
        <w:t>Α</w:t>
      </w:r>
      <w:r w:rsidRPr="003766CC">
        <w:rPr>
          <w:rFonts w:ascii="Times New Roman" w:eastAsia="Times New Roman" w:hAnsi="Times New Roman" w:cs="Times New Roman"/>
          <w:sz w:val="24"/>
          <w:szCs w:val="24"/>
          <w:lang w:val="de-DE" w:eastAsia="el-GR"/>
        </w:rPr>
        <w:t xml:space="preserve">. Theodorou, op. cit., p. 100; J. Hirschberger, </w:t>
      </w:r>
      <w:r w:rsidRPr="003766CC">
        <w:rPr>
          <w:rFonts w:ascii="Times New Roman" w:eastAsia="Times New Roman" w:hAnsi="Times New Roman" w:cs="Times New Roman"/>
          <w:i/>
          <w:sz w:val="24"/>
          <w:szCs w:val="24"/>
          <w:lang w:val="de-DE" w:eastAsia="el-GR"/>
        </w:rPr>
        <w:t>Geschichte der Philosophie</w:t>
      </w:r>
      <w:r w:rsidRPr="003766CC">
        <w:rPr>
          <w:rFonts w:ascii="Times New Roman" w:eastAsia="Times New Roman" w:hAnsi="Times New Roman" w:cs="Times New Roman"/>
          <w:sz w:val="24"/>
          <w:szCs w:val="24"/>
          <w:lang w:val="de-DE" w:eastAsia="el-GR"/>
        </w:rPr>
        <w:t xml:space="preserve">, I. Teil (Altertum und Mittelalter), Verlag Herder, Basel – Freiburg – Wien </w:t>
      </w:r>
      <w:r w:rsidRPr="003766CC">
        <w:rPr>
          <w:rFonts w:ascii="Times New Roman" w:eastAsia="Times New Roman" w:hAnsi="Times New Roman" w:cs="Times New Roman"/>
          <w:sz w:val="24"/>
          <w:szCs w:val="24"/>
          <w:vertAlign w:val="superscript"/>
          <w:lang w:val="de-DE" w:eastAsia="el-GR"/>
        </w:rPr>
        <w:t>9</w:t>
      </w:r>
      <w:r>
        <w:rPr>
          <w:rFonts w:ascii="Times New Roman" w:eastAsia="Times New Roman" w:hAnsi="Times New Roman" w:cs="Times New Roman"/>
          <w:sz w:val="24"/>
          <w:szCs w:val="24"/>
          <w:lang w:val="de-DE" w:eastAsia="el-GR"/>
        </w:rPr>
        <w:t xml:space="preserve">1974, </w:t>
      </w:r>
      <w:r w:rsidRPr="003766CC">
        <w:rPr>
          <w:rFonts w:ascii="Times New Roman" w:eastAsia="Times New Roman" w:hAnsi="Times New Roman" w:cs="Times New Roman"/>
          <w:sz w:val="24"/>
          <w:szCs w:val="24"/>
          <w:lang w:val="de-DE" w:eastAsia="el-GR"/>
        </w:rPr>
        <w:t>p. 254 ff.</w:t>
      </w:r>
      <w:r>
        <w:rPr>
          <w:rFonts w:ascii="Times New Roman" w:eastAsia="Times New Roman" w:hAnsi="Times New Roman" w:cs="Times New Roman"/>
          <w:sz w:val="24"/>
          <w:szCs w:val="24"/>
          <w:lang w:val="de-DE" w:eastAsia="el-GR"/>
        </w:rPr>
        <w:t>;</w:t>
      </w:r>
      <w:r w:rsidRPr="003766CC">
        <w:rPr>
          <w:rFonts w:ascii="Times New Roman" w:eastAsia="Times New Roman" w:hAnsi="Times New Roman" w:cs="Times New Roman"/>
          <w:sz w:val="24"/>
          <w:szCs w:val="24"/>
          <w:lang w:val="de-DE" w:eastAsia="el-GR"/>
        </w:rPr>
        <w:t xml:space="preserve"> W. Röd, </w:t>
      </w:r>
      <w:r w:rsidRPr="003766CC">
        <w:rPr>
          <w:rFonts w:ascii="Times New Roman" w:eastAsia="Times New Roman" w:hAnsi="Times New Roman" w:cs="Times New Roman"/>
          <w:i/>
          <w:sz w:val="24"/>
          <w:szCs w:val="24"/>
          <w:lang w:val="de-DE" w:eastAsia="el-GR"/>
        </w:rPr>
        <w:t>Der Weg der Philosophie von den Anfängen bis ins 20. Jahrhundert</w:t>
      </w:r>
      <w:r w:rsidRPr="003766CC">
        <w:rPr>
          <w:rFonts w:ascii="Times New Roman" w:eastAsia="Times New Roman" w:hAnsi="Times New Roman" w:cs="Times New Roman"/>
          <w:sz w:val="24"/>
          <w:szCs w:val="24"/>
          <w:lang w:val="de-DE" w:eastAsia="el-GR"/>
        </w:rPr>
        <w:t>, Bd. I (Altertum, Mittelalter, Renaissance), Verlag C. H. Beck, München 199</w:t>
      </w:r>
      <w:r>
        <w:rPr>
          <w:rFonts w:ascii="Times New Roman" w:eastAsia="Times New Roman" w:hAnsi="Times New Roman" w:cs="Times New Roman"/>
          <w:sz w:val="24"/>
          <w:szCs w:val="24"/>
          <w:lang w:val="de-DE" w:eastAsia="el-GR"/>
        </w:rPr>
        <w:t xml:space="preserve">4, </w:t>
      </w:r>
      <w:r w:rsidRPr="003766CC">
        <w:rPr>
          <w:rFonts w:ascii="Times New Roman" w:eastAsia="Times New Roman" w:hAnsi="Times New Roman" w:cs="Times New Roman"/>
          <w:sz w:val="24"/>
          <w:szCs w:val="24"/>
          <w:lang w:val="de-DE" w:eastAsia="el-GR"/>
        </w:rPr>
        <w:t>p. 206 ff.</w:t>
      </w:r>
    </w:p>
  </w:footnote>
  <w:footnote w:id="3">
    <w:p w:rsidR="00A74B46" w:rsidRPr="003766CC" w:rsidRDefault="00A74B46" w:rsidP="00A74B46">
      <w:pPr>
        <w:pStyle w:val="a6"/>
        <w:jc w:val="both"/>
        <w:rPr>
          <w:rFonts w:ascii="Times New Roman" w:eastAsia="Times New Roman" w:hAnsi="Times New Roman" w:cs="Times New Roman"/>
          <w:sz w:val="24"/>
          <w:szCs w:val="24"/>
          <w:lang w:val="fr-FR" w:eastAsia="el-GR"/>
        </w:rPr>
      </w:pPr>
      <w:r w:rsidRPr="003766CC">
        <w:rPr>
          <w:rStyle w:val="a7"/>
          <w:rFonts w:ascii="Times New Roman" w:hAnsi="Times New Roman" w:cs="Times New Roman"/>
          <w:sz w:val="24"/>
          <w:szCs w:val="24"/>
        </w:rPr>
        <w:footnoteRef/>
      </w:r>
      <w:r w:rsidRPr="003766CC">
        <w:rPr>
          <w:rFonts w:ascii="Times New Roman" w:hAnsi="Times New Roman" w:cs="Times New Roman"/>
          <w:sz w:val="24"/>
          <w:szCs w:val="24"/>
          <w:lang w:val="fr-FR"/>
        </w:rPr>
        <w:t xml:space="preserve"> See </w:t>
      </w:r>
      <w:r w:rsidRPr="003766CC">
        <w:rPr>
          <w:rFonts w:ascii="Times New Roman" w:eastAsia="Times New Roman" w:hAnsi="Times New Roman" w:cs="Times New Roman"/>
          <w:sz w:val="24"/>
          <w:szCs w:val="24"/>
          <w:lang w:val="fr-FR" w:eastAsia="el-GR"/>
        </w:rPr>
        <w:t xml:space="preserve">É. Bréhier, </w:t>
      </w:r>
      <w:r w:rsidRPr="003766CC">
        <w:rPr>
          <w:rFonts w:ascii="Times New Roman" w:eastAsia="Times New Roman" w:hAnsi="Times New Roman" w:cs="Times New Roman"/>
          <w:i/>
          <w:sz w:val="24"/>
          <w:szCs w:val="24"/>
          <w:lang w:val="fr-FR" w:eastAsia="el-GR"/>
        </w:rPr>
        <w:t>Histoire de la Philosophie</w:t>
      </w:r>
      <w:r w:rsidRPr="003766CC">
        <w:rPr>
          <w:rFonts w:ascii="Times New Roman" w:eastAsia="Times New Roman" w:hAnsi="Times New Roman" w:cs="Times New Roman"/>
          <w:sz w:val="24"/>
          <w:szCs w:val="24"/>
          <w:lang w:val="fr-FR" w:eastAsia="el-GR"/>
        </w:rPr>
        <w:t xml:space="preserve">, tome 1 (L’Antiquité et le Moyen âge), Librairie F. Alcan, Paris 1928, p. 215. </w:t>
      </w:r>
    </w:p>
  </w:footnote>
  <w:footnote w:id="4">
    <w:p w:rsidR="00A74B46" w:rsidRPr="003766CC" w:rsidRDefault="00A74B46" w:rsidP="00A74B46">
      <w:pPr>
        <w:pStyle w:val="a6"/>
        <w:rPr>
          <w:rFonts w:ascii="Times New Roman" w:hAnsi="Times New Roman" w:cs="Times New Roman"/>
          <w:sz w:val="24"/>
          <w:szCs w:val="24"/>
          <w:lang w:val="en-US"/>
        </w:rPr>
      </w:pPr>
      <w:r w:rsidRPr="003766CC">
        <w:rPr>
          <w:rStyle w:val="a7"/>
          <w:rFonts w:ascii="Times New Roman" w:hAnsi="Times New Roman" w:cs="Times New Roman"/>
          <w:sz w:val="24"/>
          <w:szCs w:val="24"/>
        </w:rPr>
        <w:footnoteRef/>
      </w:r>
      <w:r w:rsidRPr="003766CC">
        <w:rPr>
          <w:rFonts w:ascii="Times New Roman" w:hAnsi="Times New Roman" w:cs="Times New Roman"/>
          <w:sz w:val="24"/>
          <w:szCs w:val="24"/>
          <w:lang w:val="en-US"/>
        </w:rPr>
        <w:t xml:space="preserve"> See J. Hirschberger, </w:t>
      </w:r>
      <w:r w:rsidRPr="008D04A6">
        <w:rPr>
          <w:rFonts w:ascii="Times New Roman" w:hAnsi="Times New Roman" w:cs="Times New Roman"/>
          <w:i/>
          <w:sz w:val="24"/>
          <w:szCs w:val="24"/>
          <w:lang w:val="en-US"/>
        </w:rPr>
        <w:t>op. cit</w:t>
      </w:r>
      <w:r w:rsidRPr="003766CC">
        <w:rPr>
          <w:rFonts w:ascii="Times New Roman" w:hAnsi="Times New Roman" w:cs="Times New Roman"/>
          <w:sz w:val="24"/>
          <w:szCs w:val="24"/>
          <w:lang w:val="en-US"/>
        </w:rPr>
        <w:t>., p. 255.</w:t>
      </w:r>
    </w:p>
  </w:footnote>
  <w:footnote w:id="5">
    <w:p w:rsidR="00A74B46" w:rsidRPr="003766CC" w:rsidRDefault="00A74B46" w:rsidP="00A74B46">
      <w:pPr>
        <w:pStyle w:val="a6"/>
        <w:rPr>
          <w:rFonts w:ascii="Times New Roman" w:eastAsia="Times New Roman" w:hAnsi="Times New Roman" w:cs="Times New Roman"/>
          <w:sz w:val="24"/>
          <w:szCs w:val="24"/>
          <w:lang w:val="en-US" w:eastAsia="el-GR"/>
        </w:rPr>
      </w:pPr>
      <w:r w:rsidRPr="003766CC">
        <w:rPr>
          <w:rStyle w:val="a7"/>
          <w:rFonts w:ascii="Times New Roman" w:hAnsi="Times New Roman" w:cs="Times New Roman"/>
          <w:sz w:val="24"/>
          <w:szCs w:val="24"/>
        </w:rPr>
        <w:footnoteRef/>
      </w:r>
      <w:r w:rsidRPr="003766CC">
        <w:rPr>
          <w:rFonts w:ascii="Times New Roman" w:hAnsi="Times New Roman" w:cs="Times New Roman"/>
          <w:sz w:val="24"/>
          <w:szCs w:val="24"/>
          <w:lang w:val="en-US"/>
        </w:rPr>
        <w:t xml:space="preserve"> See </w:t>
      </w:r>
      <w:r w:rsidRPr="003766CC">
        <w:rPr>
          <w:rFonts w:ascii="Times New Roman" w:eastAsia="Times New Roman" w:hAnsi="Times New Roman" w:cs="Times New Roman"/>
          <w:sz w:val="24"/>
          <w:szCs w:val="24"/>
          <w:lang w:val="en-US" w:eastAsia="el-GR"/>
        </w:rPr>
        <w:t xml:space="preserve">W. Röd, </w:t>
      </w:r>
      <w:r w:rsidRPr="008D04A6">
        <w:rPr>
          <w:rFonts w:ascii="Times New Roman" w:eastAsia="Times New Roman" w:hAnsi="Times New Roman" w:cs="Times New Roman"/>
          <w:i/>
          <w:sz w:val="24"/>
          <w:szCs w:val="24"/>
          <w:lang w:val="en-US" w:eastAsia="el-GR"/>
        </w:rPr>
        <w:t>op. cit</w:t>
      </w:r>
      <w:r w:rsidRPr="003766CC">
        <w:rPr>
          <w:rFonts w:ascii="Times New Roman" w:eastAsia="Times New Roman" w:hAnsi="Times New Roman" w:cs="Times New Roman"/>
          <w:sz w:val="24"/>
          <w:szCs w:val="24"/>
          <w:lang w:val="en-US" w:eastAsia="el-GR"/>
        </w:rPr>
        <w:t>., p. 207.</w:t>
      </w:r>
    </w:p>
    <w:p w:rsidR="00A74B46" w:rsidRPr="00785AE4" w:rsidRDefault="00A74B46" w:rsidP="00A74B46">
      <w:pPr>
        <w:pStyle w:val="a6"/>
        <w:rPr>
          <w:lang w:val="en-US"/>
        </w:rPr>
      </w:pPr>
    </w:p>
  </w:footnote>
  <w:footnote w:id="6">
    <w:p w:rsidR="00A74B46" w:rsidRPr="00EF3E5D" w:rsidRDefault="00A74B46" w:rsidP="00A74B46">
      <w:pPr>
        <w:pStyle w:val="a6"/>
        <w:jc w:val="both"/>
        <w:rPr>
          <w:rFonts w:ascii="Times New Roman" w:eastAsia="Times New Roman" w:hAnsi="Times New Roman" w:cs="Times New Roman"/>
          <w:sz w:val="24"/>
          <w:szCs w:val="24"/>
          <w:lang w:eastAsia="el-GR"/>
        </w:rPr>
      </w:pPr>
      <w:r w:rsidRPr="00EF3E5D">
        <w:rPr>
          <w:rStyle w:val="a7"/>
          <w:rFonts w:ascii="Times New Roman" w:hAnsi="Times New Roman" w:cs="Times New Roman"/>
          <w:sz w:val="24"/>
          <w:szCs w:val="24"/>
        </w:rPr>
        <w:footnoteRef/>
      </w:r>
      <w:r w:rsidRPr="00C91ABE">
        <w:rPr>
          <w:rFonts w:ascii="Times New Roman" w:hAnsi="Times New Roman" w:cs="Times New Roman"/>
          <w:sz w:val="24"/>
          <w:szCs w:val="24"/>
        </w:rPr>
        <w:t xml:space="preserve"> </w:t>
      </w:r>
      <w:r w:rsidRPr="00EF3E5D">
        <w:rPr>
          <w:rFonts w:ascii="Times New Roman" w:hAnsi="Times New Roman" w:cs="Times New Roman"/>
          <w:sz w:val="24"/>
          <w:szCs w:val="24"/>
          <w:lang w:val="en-US"/>
        </w:rPr>
        <w:t>See</w:t>
      </w:r>
      <w:r w:rsidRPr="00C91ABE">
        <w:rPr>
          <w:rFonts w:ascii="Times New Roman" w:hAnsi="Times New Roman" w:cs="Times New Roman"/>
          <w:sz w:val="24"/>
          <w:szCs w:val="24"/>
        </w:rPr>
        <w:t xml:space="preserve"> </w:t>
      </w:r>
      <w:r w:rsidRPr="00EF3E5D">
        <w:rPr>
          <w:rFonts w:ascii="Times New Roman" w:eastAsia="Times New Roman" w:hAnsi="Times New Roman" w:cs="Times New Roman"/>
          <w:sz w:val="24"/>
          <w:szCs w:val="24"/>
          <w:lang w:eastAsia="el-GR"/>
        </w:rPr>
        <w:t>Α</w:t>
      </w:r>
      <w:r w:rsidRPr="00C91ABE">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Theodorou</w:t>
      </w:r>
      <w:r w:rsidRPr="00C91ABE">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op</w:t>
      </w:r>
      <w:r w:rsidRPr="00C91ABE">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cit</w:t>
      </w:r>
      <w:r w:rsidRPr="00C91ABE">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p</w:t>
      </w:r>
      <w:r w:rsidRPr="00C91ABE">
        <w:rPr>
          <w:rFonts w:ascii="Times New Roman" w:eastAsia="Times New Roman" w:hAnsi="Times New Roman" w:cs="Times New Roman"/>
          <w:sz w:val="24"/>
          <w:szCs w:val="24"/>
          <w:lang w:eastAsia="el-GR"/>
        </w:rPr>
        <w:t xml:space="preserve">. 73; </w:t>
      </w:r>
      <w:r>
        <w:rPr>
          <w:rFonts w:ascii="Times New Roman" w:eastAsia="Times New Roman" w:hAnsi="Times New Roman" w:cs="Times New Roman"/>
          <w:sz w:val="24"/>
          <w:szCs w:val="24"/>
          <w:lang w:val="en-US" w:eastAsia="el-GR"/>
        </w:rPr>
        <w:t>ibid</w:t>
      </w:r>
      <w:r w:rsidRPr="00C91ABE">
        <w:rPr>
          <w:rFonts w:ascii="Times New Roman" w:eastAsia="Times New Roman" w:hAnsi="Times New Roman" w:cs="Times New Roman"/>
          <w:sz w:val="24"/>
          <w:szCs w:val="24"/>
          <w:lang w:eastAsia="el-GR"/>
        </w:rPr>
        <w:t>., «</w:t>
      </w:r>
      <w:r w:rsidRPr="00EF3E5D">
        <w:rPr>
          <w:rFonts w:ascii="Times New Roman" w:eastAsia="Times New Roman" w:hAnsi="Times New Roman" w:cs="Times New Roman"/>
          <w:sz w:val="24"/>
          <w:szCs w:val="24"/>
          <w:lang w:eastAsia="el-GR"/>
        </w:rPr>
        <w:t>Ήτο</w:t>
      </w:r>
      <w:r w:rsidRPr="00C91ABE">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eastAsia="el-GR"/>
        </w:rPr>
        <w:t>ο</w:t>
      </w:r>
      <w:r w:rsidRPr="00C91ABE">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eastAsia="el-GR"/>
        </w:rPr>
        <w:t>Ιουστίνος</w:t>
      </w:r>
      <w:r w:rsidRPr="00C91ABE">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eastAsia="el-GR"/>
        </w:rPr>
        <w:t>Χριστιανός</w:t>
      </w:r>
      <w:r w:rsidRPr="00C91ABE">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eastAsia="el-GR"/>
        </w:rPr>
        <w:t>φιλοσοφών</w:t>
      </w:r>
      <w:r w:rsidRPr="00C91ABE">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eastAsia="el-GR"/>
        </w:rPr>
        <w:t>ή</w:t>
      </w:r>
      <w:r w:rsidRPr="00C91ABE">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eastAsia="el-GR"/>
        </w:rPr>
        <w:t>φιλόσοφος</w:t>
      </w:r>
      <w:r w:rsidRPr="00C91ABE">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eastAsia="el-GR"/>
        </w:rPr>
        <w:t>χριστιανίζων</w:t>
      </w:r>
      <w:r w:rsidRPr="00C91ABE">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in</w:t>
      </w:r>
      <w:r w:rsidRPr="00C91ABE">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i/>
          <w:sz w:val="24"/>
          <w:szCs w:val="24"/>
          <w:lang w:eastAsia="el-GR"/>
        </w:rPr>
        <w:t>Εκκλησία</w:t>
      </w:r>
      <w:r w:rsidRPr="00C91ABE">
        <w:rPr>
          <w:rFonts w:ascii="Times New Roman" w:eastAsia="Times New Roman" w:hAnsi="Times New Roman" w:cs="Times New Roman"/>
          <w:sz w:val="24"/>
          <w:szCs w:val="24"/>
          <w:lang w:eastAsia="el-GR"/>
        </w:rPr>
        <w:t xml:space="preserve"> 37 (1960), </w:t>
      </w:r>
      <w:r w:rsidRPr="00EF3E5D">
        <w:rPr>
          <w:rFonts w:ascii="Times New Roman" w:eastAsia="Times New Roman" w:hAnsi="Times New Roman" w:cs="Times New Roman"/>
          <w:sz w:val="24"/>
          <w:szCs w:val="24"/>
          <w:lang w:val="en-US" w:eastAsia="el-GR"/>
        </w:rPr>
        <w:t>p</w:t>
      </w:r>
      <w:r w:rsidRPr="00C91ABE">
        <w:rPr>
          <w:rFonts w:ascii="Times New Roman" w:eastAsia="Times New Roman" w:hAnsi="Times New Roman" w:cs="Times New Roman"/>
          <w:sz w:val="24"/>
          <w:szCs w:val="24"/>
          <w:lang w:eastAsia="el-GR"/>
        </w:rPr>
        <w:t xml:space="preserve">. 211. </w:t>
      </w:r>
      <w:r w:rsidRPr="00EF3E5D">
        <w:rPr>
          <w:rFonts w:ascii="Times New Roman" w:eastAsia="Times New Roman" w:hAnsi="Times New Roman" w:cs="Times New Roman"/>
          <w:sz w:val="24"/>
          <w:szCs w:val="24"/>
          <w:lang w:val="en-US" w:eastAsia="el-GR"/>
        </w:rPr>
        <w:t>See</w:t>
      </w:r>
      <w:r w:rsidRPr="0037430A">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also</w:t>
      </w:r>
      <w:r w:rsidRPr="0037430A">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Anastasios</w:t>
      </w:r>
      <w:r w:rsidRPr="0037430A">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Giannoulatos</w:t>
      </w:r>
      <w:r w:rsidRPr="0037430A">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Archbishop</w:t>
      </w:r>
      <w:r w:rsidRPr="0037430A">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of</w:t>
      </w:r>
      <w:r w:rsidRPr="0037430A">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Tirana</w:t>
      </w:r>
      <w:r w:rsidRPr="0037430A">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and</w:t>
      </w:r>
      <w:r w:rsidRPr="0037430A">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all</w:t>
      </w:r>
      <w:r w:rsidRPr="0037430A">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Albania</w:t>
      </w:r>
      <w:r w:rsidRPr="0037430A">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i/>
          <w:sz w:val="24"/>
          <w:szCs w:val="24"/>
          <w:lang w:eastAsia="el-GR"/>
        </w:rPr>
        <w:t>Παγκοσμιότητα</w:t>
      </w:r>
      <w:r w:rsidRPr="0037430A">
        <w:rPr>
          <w:rFonts w:ascii="Times New Roman" w:eastAsia="Times New Roman" w:hAnsi="Times New Roman" w:cs="Times New Roman"/>
          <w:i/>
          <w:sz w:val="24"/>
          <w:szCs w:val="24"/>
          <w:lang w:eastAsia="el-GR"/>
        </w:rPr>
        <w:t xml:space="preserve"> </w:t>
      </w:r>
      <w:r w:rsidRPr="00EF3E5D">
        <w:rPr>
          <w:rFonts w:ascii="Times New Roman" w:eastAsia="Times New Roman" w:hAnsi="Times New Roman" w:cs="Times New Roman"/>
          <w:i/>
          <w:sz w:val="24"/>
          <w:szCs w:val="24"/>
          <w:lang w:eastAsia="el-GR"/>
        </w:rPr>
        <w:t>και</w:t>
      </w:r>
      <w:r w:rsidRPr="0037430A">
        <w:rPr>
          <w:rFonts w:ascii="Times New Roman" w:eastAsia="Times New Roman" w:hAnsi="Times New Roman" w:cs="Times New Roman"/>
          <w:i/>
          <w:sz w:val="24"/>
          <w:szCs w:val="24"/>
          <w:lang w:eastAsia="el-GR"/>
        </w:rPr>
        <w:t xml:space="preserve"> </w:t>
      </w:r>
      <w:r w:rsidRPr="00EF3E5D">
        <w:rPr>
          <w:rFonts w:ascii="Times New Roman" w:eastAsia="Times New Roman" w:hAnsi="Times New Roman" w:cs="Times New Roman"/>
          <w:i/>
          <w:sz w:val="24"/>
          <w:szCs w:val="24"/>
          <w:lang w:eastAsia="el-GR"/>
        </w:rPr>
        <w:t>Ορθοδοξία</w:t>
      </w:r>
      <w:r w:rsidRPr="0037430A">
        <w:rPr>
          <w:rFonts w:ascii="Times New Roman" w:eastAsia="Times New Roman" w:hAnsi="Times New Roman" w:cs="Times New Roman"/>
          <w:i/>
          <w:sz w:val="24"/>
          <w:szCs w:val="24"/>
          <w:lang w:eastAsia="el-GR"/>
        </w:rPr>
        <w:t xml:space="preserve"> (</w:t>
      </w:r>
      <w:r w:rsidRPr="00EF3E5D">
        <w:rPr>
          <w:rFonts w:ascii="Times New Roman" w:eastAsia="Times New Roman" w:hAnsi="Times New Roman" w:cs="Times New Roman"/>
          <w:i/>
          <w:sz w:val="24"/>
          <w:szCs w:val="24"/>
          <w:lang w:eastAsia="el-GR"/>
        </w:rPr>
        <w:t>Μελετήματα</w:t>
      </w:r>
      <w:r w:rsidRPr="0037430A">
        <w:rPr>
          <w:rFonts w:ascii="Times New Roman" w:eastAsia="Times New Roman" w:hAnsi="Times New Roman" w:cs="Times New Roman"/>
          <w:i/>
          <w:sz w:val="24"/>
          <w:szCs w:val="24"/>
          <w:lang w:eastAsia="el-GR"/>
        </w:rPr>
        <w:t xml:space="preserve"> </w:t>
      </w:r>
      <w:r w:rsidRPr="00EF3E5D">
        <w:rPr>
          <w:rFonts w:ascii="Times New Roman" w:eastAsia="Times New Roman" w:hAnsi="Times New Roman" w:cs="Times New Roman"/>
          <w:i/>
          <w:sz w:val="24"/>
          <w:szCs w:val="24"/>
          <w:lang w:eastAsia="el-GR"/>
        </w:rPr>
        <w:t>Ορθοδόξου</w:t>
      </w:r>
      <w:r w:rsidRPr="0037430A">
        <w:rPr>
          <w:rFonts w:ascii="Times New Roman" w:eastAsia="Times New Roman" w:hAnsi="Times New Roman" w:cs="Times New Roman"/>
          <w:i/>
          <w:sz w:val="24"/>
          <w:szCs w:val="24"/>
          <w:lang w:eastAsia="el-GR"/>
        </w:rPr>
        <w:t xml:space="preserve"> </w:t>
      </w:r>
      <w:r w:rsidRPr="00EF3E5D">
        <w:rPr>
          <w:rFonts w:ascii="Times New Roman" w:eastAsia="Times New Roman" w:hAnsi="Times New Roman" w:cs="Times New Roman"/>
          <w:i/>
          <w:sz w:val="24"/>
          <w:szCs w:val="24"/>
          <w:lang w:eastAsia="el-GR"/>
        </w:rPr>
        <w:t>προβληματισμού</w:t>
      </w:r>
      <w:r w:rsidRPr="0037430A">
        <w:rPr>
          <w:rFonts w:ascii="Times New Roman" w:eastAsia="Times New Roman" w:hAnsi="Times New Roman" w:cs="Times New Roman"/>
          <w:i/>
          <w:sz w:val="24"/>
          <w:szCs w:val="24"/>
          <w:lang w:eastAsia="el-GR"/>
        </w:rPr>
        <w:t>)</w:t>
      </w:r>
      <w:r w:rsidRPr="0037430A">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Ed</w:t>
      </w:r>
      <w:r w:rsidRPr="0037430A">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eastAsia="el-GR"/>
        </w:rPr>
        <w:t xml:space="preserve">Ακρίτας, </w:t>
      </w:r>
      <w:r w:rsidRPr="00EF3E5D">
        <w:rPr>
          <w:rFonts w:ascii="Times New Roman" w:eastAsia="Times New Roman" w:hAnsi="Times New Roman" w:cs="Times New Roman"/>
          <w:sz w:val="24"/>
          <w:szCs w:val="24"/>
          <w:lang w:val="en-US" w:eastAsia="el-GR"/>
        </w:rPr>
        <w:t>Athens</w:t>
      </w:r>
      <w:r w:rsidRPr="00EF3E5D">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vertAlign w:val="superscript"/>
          <w:lang w:eastAsia="el-GR"/>
        </w:rPr>
        <w:t>6</w:t>
      </w:r>
      <w:r w:rsidRPr="00EF3E5D">
        <w:rPr>
          <w:rFonts w:ascii="Times New Roman" w:eastAsia="Times New Roman" w:hAnsi="Times New Roman" w:cs="Times New Roman"/>
          <w:sz w:val="24"/>
          <w:szCs w:val="24"/>
          <w:lang w:eastAsia="el-GR"/>
        </w:rPr>
        <w:t xml:space="preserve">2005, </w:t>
      </w:r>
      <w:r w:rsidRPr="00EF3E5D">
        <w:rPr>
          <w:rFonts w:ascii="Times New Roman" w:eastAsia="Times New Roman" w:hAnsi="Times New Roman" w:cs="Times New Roman"/>
          <w:sz w:val="24"/>
          <w:szCs w:val="24"/>
          <w:lang w:val="en-US" w:eastAsia="el-GR"/>
        </w:rPr>
        <w:t>p</w:t>
      </w:r>
      <w:r w:rsidRPr="00EF3E5D">
        <w:rPr>
          <w:rFonts w:ascii="Times New Roman" w:eastAsia="Times New Roman" w:hAnsi="Times New Roman" w:cs="Times New Roman"/>
          <w:sz w:val="24"/>
          <w:szCs w:val="24"/>
          <w:lang w:eastAsia="el-GR"/>
        </w:rPr>
        <w:t>. 196.</w:t>
      </w:r>
    </w:p>
  </w:footnote>
  <w:footnote w:id="7">
    <w:p w:rsidR="00A74B46" w:rsidRPr="00EF3E5D" w:rsidRDefault="00A74B46" w:rsidP="00A74B46">
      <w:pPr>
        <w:pStyle w:val="a6"/>
        <w:jc w:val="both"/>
        <w:rPr>
          <w:rFonts w:ascii="Times New Roman" w:eastAsia="Times New Roman" w:hAnsi="Times New Roman" w:cs="Times New Roman"/>
          <w:sz w:val="24"/>
          <w:szCs w:val="24"/>
          <w:lang w:eastAsia="el-GR"/>
        </w:rPr>
      </w:pPr>
      <w:r w:rsidRPr="00EF3E5D">
        <w:rPr>
          <w:rStyle w:val="a7"/>
          <w:rFonts w:ascii="Times New Roman" w:hAnsi="Times New Roman" w:cs="Times New Roman"/>
          <w:sz w:val="24"/>
          <w:szCs w:val="24"/>
        </w:rPr>
        <w:footnoteRef/>
      </w:r>
      <w:r w:rsidRPr="00EF3E5D">
        <w:rPr>
          <w:rFonts w:ascii="Times New Roman" w:hAnsi="Times New Roman" w:cs="Times New Roman"/>
          <w:sz w:val="24"/>
          <w:szCs w:val="24"/>
        </w:rPr>
        <w:t xml:space="preserve"> </w:t>
      </w:r>
      <w:r w:rsidRPr="00EF3E5D">
        <w:rPr>
          <w:rFonts w:ascii="Times New Roman" w:hAnsi="Times New Roman" w:cs="Times New Roman"/>
          <w:sz w:val="24"/>
          <w:szCs w:val="24"/>
          <w:lang w:val="en-US"/>
        </w:rPr>
        <w:t>See</w:t>
      </w:r>
      <w:r w:rsidRPr="00EF3E5D">
        <w:rPr>
          <w:rFonts w:ascii="Times New Roman" w:hAnsi="Times New Roman" w:cs="Times New Roman"/>
          <w:sz w:val="24"/>
          <w:szCs w:val="24"/>
        </w:rPr>
        <w:t xml:space="preserve"> </w:t>
      </w:r>
      <w:r w:rsidRPr="00EF3E5D">
        <w:rPr>
          <w:rFonts w:ascii="Times New Roman" w:eastAsia="Times New Roman" w:hAnsi="Times New Roman" w:cs="Times New Roman"/>
          <w:sz w:val="24"/>
          <w:szCs w:val="24"/>
          <w:lang w:eastAsia="el-GR"/>
        </w:rPr>
        <w:t xml:space="preserve">Α. </w:t>
      </w:r>
      <w:r w:rsidRPr="00EF3E5D">
        <w:rPr>
          <w:rFonts w:ascii="Times New Roman" w:eastAsia="Times New Roman" w:hAnsi="Times New Roman" w:cs="Times New Roman"/>
          <w:sz w:val="24"/>
          <w:szCs w:val="24"/>
          <w:lang w:val="en-US" w:eastAsia="el-GR"/>
        </w:rPr>
        <w:t>Theodorou</w:t>
      </w:r>
      <w:r w:rsidRPr="00EF3E5D">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i/>
          <w:sz w:val="24"/>
          <w:szCs w:val="24"/>
          <w:lang w:eastAsia="el-GR"/>
        </w:rPr>
        <w:t>Η θεολογία του Ιουστίνου, φιλοσόφου και μάρτυρος, και αι σχέσεις αυτής προς την ελληνικήν φιλοσοφίαν</w:t>
      </w:r>
      <w:r w:rsidRPr="00EF3E5D">
        <w:rPr>
          <w:rFonts w:ascii="Times New Roman" w:eastAsia="Times New Roman" w:hAnsi="Times New Roman" w:cs="Times New Roman"/>
          <w:sz w:val="24"/>
          <w:szCs w:val="24"/>
          <w:lang w:eastAsia="el-GR"/>
        </w:rPr>
        <w:t xml:space="preserve">, </w:t>
      </w:r>
      <w:r w:rsidRPr="00EF3E5D">
        <w:rPr>
          <w:rFonts w:ascii="Times New Roman" w:eastAsia="Times New Roman" w:hAnsi="Times New Roman" w:cs="Times New Roman"/>
          <w:sz w:val="24"/>
          <w:szCs w:val="24"/>
          <w:lang w:val="en-US" w:eastAsia="el-GR"/>
        </w:rPr>
        <w:t>Athens</w:t>
      </w:r>
      <w:r w:rsidRPr="00EF3E5D">
        <w:rPr>
          <w:rFonts w:ascii="Times New Roman" w:eastAsia="Times New Roman" w:hAnsi="Times New Roman" w:cs="Times New Roman"/>
          <w:sz w:val="24"/>
          <w:szCs w:val="24"/>
          <w:lang w:eastAsia="el-GR"/>
        </w:rPr>
        <w:t xml:space="preserve"> 1960, </w:t>
      </w:r>
      <w:r w:rsidRPr="00EF3E5D">
        <w:rPr>
          <w:rFonts w:ascii="Times New Roman" w:eastAsia="Times New Roman" w:hAnsi="Times New Roman" w:cs="Times New Roman"/>
          <w:sz w:val="24"/>
          <w:szCs w:val="24"/>
          <w:lang w:val="en-US" w:eastAsia="el-GR"/>
        </w:rPr>
        <w:t>p</w:t>
      </w:r>
      <w:r w:rsidRPr="00EF3E5D">
        <w:rPr>
          <w:rFonts w:ascii="Times New Roman" w:eastAsia="Times New Roman" w:hAnsi="Times New Roman" w:cs="Times New Roman"/>
          <w:sz w:val="24"/>
          <w:szCs w:val="24"/>
          <w:lang w:eastAsia="el-GR"/>
        </w:rPr>
        <w:t>. 104.</w:t>
      </w:r>
    </w:p>
  </w:footnote>
  <w:footnote w:id="8">
    <w:p w:rsidR="00A74B46" w:rsidRPr="005067ED" w:rsidRDefault="00A74B46" w:rsidP="00A74B46">
      <w:pPr>
        <w:pStyle w:val="a6"/>
        <w:jc w:val="both"/>
        <w:rPr>
          <w:rFonts w:ascii="Times New Roman" w:hAnsi="Times New Roman" w:cs="Times New Roman"/>
          <w:sz w:val="24"/>
          <w:szCs w:val="24"/>
          <w:lang w:val="en-US"/>
        </w:rPr>
      </w:pPr>
      <w:r w:rsidRPr="00EF3E5D">
        <w:rPr>
          <w:rStyle w:val="a7"/>
          <w:rFonts w:ascii="Times New Roman" w:hAnsi="Times New Roman" w:cs="Times New Roman"/>
          <w:sz w:val="24"/>
          <w:szCs w:val="24"/>
        </w:rPr>
        <w:footnoteRef/>
      </w:r>
      <w:r w:rsidRPr="00EF3E5D">
        <w:rPr>
          <w:rFonts w:ascii="Times New Roman" w:hAnsi="Times New Roman" w:cs="Times New Roman"/>
          <w:sz w:val="24"/>
          <w:szCs w:val="24"/>
          <w:lang w:val="en-US"/>
        </w:rPr>
        <w:t xml:space="preserve"> </w:t>
      </w:r>
      <w:r w:rsidRPr="005067ED">
        <w:rPr>
          <w:rFonts w:ascii="Times New Roman" w:hAnsi="Times New Roman" w:cs="Times New Roman"/>
          <w:sz w:val="24"/>
          <w:szCs w:val="24"/>
          <w:lang w:val="en-US"/>
        </w:rPr>
        <w:t>For this reason, Justin’s teaching of the “spermatic word” is not merely a "theologumenon", as some scholars argue (see, for example, D. Athanasiou, “</w:t>
      </w:r>
      <w:r w:rsidRPr="00EF3E5D">
        <w:rPr>
          <w:rFonts w:ascii="Times New Roman" w:hAnsi="Times New Roman" w:cs="Times New Roman"/>
          <w:sz w:val="24"/>
          <w:szCs w:val="24"/>
        </w:rPr>
        <w:t>Δόγματα</w:t>
      </w:r>
      <w:r w:rsidRPr="00EF3E5D">
        <w:rPr>
          <w:rFonts w:ascii="Times New Roman" w:hAnsi="Times New Roman" w:cs="Times New Roman"/>
          <w:sz w:val="24"/>
          <w:szCs w:val="24"/>
          <w:lang w:val="en-US"/>
        </w:rPr>
        <w:t xml:space="preserve">, </w:t>
      </w:r>
      <w:r w:rsidRPr="00EF3E5D">
        <w:rPr>
          <w:rFonts w:ascii="Times New Roman" w:hAnsi="Times New Roman" w:cs="Times New Roman"/>
          <w:sz w:val="24"/>
          <w:szCs w:val="24"/>
        </w:rPr>
        <w:t>θεολογούμενα</w:t>
      </w:r>
      <w:r w:rsidRPr="00EF3E5D">
        <w:rPr>
          <w:rFonts w:ascii="Times New Roman" w:hAnsi="Times New Roman" w:cs="Times New Roman"/>
          <w:sz w:val="24"/>
          <w:szCs w:val="24"/>
          <w:lang w:val="en-US"/>
        </w:rPr>
        <w:t xml:space="preserve">, </w:t>
      </w:r>
      <w:r w:rsidRPr="00EF3E5D">
        <w:rPr>
          <w:rFonts w:ascii="Times New Roman" w:hAnsi="Times New Roman" w:cs="Times New Roman"/>
          <w:sz w:val="24"/>
          <w:szCs w:val="24"/>
        </w:rPr>
        <w:t>θεολογικές</w:t>
      </w:r>
      <w:r w:rsidRPr="00EF3E5D">
        <w:rPr>
          <w:rFonts w:ascii="Times New Roman" w:hAnsi="Times New Roman" w:cs="Times New Roman"/>
          <w:sz w:val="24"/>
          <w:szCs w:val="24"/>
          <w:lang w:val="en-US"/>
        </w:rPr>
        <w:t xml:space="preserve"> </w:t>
      </w:r>
      <w:r w:rsidRPr="00EF3E5D">
        <w:rPr>
          <w:rFonts w:ascii="Times New Roman" w:hAnsi="Times New Roman" w:cs="Times New Roman"/>
          <w:sz w:val="24"/>
          <w:szCs w:val="24"/>
        </w:rPr>
        <w:t>γνώμες</w:t>
      </w:r>
      <w:r w:rsidRPr="00EF3E5D">
        <w:rPr>
          <w:rFonts w:ascii="Times New Roman" w:hAnsi="Times New Roman" w:cs="Times New Roman"/>
          <w:sz w:val="24"/>
          <w:szCs w:val="24"/>
          <w:lang w:val="en-US"/>
        </w:rPr>
        <w:t xml:space="preserve">”, in: </w:t>
      </w:r>
      <w:r w:rsidRPr="005067ED">
        <w:rPr>
          <w:rFonts w:ascii="Times New Roman" w:hAnsi="Times New Roman" w:cs="Times New Roman"/>
          <w:sz w:val="24"/>
          <w:szCs w:val="24"/>
          <w:lang w:val="en-US"/>
        </w:rPr>
        <w:t>http://defendingchristianity.wordpress.com/2012 / 02/06 / dogmata-theologoume-theologikes-gnwmes /), but an Orthodox dogmatic teaching, founded, as already noted, on the Holy Scripture, and especially on John’s Gospel.</w:t>
      </w:r>
    </w:p>
  </w:footnote>
  <w:footnote w:id="9">
    <w:p w:rsidR="00A74B46" w:rsidRPr="00A655EE" w:rsidRDefault="00A74B46" w:rsidP="00A74B46">
      <w:pPr>
        <w:pStyle w:val="a6"/>
        <w:jc w:val="both"/>
        <w:rPr>
          <w:rFonts w:ascii="Times New Roman" w:eastAsia="Times New Roman" w:hAnsi="Times New Roman" w:cs="Times New Roman"/>
          <w:sz w:val="24"/>
          <w:szCs w:val="24"/>
          <w:lang w:val="en-US" w:eastAsia="el-GR"/>
        </w:rPr>
      </w:pPr>
      <w:r w:rsidRPr="00A655EE">
        <w:rPr>
          <w:rStyle w:val="a7"/>
          <w:rFonts w:ascii="Times New Roman" w:hAnsi="Times New Roman" w:cs="Times New Roman"/>
          <w:sz w:val="24"/>
          <w:szCs w:val="24"/>
        </w:rPr>
        <w:footnoteRef/>
      </w:r>
      <w:r w:rsidRPr="00A655EE">
        <w:rPr>
          <w:rFonts w:ascii="Times New Roman" w:hAnsi="Times New Roman" w:cs="Times New Roman"/>
          <w:sz w:val="24"/>
          <w:szCs w:val="24"/>
        </w:rPr>
        <w:t xml:space="preserve"> </w:t>
      </w:r>
      <w:r w:rsidRPr="00A655EE">
        <w:rPr>
          <w:rFonts w:ascii="Times New Roman" w:hAnsi="Times New Roman" w:cs="Times New Roman"/>
          <w:sz w:val="24"/>
          <w:szCs w:val="24"/>
          <w:lang w:val="en-US"/>
        </w:rPr>
        <w:t>See</w:t>
      </w:r>
      <w:r w:rsidRPr="00A655EE">
        <w:rPr>
          <w:rFonts w:ascii="Times New Roman" w:hAnsi="Times New Roman" w:cs="Times New Roman"/>
          <w:sz w:val="24"/>
          <w:szCs w:val="24"/>
        </w:rPr>
        <w:t xml:space="preserve"> </w:t>
      </w:r>
      <w:r w:rsidRPr="00A655EE">
        <w:rPr>
          <w:rFonts w:ascii="Times New Roman" w:eastAsia="Times New Roman" w:hAnsi="Times New Roman" w:cs="Times New Roman"/>
          <w:i/>
          <w:sz w:val="24"/>
          <w:szCs w:val="24"/>
          <w:lang w:eastAsia="el-GR"/>
        </w:rPr>
        <w:t>Απολογία Α΄ υπέρ Χριστιανών, Προς Αντωνίνον τον Ευσεβή</w:t>
      </w:r>
      <w:r w:rsidRPr="00A655EE">
        <w:rPr>
          <w:rFonts w:ascii="Times New Roman" w:eastAsia="Times New Roman" w:hAnsi="Times New Roman" w:cs="Times New Roman"/>
          <w:sz w:val="24"/>
          <w:szCs w:val="24"/>
          <w:lang w:eastAsia="el-GR"/>
        </w:rPr>
        <w:t xml:space="preserve"> 61, PG 6, 420 C: </w:t>
      </w:r>
      <w:r w:rsidRPr="00155FF1">
        <w:rPr>
          <w:rFonts w:ascii="Times New Roman" w:eastAsia="Times New Roman" w:hAnsi="Times New Roman" w:cs="Times New Roman"/>
          <w:sz w:val="24"/>
          <w:szCs w:val="24"/>
          <w:lang w:eastAsia="el-GR"/>
        </w:rPr>
        <w:t>“</w:t>
      </w:r>
      <w:r w:rsidRPr="00155FF1">
        <w:rPr>
          <w:rFonts w:ascii="Calibri" w:eastAsia="Times New Roman" w:hAnsi="Calibri" w:cs="Calibri"/>
          <w:sz w:val="24"/>
          <w:szCs w:val="24"/>
          <w:lang w:eastAsia="el-GR"/>
        </w:rPr>
        <w:t>Καὶ</w:t>
      </w:r>
      <w:r w:rsidRPr="00155FF1">
        <w:rPr>
          <w:rFonts w:ascii="Greek" w:eastAsia="Times New Roman" w:hAnsi="Greek" w:cs="Times New Roman"/>
          <w:sz w:val="24"/>
          <w:szCs w:val="24"/>
          <w:lang w:eastAsia="el-GR"/>
        </w:rPr>
        <w:t xml:space="preserve"> </w:t>
      </w:r>
      <w:r w:rsidRPr="00155FF1">
        <w:rPr>
          <w:rFonts w:ascii="Calibri" w:eastAsia="Times New Roman" w:hAnsi="Calibri" w:cs="Calibri"/>
          <w:sz w:val="24"/>
          <w:szCs w:val="24"/>
          <w:lang w:eastAsia="el-GR"/>
        </w:rPr>
        <w:t>γάρ</w:t>
      </w:r>
      <w:r w:rsidRPr="00155FF1">
        <w:rPr>
          <w:rFonts w:ascii="Greek" w:eastAsia="Times New Roman" w:hAnsi="Greek" w:cs="Times New Roman"/>
          <w:sz w:val="24"/>
          <w:szCs w:val="24"/>
          <w:lang w:eastAsia="el-GR"/>
        </w:rPr>
        <w:t xml:space="preserve"> </w:t>
      </w:r>
      <w:r w:rsidRPr="00155FF1">
        <w:rPr>
          <w:rFonts w:ascii="Calibri" w:eastAsia="Times New Roman" w:hAnsi="Calibri" w:cs="Calibri"/>
          <w:sz w:val="24"/>
          <w:szCs w:val="24"/>
          <w:lang w:eastAsia="el-GR"/>
        </w:rPr>
        <w:t>ό</w:t>
      </w:r>
      <w:r w:rsidRPr="00155FF1">
        <w:rPr>
          <w:rFonts w:ascii="Greek" w:eastAsia="Times New Roman" w:hAnsi="Greek" w:cs="Times New Roman"/>
          <w:sz w:val="24"/>
          <w:szCs w:val="24"/>
          <w:lang w:eastAsia="el-GR"/>
        </w:rPr>
        <w:t xml:space="preserve"> </w:t>
      </w:r>
      <w:r w:rsidRPr="00155FF1">
        <w:rPr>
          <w:rFonts w:ascii="Calibri" w:eastAsia="Times New Roman" w:hAnsi="Calibri" w:cs="Calibri"/>
          <w:sz w:val="24"/>
          <w:szCs w:val="24"/>
          <w:lang w:eastAsia="el-GR"/>
        </w:rPr>
        <w:t>Χριστός</w:t>
      </w:r>
      <w:r w:rsidRPr="00155FF1">
        <w:rPr>
          <w:rFonts w:ascii="Greek" w:eastAsia="Times New Roman" w:hAnsi="Greek" w:cs="Times New Roman"/>
          <w:sz w:val="24"/>
          <w:szCs w:val="24"/>
          <w:lang w:eastAsia="el-GR"/>
        </w:rPr>
        <w:t xml:space="preserve"> </w:t>
      </w:r>
      <w:r w:rsidRPr="00155FF1">
        <w:rPr>
          <w:rFonts w:ascii="Calibri" w:eastAsia="Times New Roman" w:hAnsi="Calibri" w:cs="Calibri"/>
          <w:sz w:val="24"/>
          <w:szCs w:val="24"/>
          <w:lang w:eastAsia="el-GR"/>
        </w:rPr>
        <w:t>εἶπεν</w:t>
      </w:r>
      <w:r w:rsidRPr="00155FF1">
        <w:rPr>
          <w:rFonts w:ascii="Greek" w:eastAsia="Times New Roman" w:hAnsi="Greek" w:cs="Times New Roman"/>
          <w:b/>
          <w:sz w:val="24"/>
          <w:szCs w:val="24"/>
          <w:vertAlign w:val="superscript"/>
          <w:lang w:eastAsia="el-GR"/>
        </w:rPr>
        <w:t>.</w:t>
      </w:r>
      <w:r w:rsidRPr="00155FF1">
        <w:rPr>
          <w:rFonts w:ascii="Greek" w:eastAsia="Times New Roman" w:hAnsi="Greek" w:cs="Times New Roman"/>
          <w:sz w:val="24"/>
          <w:szCs w:val="24"/>
          <w:lang w:eastAsia="el-GR"/>
        </w:rPr>
        <w:t xml:space="preserve"> </w:t>
      </w:r>
      <w:r w:rsidRPr="00155FF1">
        <w:rPr>
          <w:rFonts w:ascii="Calibri" w:eastAsia="Times New Roman" w:hAnsi="Calibri" w:cs="Calibri"/>
          <w:sz w:val="24"/>
          <w:szCs w:val="24"/>
          <w:lang w:eastAsia="el-GR"/>
        </w:rPr>
        <w:t>Ἂ</w:t>
      </w:r>
      <w:r w:rsidRPr="00155FF1">
        <w:rPr>
          <w:rFonts w:ascii="Cambria" w:eastAsia="Times New Roman" w:hAnsi="Cambria" w:cs="Cambria"/>
          <w:sz w:val="24"/>
          <w:szCs w:val="24"/>
          <w:lang w:eastAsia="el-GR"/>
        </w:rPr>
        <w:t>ν</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μ</w:t>
      </w:r>
      <w:r w:rsidRPr="00155FF1">
        <w:rPr>
          <w:rFonts w:ascii="Calibri" w:eastAsia="Times New Roman" w:hAnsi="Calibri" w:cs="Calibri"/>
          <w:sz w:val="24"/>
          <w:szCs w:val="24"/>
          <w:lang w:eastAsia="el-GR"/>
        </w:rPr>
        <w:t>ὴ</w:t>
      </w:r>
      <w:r w:rsidRPr="00155FF1">
        <w:rPr>
          <w:rFonts w:ascii="Greek" w:eastAsia="Times New Roman" w:hAnsi="Greek" w:cs="Times New Roman"/>
          <w:sz w:val="24"/>
          <w:szCs w:val="24"/>
          <w:lang w:eastAsia="el-GR"/>
        </w:rPr>
        <w:t xml:space="preserve"> </w:t>
      </w:r>
      <w:r w:rsidRPr="00155FF1">
        <w:rPr>
          <w:rFonts w:ascii="Calibri" w:eastAsia="Times New Roman" w:hAnsi="Calibri" w:cs="Calibri"/>
          <w:sz w:val="24"/>
          <w:szCs w:val="24"/>
          <w:lang w:eastAsia="el-GR"/>
        </w:rPr>
        <w:t>ἀ</w:t>
      </w:r>
      <w:r w:rsidRPr="00155FF1">
        <w:rPr>
          <w:rFonts w:ascii="Cambria" w:eastAsia="Times New Roman" w:hAnsi="Cambria" w:cs="Cambria"/>
          <w:sz w:val="24"/>
          <w:szCs w:val="24"/>
          <w:lang w:eastAsia="el-GR"/>
        </w:rPr>
        <w:t>ναγεννηθ</w:t>
      </w:r>
      <w:r w:rsidRPr="00155FF1">
        <w:rPr>
          <w:rFonts w:ascii="Calibri" w:eastAsia="Times New Roman" w:hAnsi="Calibri" w:cs="Calibri"/>
          <w:sz w:val="24"/>
          <w:szCs w:val="24"/>
          <w:lang w:eastAsia="el-GR"/>
        </w:rPr>
        <w:t>ῆ</w:t>
      </w:r>
      <w:r w:rsidRPr="00155FF1">
        <w:rPr>
          <w:rFonts w:ascii="Cambria" w:eastAsia="Times New Roman" w:hAnsi="Cambria" w:cs="Cambria"/>
          <w:sz w:val="24"/>
          <w:szCs w:val="24"/>
          <w:lang w:eastAsia="el-GR"/>
        </w:rPr>
        <w:t>τε</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ο</w:t>
      </w:r>
      <w:r w:rsidRPr="00155FF1">
        <w:rPr>
          <w:rFonts w:ascii="Calibri" w:eastAsia="Times New Roman" w:hAnsi="Calibri" w:cs="Calibri"/>
          <w:sz w:val="24"/>
          <w:szCs w:val="24"/>
          <w:lang w:eastAsia="el-GR"/>
        </w:rPr>
        <w:t>ὐ</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μ</w:t>
      </w:r>
      <w:r w:rsidRPr="00155FF1">
        <w:rPr>
          <w:rFonts w:ascii="Calibri" w:eastAsia="Times New Roman" w:hAnsi="Calibri" w:cs="Calibri"/>
          <w:sz w:val="24"/>
          <w:szCs w:val="24"/>
          <w:lang w:eastAsia="el-GR"/>
        </w:rPr>
        <w:t>ὴ</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ε</w:t>
      </w:r>
      <w:r w:rsidRPr="00155FF1">
        <w:rPr>
          <w:rFonts w:ascii="Calibri" w:eastAsia="Times New Roman" w:hAnsi="Calibri" w:cs="Calibri"/>
          <w:sz w:val="24"/>
          <w:szCs w:val="24"/>
          <w:lang w:eastAsia="el-GR"/>
        </w:rPr>
        <w:t>ἰ</w:t>
      </w:r>
      <w:r w:rsidRPr="00155FF1">
        <w:rPr>
          <w:rFonts w:ascii="Cambria" w:eastAsia="Times New Roman" w:hAnsi="Cambria" w:cs="Cambria"/>
          <w:sz w:val="24"/>
          <w:szCs w:val="24"/>
          <w:lang w:eastAsia="el-GR"/>
        </w:rPr>
        <w:t>σέλθητε</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ε</w:t>
      </w:r>
      <w:r w:rsidRPr="00155FF1">
        <w:rPr>
          <w:rFonts w:ascii="Calibri" w:eastAsia="Times New Roman" w:hAnsi="Calibri" w:cs="Calibri"/>
          <w:sz w:val="24"/>
          <w:szCs w:val="24"/>
          <w:lang w:eastAsia="el-GR"/>
        </w:rPr>
        <w:t>ἰ</w:t>
      </w:r>
      <w:r w:rsidRPr="00155FF1">
        <w:rPr>
          <w:rFonts w:ascii="Cambria" w:eastAsia="Times New Roman" w:hAnsi="Cambria" w:cs="Cambria"/>
          <w:sz w:val="24"/>
          <w:szCs w:val="24"/>
          <w:lang w:eastAsia="el-GR"/>
        </w:rPr>
        <w:t>ς</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τ</w:t>
      </w:r>
      <w:r w:rsidRPr="00155FF1">
        <w:rPr>
          <w:rFonts w:ascii="Calibri" w:eastAsia="Times New Roman" w:hAnsi="Calibri" w:cs="Calibri"/>
          <w:sz w:val="24"/>
          <w:szCs w:val="24"/>
          <w:lang w:eastAsia="el-GR"/>
        </w:rPr>
        <w:t>ὴ</w:t>
      </w:r>
      <w:r w:rsidRPr="00155FF1">
        <w:rPr>
          <w:rFonts w:ascii="Cambria" w:eastAsia="Times New Roman" w:hAnsi="Cambria" w:cs="Cambria"/>
          <w:sz w:val="24"/>
          <w:szCs w:val="24"/>
          <w:lang w:eastAsia="el-GR"/>
        </w:rPr>
        <w:t>ν</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βασιλείαν</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τ</w:t>
      </w:r>
      <w:r w:rsidRPr="00155FF1">
        <w:rPr>
          <w:rFonts w:ascii="Calibri" w:eastAsia="Times New Roman" w:hAnsi="Calibri" w:cs="Calibri"/>
          <w:sz w:val="24"/>
          <w:szCs w:val="24"/>
          <w:lang w:eastAsia="el-GR"/>
        </w:rPr>
        <w:t>ῶ</w:t>
      </w:r>
      <w:r w:rsidRPr="00155FF1">
        <w:rPr>
          <w:rFonts w:ascii="Cambria" w:eastAsia="Times New Roman" w:hAnsi="Cambria" w:cs="Cambria"/>
          <w:sz w:val="24"/>
          <w:szCs w:val="24"/>
          <w:lang w:eastAsia="el-GR"/>
        </w:rPr>
        <w:t>ν</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ο</w:t>
      </w:r>
      <w:r w:rsidRPr="00155FF1">
        <w:rPr>
          <w:rFonts w:ascii="Calibri" w:eastAsia="Times New Roman" w:hAnsi="Calibri" w:cs="Calibri"/>
          <w:sz w:val="24"/>
          <w:szCs w:val="24"/>
          <w:lang w:eastAsia="el-GR"/>
        </w:rPr>
        <w:t>ὐ</w:t>
      </w:r>
      <w:r w:rsidRPr="00155FF1">
        <w:rPr>
          <w:rFonts w:ascii="Cambria" w:eastAsia="Times New Roman" w:hAnsi="Cambria" w:cs="Cambria"/>
          <w:sz w:val="24"/>
          <w:szCs w:val="24"/>
          <w:lang w:eastAsia="el-GR"/>
        </w:rPr>
        <w:t>ραν</w:t>
      </w:r>
      <w:r w:rsidRPr="00155FF1">
        <w:rPr>
          <w:rFonts w:ascii="Calibri" w:eastAsia="Times New Roman" w:hAnsi="Calibri" w:cs="Calibri"/>
          <w:sz w:val="24"/>
          <w:szCs w:val="24"/>
          <w:lang w:eastAsia="el-GR"/>
        </w:rPr>
        <w:t>ῶ</w:t>
      </w:r>
      <w:r w:rsidRPr="00155FF1">
        <w:rPr>
          <w:rFonts w:ascii="Cambria" w:eastAsia="Times New Roman" w:hAnsi="Cambria" w:cs="Cambria"/>
          <w:sz w:val="24"/>
          <w:szCs w:val="24"/>
          <w:lang w:eastAsia="el-GR"/>
        </w:rPr>
        <w:t>ν</w:t>
      </w:r>
      <w:r w:rsidRPr="00155FF1">
        <w:rPr>
          <w:rFonts w:ascii="Greek" w:eastAsia="Times New Roman" w:hAnsi="Greek" w:cs="Times New Roman"/>
          <w:sz w:val="24"/>
          <w:szCs w:val="24"/>
          <w:lang w:eastAsia="el-GR"/>
        </w:rPr>
        <w:t xml:space="preserve">. </w:t>
      </w:r>
      <w:r w:rsidRPr="00155FF1">
        <w:rPr>
          <w:rFonts w:ascii="Calibri" w:eastAsia="Times New Roman" w:hAnsi="Calibri" w:cs="Calibri"/>
          <w:sz w:val="24"/>
          <w:szCs w:val="24"/>
          <w:lang w:eastAsia="el-GR"/>
        </w:rPr>
        <w:t>Ὅ</w:t>
      </w:r>
      <w:r w:rsidRPr="00155FF1">
        <w:rPr>
          <w:rFonts w:ascii="Cambria" w:eastAsia="Times New Roman" w:hAnsi="Cambria" w:cs="Cambria"/>
          <w:sz w:val="24"/>
          <w:szCs w:val="24"/>
          <w:lang w:eastAsia="el-GR"/>
        </w:rPr>
        <w:t>τι</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δ</w:t>
      </w:r>
      <w:r w:rsidRPr="00155FF1">
        <w:rPr>
          <w:rFonts w:ascii="Calibri" w:eastAsia="Times New Roman" w:hAnsi="Calibri" w:cs="Calibri"/>
          <w:sz w:val="24"/>
          <w:szCs w:val="24"/>
          <w:lang w:eastAsia="el-GR"/>
        </w:rPr>
        <w:t>ὲ</w:t>
      </w:r>
      <w:r w:rsidRPr="00155FF1">
        <w:rPr>
          <w:rFonts w:ascii="Greek" w:eastAsia="Times New Roman" w:hAnsi="Greek" w:cs="Times New Roman"/>
          <w:sz w:val="24"/>
          <w:szCs w:val="24"/>
          <w:lang w:eastAsia="el-GR"/>
        </w:rPr>
        <w:t xml:space="preserve"> </w:t>
      </w:r>
      <w:r w:rsidRPr="00155FF1">
        <w:rPr>
          <w:rFonts w:ascii="Calibri" w:eastAsia="Times New Roman" w:hAnsi="Calibri" w:cs="Calibri"/>
          <w:sz w:val="24"/>
          <w:szCs w:val="24"/>
          <w:lang w:eastAsia="el-GR"/>
        </w:rPr>
        <w:t>ἀ</w:t>
      </w:r>
      <w:r w:rsidRPr="00155FF1">
        <w:rPr>
          <w:rFonts w:ascii="Cambria" w:eastAsia="Times New Roman" w:hAnsi="Cambria" w:cs="Cambria"/>
          <w:sz w:val="24"/>
          <w:szCs w:val="24"/>
          <w:lang w:eastAsia="el-GR"/>
        </w:rPr>
        <w:t>δύνατον</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ε</w:t>
      </w:r>
      <w:r w:rsidRPr="00155FF1">
        <w:rPr>
          <w:rFonts w:ascii="Calibri" w:eastAsia="Times New Roman" w:hAnsi="Calibri" w:cs="Calibri"/>
          <w:sz w:val="24"/>
          <w:szCs w:val="24"/>
          <w:lang w:eastAsia="el-GR"/>
        </w:rPr>
        <w:t>ἰ</w:t>
      </w:r>
      <w:r w:rsidRPr="00155FF1">
        <w:rPr>
          <w:rFonts w:ascii="Cambria" w:eastAsia="Times New Roman" w:hAnsi="Cambria" w:cs="Cambria"/>
          <w:sz w:val="24"/>
          <w:szCs w:val="24"/>
          <w:lang w:eastAsia="el-GR"/>
        </w:rPr>
        <w:t>ς</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τ</w:t>
      </w:r>
      <w:r w:rsidRPr="00155FF1">
        <w:rPr>
          <w:rFonts w:ascii="Calibri" w:eastAsia="Times New Roman" w:hAnsi="Calibri" w:cs="Calibri"/>
          <w:sz w:val="24"/>
          <w:szCs w:val="24"/>
          <w:lang w:eastAsia="el-GR"/>
        </w:rPr>
        <w:t>ὰ</w:t>
      </w:r>
      <w:r w:rsidRPr="00155FF1">
        <w:rPr>
          <w:rFonts w:ascii="Cambria" w:eastAsia="Times New Roman" w:hAnsi="Cambria" w:cs="Cambria"/>
          <w:sz w:val="24"/>
          <w:szCs w:val="24"/>
          <w:lang w:eastAsia="el-GR"/>
        </w:rPr>
        <w:t>ς</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μήτρας</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τ</w:t>
      </w:r>
      <w:r w:rsidRPr="00155FF1">
        <w:rPr>
          <w:rFonts w:ascii="Calibri" w:eastAsia="Times New Roman" w:hAnsi="Calibri" w:cs="Calibri"/>
          <w:sz w:val="24"/>
          <w:szCs w:val="24"/>
          <w:lang w:eastAsia="el-GR"/>
        </w:rPr>
        <w:t>ῶ</w:t>
      </w:r>
      <w:r w:rsidRPr="00155FF1">
        <w:rPr>
          <w:rFonts w:ascii="Cambria" w:eastAsia="Times New Roman" w:hAnsi="Cambria" w:cs="Cambria"/>
          <w:sz w:val="24"/>
          <w:szCs w:val="24"/>
          <w:lang w:eastAsia="el-GR"/>
        </w:rPr>
        <w:t>ν</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τεκουσ</w:t>
      </w:r>
      <w:r w:rsidRPr="00155FF1">
        <w:rPr>
          <w:rFonts w:ascii="Calibri" w:eastAsia="Times New Roman" w:hAnsi="Calibri" w:cs="Calibri"/>
          <w:sz w:val="24"/>
          <w:szCs w:val="24"/>
          <w:lang w:eastAsia="el-GR"/>
        </w:rPr>
        <w:t>ῶ</w:t>
      </w:r>
      <w:r w:rsidRPr="00155FF1">
        <w:rPr>
          <w:rFonts w:ascii="Cambria" w:eastAsia="Times New Roman" w:hAnsi="Cambria" w:cs="Cambria"/>
          <w:sz w:val="24"/>
          <w:szCs w:val="24"/>
          <w:lang w:eastAsia="el-GR"/>
        </w:rPr>
        <w:t>ν</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το</w:t>
      </w:r>
      <w:r w:rsidRPr="00155FF1">
        <w:rPr>
          <w:rFonts w:ascii="Calibri" w:eastAsia="Times New Roman" w:hAnsi="Calibri" w:cs="Calibri"/>
          <w:sz w:val="24"/>
          <w:szCs w:val="24"/>
          <w:lang w:eastAsia="el-GR"/>
        </w:rPr>
        <w:t>ὺ</w:t>
      </w:r>
      <w:r w:rsidRPr="00155FF1">
        <w:rPr>
          <w:rFonts w:ascii="Cambria" w:eastAsia="Times New Roman" w:hAnsi="Cambria" w:cs="Cambria"/>
          <w:sz w:val="24"/>
          <w:szCs w:val="24"/>
          <w:lang w:eastAsia="el-GR"/>
        </w:rPr>
        <w:t>ς</w:t>
      </w:r>
      <w:r w:rsidRPr="00155FF1">
        <w:rPr>
          <w:rFonts w:ascii="Greek" w:eastAsia="Times New Roman" w:hAnsi="Greek" w:cs="Times New Roman"/>
          <w:sz w:val="24"/>
          <w:szCs w:val="24"/>
          <w:lang w:eastAsia="el-GR"/>
        </w:rPr>
        <w:t xml:space="preserve"> </w:t>
      </w:r>
      <w:r w:rsidRPr="00155FF1">
        <w:rPr>
          <w:rFonts w:ascii="Calibri" w:eastAsia="Times New Roman" w:hAnsi="Calibri" w:cs="Calibri"/>
          <w:sz w:val="24"/>
          <w:szCs w:val="24"/>
          <w:lang w:eastAsia="el-GR"/>
        </w:rPr>
        <w:t>ἅ</w:t>
      </w:r>
      <w:r w:rsidRPr="00155FF1">
        <w:rPr>
          <w:rFonts w:ascii="Cambria" w:eastAsia="Times New Roman" w:hAnsi="Cambria" w:cs="Cambria"/>
          <w:sz w:val="24"/>
          <w:szCs w:val="24"/>
          <w:lang w:eastAsia="el-GR"/>
        </w:rPr>
        <w:t>παξ</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γεννωμένους</w:t>
      </w:r>
      <w:r w:rsidRPr="00155FF1">
        <w:rPr>
          <w:rFonts w:ascii="Greek" w:eastAsia="Times New Roman" w:hAnsi="Greek" w:cs="Times New Roman"/>
          <w:sz w:val="24"/>
          <w:szCs w:val="24"/>
          <w:lang w:eastAsia="el-GR"/>
        </w:rPr>
        <w:t xml:space="preserve"> </w:t>
      </w:r>
      <w:r w:rsidRPr="00155FF1">
        <w:rPr>
          <w:rFonts w:ascii="Calibri" w:eastAsia="Times New Roman" w:hAnsi="Calibri" w:cs="Calibri"/>
          <w:sz w:val="24"/>
          <w:szCs w:val="24"/>
          <w:lang w:eastAsia="el-GR"/>
        </w:rPr>
        <w:t>ἐ</w:t>
      </w:r>
      <w:r w:rsidRPr="00155FF1">
        <w:rPr>
          <w:rFonts w:ascii="Cambria" w:eastAsia="Times New Roman" w:hAnsi="Cambria" w:cs="Cambria"/>
          <w:sz w:val="24"/>
          <w:szCs w:val="24"/>
          <w:lang w:eastAsia="el-GR"/>
        </w:rPr>
        <w:t>μβ</w:t>
      </w:r>
      <w:r w:rsidRPr="00155FF1">
        <w:rPr>
          <w:rFonts w:ascii="Calibri" w:eastAsia="Times New Roman" w:hAnsi="Calibri" w:cs="Calibri"/>
          <w:sz w:val="24"/>
          <w:szCs w:val="24"/>
          <w:lang w:eastAsia="el-GR"/>
        </w:rPr>
        <w:t>ῆ</w:t>
      </w:r>
      <w:r w:rsidRPr="00155FF1">
        <w:rPr>
          <w:rFonts w:ascii="Cambria" w:eastAsia="Times New Roman" w:hAnsi="Cambria" w:cs="Cambria"/>
          <w:sz w:val="24"/>
          <w:szCs w:val="24"/>
          <w:lang w:eastAsia="el-GR"/>
        </w:rPr>
        <w:t>ναι</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φανερόν</w:t>
      </w:r>
      <w:r w:rsidRPr="00155FF1">
        <w:rPr>
          <w:rFonts w:ascii="Greek" w:eastAsia="Times New Roman" w:hAnsi="Greek" w:cs="Times New Roman"/>
          <w:sz w:val="24"/>
          <w:szCs w:val="24"/>
          <w:lang w:eastAsia="el-GR"/>
        </w:rPr>
        <w:t xml:space="preserve"> </w:t>
      </w:r>
      <w:r w:rsidRPr="00155FF1">
        <w:rPr>
          <w:rFonts w:ascii="Cambria" w:eastAsia="Times New Roman" w:hAnsi="Cambria" w:cs="Cambria"/>
          <w:sz w:val="24"/>
          <w:szCs w:val="24"/>
          <w:lang w:eastAsia="el-GR"/>
        </w:rPr>
        <w:t>π</w:t>
      </w:r>
      <w:r w:rsidRPr="00155FF1">
        <w:rPr>
          <w:rFonts w:ascii="Calibri" w:eastAsia="Times New Roman" w:hAnsi="Calibri" w:cs="Calibri"/>
          <w:sz w:val="24"/>
          <w:szCs w:val="24"/>
          <w:lang w:eastAsia="el-GR"/>
        </w:rPr>
        <w:t>ᾶ</w:t>
      </w:r>
      <w:r w:rsidRPr="00155FF1">
        <w:rPr>
          <w:rFonts w:ascii="Cambria" w:eastAsia="Times New Roman" w:hAnsi="Cambria" w:cs="Cambria"/>
          <w:sz w:val="24"/>
          <w:szCs w:val="24"/>
          <w:lang w:eastAsia="el-GR"/>
        </w:rPr>
        <w:t>σίν</w:t>
      </w:r>
      <w:r w:rsidRPr="00155FF1">
        <w:rPr>
          <w:rFonts w:ascii="Greek" w:eastAsia="Times New Roman" w:hAnsi="Greek" w:cs="Times New Roman"/>
          <w:sz w:val="24"/>
          <w:szCs w:val="24"/>
          <w:lang w:eastAsia="el-GR"/>
        </w:rPr>
        <w:t xml:space="preserve"> </w:t>
      </w:r>
      <w:r w:rsidRPr="00155FF1">
        <w:rPr>
          <w:rFonts w:ascii="Calibri" w:eastAsia="Times New Roman" w:hAnsi="Calibri" w:cs="Calibri"/>
          <w:sz w:val="24"/>
          <w:szCs w:val="24"/>
          <w:lang w:eastAsia="el-GR"/>
        </w:rPr>
        <w:t>ἐστιν</w:t>
      </w:r>
      <w:r>
        <w:rPr>
          <w:rFonts w:ascii="Calibri" w:eastAsia="Times New Roman" w:hAnsi="Calibri" w:cs="Calibri"/>
          <w:sz w:val="24"/>
          <w:szCs w:val="24"/>
          <w:lang w:eastAsia="el-GR"/>
        </w:rPr>
        <w:t>ΣΑΜΕ</w:t>
      </w:r>
      <w:r w:rsidRPr="008965C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To this passage compare</w:t>
      </w:r>
      <w:r w:rsidRPr="00A655E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i/>
          <w:sz w:val="24"/>
          <w:szCs w:val="24"/>
          <w:lang w:val="en-US" w:eastAsia="el-GR"/>
        </w:rPr>
        <w:t>John</w:t>
      </w:r>
      <w:r w:rsidRPr="00A655EE">
        <w:rPr>
          <w:rFonts w:ascii="Times New Roman" w:eastAsia="Times New Roman" w:hAnsi="Times New Roman" w:cs="Times New Roman"/>
          <w:sz w:val="24"/>
          <w:szCs w:val="24"/>
          <w:lang w:val="en-US" w:eastAsia="el-GR"/>
        </w:rPr>
        <w:t xml:space="preserve"> 3, 3-5. </w:t>
      </w:r>
      <w:r>
        <w:rPr>
          <w:rFonts w:ascii="Times New Roman" w:eastAsia="Times New Roman" w:hAnsi="Times New Roman" w:cs="Times New Roman"/>
          <w:sz w:val="24"/>
          <w:szCs w:val="24"/>
          <w:lang w:val="en-US" w:eastAsia="el-GR"/>
        </w:rPr>
        <w:t>See also</w:t>
      </w:r>
      <w:r w:rsidRPr="00A655EE">
        <w:rPr>
          <w:rFonts w:ascii="Times New Roman" w:eastAsia="Times New Roman" w:hAnsi="Times New Roman" w:cs="Times New Roman"/>
          <w:sz w:val="24"/>
          <w:szCs w:val="24"/>
          <w:lang w:val="en-US" w:eastAsia="el-GR"/>
        </w:rPr>
        <w:t xml:space="preserve"> J. S. Romanides, </w:t>
      </w:r>
      <w:r>
        <w:rPr>
          <w:rFonts w:ascii="Times New Roman" w:eastAsia="Times New Roman" w:hAnsi="Times New Roman" w:cs="Times New Roman"/>
          <w:sz w:val="24"/>
          <w:szCs w:val="24"/>
          <w:lang w:val="en-US" w:eastAsia="el-GR"/>
        </w:rPr>
        <w:t>“</w:t>
      </w:r>
      <w:r w:rsidRPr="00A655EE">
        <w:rPr>
          <w:rFonts w:ascii="Times New Roman" w:eastAsia="Times New Roman" w:hAnsi="Times New Roman" w:cs="Times New Roman"/>
          <w:sz w:val="24"/>
          <w:szCs w:val="24"/>
          <w:lang w:val="en-US" w:eastAsia="el-GR"/>
        </w:rPr>
        <w:t>Justin Martyr and the fourth Gospel</w:t>
      </w:r>
      <w:r>
        <w:rPr>
          <w:rFonts w:ascii="Times New Roman" w:eastAsia="Times New Roman" w:hAnsi="Times New Roman" w:cs="Times New Roman"/>
          <w:sz w:val="24"/>
          <w:szCs w:val="24"/>
          <w:lang w:val="en-US" w:eastAsia="el-GR"/>
        </w:rPr>
        <w:t>”</w:t>
      </w:r>
      <w:r w:rsidRPr="00A655E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in:</w:t>
      </w:r>
      <w:r w:rsidRPr="00A655EE">
        <w:rPr>
          <w:rFonts w:ascii="Times New Roman" w:eastAsia="Times New Roman" w:hAnsi="Times New Roman" w:cs="Times New Roman"/>
          <w:sz w:val="24"/>
          <w:szCs w:val="24"/>
          <w:lang w:val="en-US" w:eastAsia="el-GR"/>
        </w:rPr>
        <w:t xml:space="preserve"> </w:t>
      </w:r>
      <w:r w:rsidRPr="00A655EE">
        <w:rPr>
          <w:rFonts w:ascii="Times New Roman" w:eastAsia="Times New Roman" w:hAnsi="Times New Roman" w:cs="Times New Roman"/>
          <w:i/>
          <w:sz w:val="24"/>
          <w:szCs w:val="24"/>
          <w:lang w:val="en-US" w:eastAsia="el-GR"/>
        </w:rPr>
        <w:t>The Greek Orthodox Theological Review</w:t>
      </w:r>
      <w:r w:rsidRPr="00A655EE">
        <w:rPr>
          <w:rFonts w:ascii="Times New Roman" w:eastAsia="Times New Roman" w:hAnsi="Times New Roman" w:cs="Times New Roman"/>
          <w:sz w:val="24"/>
          <w:szCs w:val="24"/>
          <w:lang w:val="en-US" w:eastAsia="el-GR"/>
        </w:rPr>
        <w:t xml:space="preserve"> 4 (1958-1959), </w:t>
      </w:r>
      <w:r>
        <w:rPr>
          <w:rFonts w:ascii="Times New Roman" w:eastAsia="Times New Roman" w:hAnsi="Times New Roman" w:cs="Times New Roman"/>
          <w:sz w:val="24"/>
          <w:szCs w:val="24"/>
          <w:lang w:val="en-US" w:eastAsia="el-GR"/>
        </w:rPr>
        <w:t>p</w:t>
      </w:r>
      <w:r w:rsidRPr="00A655EE">
        <w:rPr>
          <w:rFonts w:ascii="Times New Roman" w:eastAsia="Times New Roman" w:hAnsi="Times New Roman" w:cs="Times New Roman"/>
          <w:sz w:val="24"/>
          <w:szCs w:val="24"/>
          <w:lang w:val="en-US" w:eastAsia="el-GR"/>
        </w:rPr>
        <w:t xml:space="preserve">. 115 </w:t>
      </w:r>
      <w:r>
        <w:rPr>
          <w:rFonts w:ascii="Times New Roman" w:eastAsia="Times New Roman" w:hAnsi="Times New Roman" w:cs="Times New Roman"/>
          <w:sz w:val="24"/>
          <w:szCs w:val="24"/>
          <w:lang w:val="en-US" w:eastAsia="el-GR"/>
        </w:rPr>
        <w:t>ff</w:t>
      </w:r>
      <w:r w:rsidRPr="00A655EE">
        <w:rPr>
          <w:rFonts w:ascii="Times New Roman" w:eastAsia="Times New Roman" w:hAnsi="Times New Roman" w:cs="Times New Roman"/>
          <w:sz w:val="24"/>
          <w:szCs w:val="24"/>
          <w:lang w:val="en-US" w:eastAsia="el-GR"/>
        </w:rPr>
        <w:t xml:space="preserve">. </w:t>
      </w:r>
    </w:p>
  </w:footnote>
  <w:footnote w:id="10">
    <w:p w:rsidR="00A74B46" w:rsidRPr="00815AC9" w:rsidRDefault="00A74B46" w:rsidP="00A74B46">
      <w:pPr>
        <w:pStyle w:val="a6"/>
        <w:jc w:val="both"/>
        <w:rPr>
          <w:rFonts w:ascii="Times New Roman" w:eastAsia="Times New Roman" w:hAnsi="Times New Roman" w:cs="Times New Roman"/>
          <w:sz w:val="24"/>
          <w:szCs w:val="24"/>
          <w:lang w:val="en-US" w:eastAsia="el-GR"/>
        </w:rPr>
      </w:pPr>
      <w:r w:rsidRPr="008D04A6">
        <w:rPr>
          <w:rStyle w:val="a7"/>
          <w:rFonts w:ascii="Times New Roman" w:hAnsi="Times New Roman" w:cs="Times New Roman"/>
          <w:sz w:val="24"/>
          <w:szCs w:val="24"/>
        </w:rPr>
        <w:footnoteRef/>
      </w:r>
      <w:r w:rsidRPr="008D04A6">
        <w:rPr>
          <w:rFonts w:ascii="Times New Roman" w:hAnsi="Times New Roman" w:cs="Times New Roman"/>
          <w:sz w:val="24"/>
          <w:szCs w:val="24"/>
          <w:lang w:val="de-DE"/>
        </w:rPr>
        <w:t xml:space="preserve"> </w:t>
      </w:r>
      <w:r w:rsidRPr="008D04A6">
        <w:rPr>
          <w:rFonts w:ascii="Times New Roman" w:eastAsia="Times New Roman" w:hAnsi="Times New Roman" w:cs="Times New Roman"/>
          <w:sz w:val="24"/>
          <w:szCs w:val="24"/>
          <w:lang w:val="de-DE" w:eastAsia="el-GR"/>
        </w:rPr>
        <w:t xml:space="preserve">See </w:t>
      </w:r>
      <w:r>
        <w:rPr>
          <w:rFonts w:ascii="Times New Roman" w:eastAsia="Times New Roman" w:hAnsi="Times New Roman" w:cs="Times New Roman"/>
          <w:sz w:val="24"/>
          <w:szCs w:val="24"/>
          <w:lang w:val="de-DE" w:eastAsia="el-GR"/>
        </w:rPr>
        <w:t>e.g.</w:t>
      </w:r>
      <w:r w:rsidRPr="008D04A6">
        <w:rPr>
          <w:rFonts w:ascii="Times New Roman" w:eastAsia="Times New Roman" w:hAnsi="Times New Roman" w:cs="Times New Roman"/>
          <w:sz w:val="24"/>
          <w:szCs w:val="24"/>
          <w:lang w:val="de-DE" w:eastAsia="el-GR"/>
        </w:rPr>
        <w:t xml:space="preserve"> G. Volkmar, </w:t>
      </w:r>
      <w:r w:rsidRPr="008D04A6">
        <w:rPr>
          <w:rFonts w:ascii="Times New Roman" w:eastAsia="Times New Roman" w:hAnsi="Times New Roman" w:cs="Times New Roman"/>
          <w:i/>
          <w:sz w:val="24"/>
          <w:szCs w:val="24"/>
          <w:lang w:val="de-DE" w:eastAsia="el-GR"/>
        </w:rPr>
        <w:t>Über Justin den Märtyrer und sein Verhältnis zu unsern Evangelien</w:t>
      </w:r>
      <w:r w:rsidRPr="008D04A6">
        <w:rPr>
          <w:rFonts w:ascii="Times New Roman" w:eastAsia="Times New Roman" w:hAnsi="Times New Roman" w:cs="Times New Roman"/>
          <w:sz w:val="24"/>
          <w:szCs w:val="24"/>
          <w:lang w:val="de-DE" w:eastAsia="el-GR"/>
        </w:rPr>
        <w:t xml:space="preserve">, Zürich 1853; W. Bousset, </w:t>
      </w:r>
      <w:r w:rsidRPr="008D04A6">
        <w:rPr>
          <w:rFonts w:ascii="Times New Roman" w:eastAsia="Times New Roman" w:hAnsi="Times New Roman" w:cs="Times New Roman"/>
          <w:i/>
          <w:sz w:val="24"/>
          <w:szCs w:val="24"/>
          <w:lang w:val="de-DE" w:eastAsia="el-GR"/>
        </w:rPr>
        <w:t>Die Evangeliencitate Justins des Märtyrers</w:t>
      </w:r>
      <w:r w:rsidRPr="008D04A6">
        <w:rPr>
          <w:rFonts w:ascii="Times New Roman" w:eastAsia="Times New Roman" w:hAnsi="Times New Roman" w:cs="Times New Roman"/>
          <w:sz w:val="24"/>
          <w:szCs w:val="24"/>
          <w:lang w:val="de-DE" w:eastAsia="el-GR"/>
        </w:rPr>
        <w:t>, Göttingen 1891, pp. 115-121; E. Abbot,</w:t>
      </w:r>
      <w:r w:rsidRPr="008D04A6">
        <w:rPr>
          <w:rFonts w:ascii="Times New Roman" w:eastAsia="Times New Roman" w:hAnsi="Times New Roman" w:cs="Times New Roman"/>
          <w:i/>
          <w:sz w:val="24"/>
          <w:szCs w:val="24"/>
          <w:lang w:val="de-DE" w:eastAsia="el-GR"/>
        </w:rPr>
        <w:t xml:space="preserve"> The Authorship of the Fourth Gospel</w:t>
      </w:r>
      <w:r w:rsidRPr="008D04A6">
        <w:rPr>
          <w:rFonts w:ascii="Times New Roman" w:eastAsia="Times New Roman" w:hAnsi="Times New Roman" w:cs="Times New Roman"/>
          <w:sz w:val="24"/>
          <w:szCs w:val="24"/>
          <w:lang w:val="de-DE" w:eastAsia="el-GR"/>
        </w:rPr>
        <w:t xml:space="preserve">, Boston 1880, pp. 41-51; W. von Loewenich, </w:t>
      </w:r>
      <w:r w:rsidRPr="008D04A6">
        <w:rPr>
          <w:rFonts w:ascii="Times New Roman" w:eastAsia="Times New Roman" w:hAnsi="Times New Roman" w:cs="Times New Roman"/>
          <w:i/>
          <w:sz w:val="24"/>
          <w:szCs w:val="24"/>
          <w:lang w:val="de-DE" w:eastAsia="el-GR"/>
        </w:rPr>
        <w:t>Das Johannes-Veständnis im zweiten Jahrhundert</w:t>
      </w:r>
      <w:r w:rsidRPr="008D04A6">
        <w:rPr>
          <w:rFonts w:ascii="Times New Roman" w:eastAsia="Times New Roman" w:hAnsi="Times New Roman" w:cs="Times New Roman"/>
          <w:sz w:val="24"/>
          <w:szCs w:val="24"/>
          <w:lang w:val="de-DE" w:eastAsia="el-GR"/>
        </w:rPr>
        <w:t>, Giessen 1932, p</w:t>
      </w:r>
      <w:r>
        <w:rPr>
          <w:rFonts w:ascii="Times New Roman" w:eastAsia="Times New Roman" w:hAnsi="Times New Roman" w:cs="Times New Roman"/>
          <w:sz w:val="24"/>
          <w:szCs w:val="24"/>
          <w:lang w:val="de-DE" w:eastAsia="el-GR"/>
        </w:rPr>
        <w:t>.</w:t>
      </w:r>
      <w:r w:rsidRPr="008D04A6">
        <w:rPr>
          <w:rFonts w:ascii="Times New Roman" w:eastAsia="Times New Roman" w:hAnsi="Times New Roman" w:cs="Times New Roman"/>
          <w:sz w:val="24"/>
          <w:szCs w:val="24"/>
          <w:lang w:val="de-DE" w:eastAsia="el-GR"/>
        </w:rPr>
        <w:t xml:space="preserve"> 47, note 1; J. S. Romanides, </w:t>
      </w:r>
      <w:r w:rsidRPr="008D04A6">
        <w:rPr>
          <w:rFonts w:ascii="Times New Roman" w:eastAsia="Times New Roman" w:hAnsi="Times New Roman" w:cs="Times New Roman"/>
          <w:i/>
          <w:sz w:val="24"/>
          <w:szCs w:val="24"/>
          <w:lang w:val="de-DE" w:eastAsia="el-GR"/>
        </w:rPr>
        <w:t>op. cit</w:t>
      </w:r>
      <w:r w:rsidRPr="008D04A6">
        <w:rPr>
          <w:rFonts w:ascii="Times New Roman" w:eastAsia="Times New Roman" w:hAnsi="Times New Roman" w:cs="Times New Roman"/>
          <w:sz w:val="24"/>
          <w:szCs w:val="24"/>
          <w:lang w:val="de-DE" w:eastAsia="el-GR"/>
        </w:rPr>
        <w:t xml:space="preserve">.; </w:t>
      </w:r>
      <w:r w:rsidRPr="008D04A6">
        <w:rPr>
          <w:rFonts w:ascii="Times New Roman" w:eastAsia="Times New Roman" w:hAnsi="Times New Roman" w:cs="Times New Roman"/>
          <w:sz w:val="24"/>
          <w:szCs w:val="24"/>
          <w:lang w:eastAsia="el-GR"/>
        </w:rPr>
        <w:t>Α</w:t>
      </w:r>
      <w:r w:rsidRPr="008D04A6">
        <w:rPr>
          <w:rFonts w:ascii="Times New Roman" w:eastAsia="Times New Roman" w:hAnsi="Times New Roman" w:cs="Times New Roman"/>
          <w:sz w:val="24"/>
          <w:szCs w:val="24"/>
          <w:lang w:val="de-DE" w:eastAsia="el-GR"/>
        </w:rPr>
        <w:t xml:space="preserve">. Theodorou, </w:t>
      </w:r>
      <w:r w:rsidRPr="008D04A6">
        <w:rPr>
          <w:rFonts w:ascii="Times New Roman" w:eastAsia="Times New Roman" w:hAnsi="Times New Roman" w:cs="Times New Roman"/>
          <w:i/>
          <w:sz w:val="24"/>
          <w:szCs w:val="24"/>
          <w:lang w:val="de-DE" w:eastAsia="el-GR"/>
        </w:rPr>
        <w:t>op.cit.</w:t>
      </w:r>
      <w:r w:rsidRPr="008D04A6">
        <w:rPr>
          <w:rFonts w:ascii="Times New Roman" w:eastAsia="Times New Roman" w:hAnsi="Times New Roman" w:cs="Times New Roman"/>
          <w:sz w:val="24"/>
          <w:szCs w:val="24"/>
          <w:lang w:val="de-DE" w:eastAsia="el-GR"/>
        </w:rPr>
        <w:t xml:space="preserve">, p. 73; D. Wyrwa, «Über die Begegnung des biblisches Glaubens mit dem griechischen Geist», in: </w:t>
      </w:r>
      <w:r w:rsidRPr="008D04A6">
        <w:rPr>
          <w:rFonts w:ascii="Times New Roman" w:eastAsia="Times New Roman" w:hAnsi="Times New Roman" w:cs="Times New Roman"/>
          <w:i/>
          <w:sz w:val="24"/>
          <w:szCs w:val="24"/>
          <w:lang w:val="de-DE" w:eastAsia="el-GR"/>
        </w:rPr>
        <w:t xml:space="preserve">Zeitschrift für Theologie und Kirche </w:t>
      </w:r>
      <w:r w:rsidRPr="008D04A6">
        <w:rPr>
          <w:rFonts w:ascii="Times New Roman" w:eastAsia="Times New Roman" w:hAnsi="Times New Roman" w:cs="Times New Roman"/>
          <w:sz w:val="24"/>
          <w:szCs w:val="24"/>
          <w:lang w:val="de-DE" w:eastAsia="el-GR"/>
        </w:rPr>
        <w:t xml:space="preserve"> 88,1 (1991), p. 60</w:t>
      </w:r>
      <w:r w:rsidRPr="008D04A6">
        <w:rPr>
          <w:rFonts w:ascii="Times New Roman" w:eastAsia="Times New Roman" w:hAnsi="Times New Roman" w:cs="Times New Roman"/>
          <w:b/>
          <w:sz w:val="24"/>
          <w:szCs w:val="24"/>
          <w:vertAlign w:val="superscript"/>
          <w:lang w:val="de-DE" w:eastAsia="el-GR"/>
        </w:rPr>
        <w:t>.</w:t>
      </w:r>
      <w:r w:rsidRPr="008D04A6">
        <w:rPr>
          <w:rFonts w:ascii="Times New Roman" w:eastAsia="Times New Roman" w:hAnsi="Times New Roman" w:cs="Times New Roman"/>
          <w:sz w:val="24"/>
          <w:szCs w:val="24"/>
          <w:lang w:val="de-DE" w:eastAsia="el-GR"/>
        </w:rPr>
        <w:t xml:space="preserve"> </w:t>
      </w:r>
      <w:r w:rsidRPr="008D04A6">
        <w:rPr>
          <w:rFonts w:ascii="Times New Roman" w:eastAsia="Times New Roman" w:hAnsi="Times New Roman" w:cs="Times New Roman"/>
          <w:iCs/>
          <w:sz w:val="24"/>
          <w:szCs w:val="24"/>
          <w:lang w:val="en-US" w:eastAsia="el-GR"/>
        </w:rPr>
        <w:t>J. W. Pryor</w:t>
      </w:r>
      <w:r w:rsidRPr="008D04A6">
        <w:rPr>
          <w:rFonts w:ascii="Times New Roman" w:eastAsia="Times New Roman" w:hAnsi="Times New Roman" w:cs="Times New Roman"/>
          <w:sz w:val="24"/>
          <w:szCs w:val="24"/>
          <w:lang w:val="en-US" w:eastAsia="el-GR"/>
        </w:rPr>
        <w:t>, “</w:t>
      </w:r>
      <w:r w:rsidRPr="008D04A6">
        <w:rPr>
          <w:rFonts w:ascii="Times New Roman" w:eastAsia="Times New Roman" w:hAnsi="Times New Roman" w:cs="Times New Roman"/>
          <w:iCs/>
          <w:sz w:val="24"/>
          <w:szCs w:val="24"/>
          <w:lang w:val="en-US" w:eastAsia="el-GR"/>
        </w:rPr>
        <w:t>Justin Martyr</w:t>
      </w:r>
      <w:r w:rsidRPr="008D04A6">
        <w:rPr>
          <w:rFonts w:ascii="Times New Roman" w:eastAsia="Times New Roman" w:hAnsi="Times New Roman" w:cs="Times New Roman"/>
          <w:sz w:val="24"/>
          <w:szCs w:val="24"/>
          <w:lang w:val="en-US" w:eastAsia="el-GR"/>
        </w:rPr>
        <w:t xml:space="preserve"> and the </w:t>
      </w:r>
      <w:r w:rsidRPr="008D04A6">
        <w:rPr>
          <w:rFonts w:ascii="Times New Roman" w:eastAsia="Times New Roman" w:hAnsi="Times New Roman" w:cs="Times New Roman"/>
          <w:iCs/>
          <w:sz w:val="24"/>
          <w:szCs w:val="24"/>
          <w:lang w:val="en-US" w:eastAsia="el-GR"/>
        </w:rPr>
        <w:t>Fourth Gospel</w:t>
      </w:r>
      <w:r w:rsidRPr="008D04A6">
        <w:rPr>
          <w:rFonts w:ascii="Times New Roman" w:eastAsia="Times New Roman" w:hAnsi="Times New Roman" w:cs="Times New Roman"/>
          <w:sz w:val="24"/>
          <w:szCs w:val="24"/>
          <w:lang w:val="en-US" w:eastAsia="el-GR"/>
        </w:rPr>
        <w:t xml:space="preserve">”, in: </w:t>
      </w:r>
      <w:r w:rsidRPr="008D04A6">
        <w:rPr>
          <w:rFonts w:ascii="Times New Roman" w:eastAsia="Times New Roman" w:hAnsi="Times New Roman" w:cs="Times New Roman"/>
          <w:i/>
          <w:sz w:val="24"/>
          <w:szCs w:val="24"/>
          <w:lang w:val="en-US" w:eastAsia="el-GR"/>
        </w:rPr>
        <w:t>The</w:t>
      </w:r>
      <w:r w:rsidRPr="008D04A6">
        <w:rPr>
          <w:rFonts w:ascii="Times New Roman" w:eastAsia="Times New Roman" w:hAnsi="Times New Roman" w:cs="Times New Roman"/>
          <w:sz w:val="24"/>
          <w:szCs w:val="24"/>
          <w:lang w:val="en-US" w:eastAsia="el-GR"/>
        </w:rPr>
        <w:t xml:space="preserve"> </w:t>
      </w:r>
      <w:r w:rsidRPr="008D04A6">
        <w:rPr>
          <w:rFonts w:ascii="Times New Roman" w:eastAsia="Times New Roman" w:hAnsi="Times New Roman" w:cs="Times New Roman"/>
          <w:i/>
          <w:iCs/>
          <w:sz w:val="24"/>
          <w:szCs w:val="24"/>
          <w:lang w:val="en-US" w:eastAsia="el-GR"/>
        </w:rPr>
        <w:t>Second Century</w:t>
      </w:r>
      <w:r w:rsidRPr="008D04A6">
        <w:rPr>
          <w:rFonts w:ascii="Times New Roman" w:eastAsia="Times New Roman" w:hAnsi="Times New Roman" w:cs="Times New Roman"/>
          <w:sz w:val="24"/>
          <w:szCs w:val="24"/>
          <w:lang w:val="en-US" w:eastAsia="el-GR"/>
        </w:rPr>
        <w:t xml:space="preserve"> </w:t>
      </w:r>
      <w:r w:rsidRPr="008D04A6">
        <w:rPr>
          <w:rFonts w:ascii="Times New Roman" w:eastAsia="Times New Roman" w:hAnsi="Times New Roman" w:cs="Times New Roman"/>
          <w:iCs/>
          <w:sz w:val="24"/>
          <w:szCs w:val="24"/>
          <w:lang w:val="en-US" w:eastAsia="el-GR"/>
        </w:rPr>
        <w:t>9</w:t>
      </w:r>
      <w:r w:rsidRPr="008D04A6">
        <w:rPr>
          <w:rFonts w:ascii="Times New Roman" w:eastAsia="Times New Roman" w:hAnsi="Times New Roman" w:cs="Times New Roman"/>
          <w:sz w:val="24"/>
          <w:szCs w:val="24"/>
          <w:lang w:val="en-US" w:eastAsia="el-GR"/>
        </w:rPr>
        <w:t xml:space="preserve"> (</w:t>
      </w:r>
      <w:r w:rsidRPr="008D04A6">
        <w:rPr>
          <w:rFonts w:ascii="Times New Roman" w:eastAsia="Times New Roman" w:hAnsi="Times New Roman" w:cs="Times New Roman"/>
          <w:iCs/>
          <w:sz w:val="24"/>
          <w:szCs w:val="24"/>
          <w:lang w:val="en-US" w:eastAsia="el-GR"/>
        </w:rPr>
        <w:t>1992</w:t>
      </w:r>
      <w:r w:rsidRPr="008D04A6">
        <w:rPr>
          <w:rFonts w:ascii="Times New Roman" w:eastAsia="Times New Roman" w:hAnsi="Times New Roman" w:cs="Times New Roman"/>
          <w:sz w:val="24"/>
          <w:szCs w:val="24"/>
          <w:lang w:val="en-US" w:eastAsia="el-GR"/>
        </w:rPr>
        <w:t>),</w:t>
      </w:r>
      <w:r w:rsidRPr="008D04A6">
        <w:rPr>
          <w:rFonts w:ascii="Times New Roman" w:eastAsia="Times New Roman" w:hAnsi="Times New Roman" w:cs="Times New Roman"/>
          <w:i/>
          <w:sz w:val="24"/>
          <w:szCs w:val="24"/>
          <w:lang w:val="en-US" w:eastAsia="el-GR"/>
        </w:rPr>
        <w:t xml:space="preserve"> </w:t>
      </w:r>
      <w:r>
        <w:rPr>
          <w:rFonts w:ascii="Times New Roman" w:eastAsia="Times New Roman" w:hAnsi="Times New Roman" w:cs="Times New Roman"/>
          <w:sz w:val="24"/>
          <w:szCs w:val="24"/>
          <w:lang w:val="en-US" w:eastAsia="el-GR"/>
        </w:rPr>
        <w:t>p</w:t>
      </w:r>
      <w:r w:rsidRPr="008D04A6">
        <w:rPr>
          <w:rFonts w:ascii="Times New Roman" w:eastAsia="Times New Roman" w:hAnsi="Times New Roman" w:cs="Times New Roman"/>
          <w:i/>
          <w:sz w:val="24"/>
          <w:szCs w:val="24"/>
          <w:lang w:val="en-US" w:eastAsia="el-GR"/>
        </w:rPr>
        <w:t xml:space="preserve">. </w:t>
      </w:r>
      <w:r w:rsidRPr="008D04A6">
        <w:rPr>
          <w:rFonts w:ascii="Times New Roman" w:eastAsia="Times New Roman" w:hAnsi="Times New Roman" w:cs="Times New Roman"/>
          <w:iCs/>
          <w:sz w:val="24"/>
          <w:szCs w:val="24"/>
          <w:lang w:val="en-US" w:eastAsia="el-GR"/>
        </w:rPr>
        <w:t>153</w:t>
      </w:r>
      <w:r w:rsidRPr="008D04A6">
        <w:rPr>
          <w:rFonts w:ascii="Times New Roman" w:eastAsia="Times New Roman" w:hAnsi="Times New Roman" w:cs="Times New Roman"/>
          <w:sz w:val="24"/>
          <w:szCs w:val="24"/>
          <w:lang w:val="en-US" w:eastAsia="el-GR"/>
        </w:rPr>
        <w:t xml:space="preserve"> ff</w:t>
      </w:r>
      <w:r w:rsidRPr="008D04A6">
        <w:rPr>
          <w:rFonts w:ascii="Times New Roman" w:eastAsia="Times New Roman" w:hAnsi="Times New Roman" w:cs="Times New Roman"/>
          <w:i/>
          <w:sz w:val="24"/>
          <w:szCs w:val="24"/>
          <w:lang w:val="en-US" w:eastAsia="el-GR"/>
        </w:rPr>
        <w:t>.</w:t>
      </w:r>
    </w:p>
  </w:footnote>
  <w:footnote w:id="11">
    <w:p w:rsidR="00A74B46" w:rsidRPr="00E74E5E" w:rsidRDefault="00A74B46" w:rsidP="00A74B46">
      <w:pPr>
        <w:pStyle w:val="a6"/>
        <w:rPr>
          <w:rFonts w:ascii="Times New Roman" w:eastAsia="Times New Roman" w:hAnsi="Times New Roman" w:cs="Times New Roman"/>
          <w:sz w:val="24"/>
          <w:szCs w:val="24"/>
          <w:lang w:val="en-US" w:eastAsia="el-GR"/>
        </w:rPr>
      </w:pPr>
      <w:r w:rsidRPr="00E74E5E">
        <w:rPr>
          <w:rStyle w:val="a7"/>
          <w:rFonts w:ascii="Times New Roman" w:hAnsi="Times New Roman" w:cs="Times New Roman"/>
          <w:sz w:val="24"/>
          <w:szCs w:val="24"/>
        </w:rPr>
        <w:footnoteRef/>
      </w:r>
      <w:r w:rsidRPr="00E74E5E">
        <w:rPr>
          <w:rFonts w:ascii="Times New Roman" w:hAnsi="Times New Roman" w:cs="Times New Roman"/>
          <w:sz w:val="24"/>
          <w:szCs w:val="24"/>
          <w:lang w:val="en-US"/>
        </w:rPr>
        <w:t xml:space="preserve"> See </w:t>
      </w:r>
      <w:r w:rsidRPr="00E74E5E">
        <w:rPr>
          <w:rFonts w:ascii="Times New Roman" w:eastAsia="Times New Roman" w:hAnsi="Times New Roman" w:cs="Times New Roman"/>
          <w:sz w:val="24"/>
          <w:szCs w:val="24"/>
          <w:lang w:val="en-US" w:eastAsia="el-GR"/>
        </w:rPr>
        <w:t xml:space="preserve">E. Abbot, </w:t>
      </w:r>
      <w:r w:rsidRPr="00E74E5E">
        <w:rPr>
          <w:rFonts w:ascii="Times New Roman" w:eastAsia="Times New Roman" w:hAnsi="Times New Roman" w:cs="Times New Roman"/>
          <w:i/>
          <w:sz w:val="24"/>
          <w:szCs w:val="24"/>
          <w:lang w:val="en-US" w:eastAsia="el-GR"/>
        </w:rPr>
        <w:t>op. cit</w:t>
      </w:r>
      <w:r w:rsidRPr="00E74E5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p</w:t>
      </w:r>
      <w:r w:rsidRPr="00E74E5E">
        <w:rPr>
          <w:rFonts w:ascii="Times New Roman" w:eastAsia="Times New Roman" w:hAnsi="Times New Roman" w:cs="Times New Roman"/>
          <w:sz w:val="24"/>
          <w:szCs w:val="24"/>
          <w:lang w:val="en-US" w:eastAsia="el-GR"/>
        </w:rPr>
        <w:t xml:space="preserve">. 63 </w:t>
      </w:r>
      <w:r>
        <w:rPr>
          <w:rFonts w:ascii="Times New Roman" w:eastAsia="Times New Roman" w:hAnsi="Times New Roman" w:cs="Times New Roman"/>
          <w:sz w:val="24"/>
          <w:szCs w:val="24"/>
          <w:lang w:val="en-US" w:eastAsia="el-GR"/>
        </w:rPr>
        <w:t>and</w:t>
      </w:r>
      <w:r w:rsidRPr="00E74E5E">
        <w:rPr>
          <w:rFonts w:ascii="Times New Roman" w:eastAsia="Times New Roman" w:hAnsi="Times New Roman" w:cs="Times New Roman"/>
          <w:sz w:val="24"/>
          <w:szCs w:val="24"/>
          <w:lang w:val="en-US" w:eastAsia="el-GR"/>
        </w:rPr>
        <w:t xml:space="preserve"> J. S. Romanides, </w:t>
      </w:r>
      <w:r w:rsidRPr="00E74E5E">
        <w:rPr>
          <w:rFonts w:ascii="Times New Roman" w:eastAsia="Times New Roman" w:hAnsi="Times New Roman" w:cs="Times New Roman"/>
          <w:i/>
          <w:sz w:val="24"/>
          <w:szCs w:val="24"/>
          <w:lang w:val="en-US" w:eastAsia="el-GR"/>
        </w:rPr>
        <w:t>op. cit</w:t>
      </w:r>
      <w:r w:rsidRPr="00E74E5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p</w:t>
      </w:r>
      <w:r w:rsidRPr="00E74E5E">
        <w:rPr>
          <w:rFonts w:ascii="Times New Roman" w:eastAsia="Times New Roman" w:hAnsi="Times New Roman" w:cs="Times New Roman"/>
          <w:sz w:val="24"/>
          <w:szCs w:val="24"/>
          <w:lang w:val="en-US" w:eastAsia="el-GR"/>
        </w:rPr>
        <w:t>. 115.</w:t>
      </w:r>
    </w:p>
  </w:footnote>
  <w:footnote w:id="12">
    <w:p w:rsidR="00A74B46" w:rsidRPr="00E74E5E" w:rsidRDefault="00A74B46" w:rsidP="00A74B46">
      <w:pPr>
        <w:pStyle w:val="a6"/>
        <w:rPr>
          <w:rFonts w:ascii="Times New Roman" w:eastAsia="Times New Roman" w:hAnsi="Times New Roman" w:cs="Times New Roman"/>
          <w:sz w:val="24"/>
          <w:szCs w:val="24"/>
          <w:lang w:val="en-US" w:eastAsia="el-GR"/>
        </w:rPr>
      </w:pPr>
      <w:r w:rsidRPr="00E74E5E">
        <w:rPr>
          <w:rStyle w:val="a7"/>
          <w:rFonts w:ascii="Times New Roman" w:hAnsi="Times New Roman" w:cs="Times New Roman"/>
          <w:sz w:val="24"/>
          <w:szCs w:val="24"/>
        </w:rPr>
        <w:footnoteRef/>
      </w:r>
      <w:r w:rsidRPr="00E74E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See </w:t>
      </w:r>
      <w:r w:rsidRPr="00E74E5E">
        <w:rPr>
          <w:rFonts w:ascii="Times New Roman" w:eastAsia="Times New Roman" w:hAnsi="Times New Roman" w:cs="Times New Roman"/>
          <w:sz w:val="24"/>
          <w:szCs w:val="24"/>
          <w:lang w:val="en-US" w:eastAsia="el-GR"/>
        </w:rPr>
        <w:t xml:space="preserve">G. Volkmar, </w:t>
      </w:r>
      <w:r w:rsidRPr="00E74E5E">
        <w:rPr>
          <w:rFonts w:ascii="Times New Roman" w:eastAsia="Times New Roman" w:hAnsi="Times New Roman" w:cs="Times New Roman"/>
          <w:i/>
          <w:sz w:val="24"/>
          <w:szCs w:val="24"/>
          <w:lang w:val="en-US" w:eastAsia="el-GR"/>
        </w:rPr>
        <w:t>op. cit</w:t>
      </w:r>
      <w:r w:rsidRPr="00E74E5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p</w:t>
      </w:r>
      <w:r w:rsidRPr="00E74E5E">
        <w:rPr>
          <w:rFonts w:ascii="Times New Roman" w:eastAsia="Times New Roman" w:hAnsi="Times New Roman" w:cs="Times New Roman"/>
          <w:sz w:val="24"/>
          <w:szCs w:val="24"/>
          <w:lang w:val="en-US" w:eastAsia="el-GR"/>
        </w:rPr>
        <w:t xml:space="preserve">. 21 </w:t>
      </w:r>
      <w:r>
        <w:rPr>
          <w:rFonts w:ascii="Times New Roman" w:eastAsia="Times New Roman" w:hAnsi="Times New Roman" w:cs="Times New Roman"/>
          <w:sz w:val="24"/>
          <w:szCs w:val="24"/>
          <w:lang w:val="en-US" w:eastAsia="el-GR"/>
        </w:rPr>
        <w:t>ff.</w:t>
      </w:r>
      <w:r w:rsidRPr="00E74E5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and</w:t>
      </w:r>
      <w:r w:rsidRPr="00E74E5E">
        <w:rPr>
          <w:rFonts w:ascii="Times New Roman" w:eastAsia="Times New Roman" w:hAnsi="Times New Roman" w:cs="Times New Roman"/>
          <w:sz w:val="24"/>
          <w:szCs w:val="24"/>
          <w:lang w:val="en-US" w:eastAsia="el-GR"/>
        </w:rPr>
        <w:t xml:space="preserve"> J. S. Romanides, </w:t>
      </w:r>
      <w:r w:rsidRPr="00E74E5E">
        <w:rPr>
          <w:rFonts w:ascii="Times New Roman" w:eastAsia="Times New Roman" w:hAnsi="Times New Roman" w:cs="Times New Roman"/>
          <w:i/>
          <w:sz w:val="24"/>
          <w:szCs w:val="24"/>
          <w:lang w:val="en-US" w:eastAsia="el-GR"/>
        </w:rPr>
        <w:t>op. cit</w:t>
      </w:r>
      <w:r w:rsidRPr="00E74E5E">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p</w:t>
      </w:r>
      <w:r w:rsidRPr="00E74E5E">
        <w:rPr>
          <w:rFonts w:ascii="Times New Roman" w:eastAsia="Times New Roman" w:hAnsi="Times New Roman" w:cs="Times New Roman"/>
          <w:sz w:val="24"/>
          <w:szCs w:val="24"/>
          <w:lang w:val="en-US" w:eastAsia="el-GR"/>
        </w:rPr>
        <w:t>. 116.</w:t>
      </w:r>
    </w:p>
  </w:footnote>
  <w:footnote w:id="13">
    <w:p w:rsidR="00A74B46" w:rsidRPr="00E74E5E" w:rsidRDefault="00A74B46" w:rsidP="00A74B46">
      <w:pPr>
        <w:pStyle w:val="a6"/>
        <w:rPr>
          <w:rFonts w:ascii="Times New Roman" w:hAnsi="Times New Roman" w:cs="Times New Roman"/>
          <w:sz w:val="24"/>
          <w:szCs w:val="24"/>
          <w:lang w:val="en-US"/>
        </w:rPr>
      </w:pPr>
      <w:r w:rsidRPr="00E74E5E">
        <w:rPr>
          <w:rStyle w:val="a7"/>
          <w:rFonts w:ascii="Times New Roman" w:hAnsi="Times New Roman" w:cs="Times New Roman"/>
          <w:sz w:val="24"/>
          <w:szCs w:val="24"/>
        </w:rPr>
        <w:footnoteRef/>
      </w:r>
      <w:r w:rsidRPr="00E74E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See A. Theodorou, </w:t>
      </w:r>
      <w:r w:rsidRPr="00E74E5E">
        <w:rPr>
          <w:rFonts w:ascii="Times New Roman" w:hAnsi="Times New Roman" w:cs="Times New Roman"/>
          <w:i/>
          <w:sz w:val="24"/>
          <w:szCs w:val="24"/>
          <w:lang w:val="en-US"/>
        </w:rPr>
        <w:t>op. cit</w:t>
      </w:r>
      <w:r>
        <w:rPr>
          <w:rFonts w:ascii="Times New Roman" w:hAnsi="Times New Roman" w:cs="Times New Roman"/>
          <w:sz w:val="24"/>
          <w:szCs w:val="24"/>
          <w:lang w:val="en-US"/>
        </w:rPr>
        <w:t>., p. 73.</w:t>
      </w:r>
    </w:p>
  </w:footnote>
  <w:footnote w:id="14">
    <w:p w:rsidR="00A74B46" w:rsidRPr="0015142C" w:rsidRDefault="00A74B46" w:rsidP="00A74B46">
      <w:pPr>
        <w:pStyle w:val="a6"/>
        <w:jc w:val="both"/>
        <w:rPr>
          <w:rFonts w:ascii="Times New Roman" w:hAnsi="Times New Roman" w:cs="Times New Roman"/>
          <w:sz w:val="24"/>
          <w:szCs w:val="24"/>
          <w:lang w:val="en-US"/>
        </w:rPr>
      </w:pPr>
      <w:r w:rsidRPr="0015142C">
        <w:rPr>
          <w:rStyle w:val="a7"/>
          <w:rFonts w:ascii="Times New Roman" w:hAnsi="Times New Roman" w:cs="Times New Roman"/>
          <w:sz w:val="24"/>
          <w:szCs w:val="24"/>
        </w:rPr>
        <w:footnoteRef/>
      </w:r>
      <w:r>
        <w:rPr>
          <w:rFonts w:ascii="Times New Roman" w:hAnsi="Times New Roman" w:cs="Times New Roman"/>
          <w:sz w:val="24"/>
          <w:szCs w:val="24"/>
          <w:lang w:val="en-US"/>
        </w:rPr>
        <w:t xml:space="preserve"> See</w:t>
      </w:r>
      <w:r w:rsidRPr="0015142C">
        <w:rPr>
          <w:rFonts w:ascii="Times New Roman" w:hAnsi="Times New Roman" w:cs="Times New Roman"/>
          <w:sz w:val="24"/>
          <w:szCs w:val="24"/>
          <w:lang w:val="en-US"/>
        </w:rPr>
        <w:t xml:space="preserve"> R. Goodenough, </w:t>
      </w:r>
      <w:r w:rsidRPr="0015142C">
        <w:rPr>
          <w:rFonts w:ascii="Times New Roman" w:hAnsi="Times New Roman" w:cs="Times New Roman"/>
          <w:i/>
          <w:sz w:val="24"/>
          <w:szCs w:val="24"/>
          <w:lang w:val="en-US"/>
        </w:rPr>
        <w:t>The Theology of Justin Martyr</w:t>
      </w:r>
      <w:r w:rsidRPr="0015142C">
        <w:rPr>
          <w:rFonts w:ascii="Times New Roman" w:hAnsi="Times New Roman" w:cs="Times New Roman"/>
          <w:sz w:val="24"/>
          <w:szCs w:val="24"/>
          <w:lang w:val="en-US"/>
        </w:rPr>
        <w:t xml:space="preserve">, Verlag Frommannsche Buchhandlung (Walter Biedermann), Jenna 1923, </w:t>
      </w:r>
      <w:r>
        <w:rPr>
          <w:rFonts w:ascii="Times New Roman" w:hAnsi="Times New Roman" w:cs="Times New Roman"/>
          <w:sz w:val="24"/>
          <w:szCs w:val="24"/>
          <w:lang w:val="en-US"/>
        </w:rPr>
        <w:t>p</w:t>
      </w:r>
      <w:r w:rsidRPr="0015142C">
        <w:rPr>
          <w:rFonts w:ascii="Times New Roman" w:hAnsi="Times New Roman" w:cs="Times New Roman"/>
          <w:sz w:val="24"/>
          <w:szCs w:val="24"/>
          <w:lang w:val="en-US"/>
        </w:rPr>
        <w:t>. 140.</w:t>
      </w:r>
    </w:p>
  </w:footnote>
  <w:footnote w:id="15">
    <w:p w:rsidR="00A74B46" w:rsidRPr="00C460B7" w:rsidRDefault="00A74B46" w:rsidP="00A74B46">
      <w:pPr>
        <w:pStyle w:val="a6"/>
        <w:jc w:val="both"/>
        <w:rPr>
          <w:rFonts w:ascii="Times New Roman" w:hAnsi="Times New Roman" w:cs="Times New Roman"/>
          <w:sz w:val="24"/>
          <w:szCs w:val="24"/>
        </w:rPr>
      </w:pPr>
      <w:r w:rsidRPr="0015142C">
        <w:rPr>
          <w:rStyle w:val="a7"/>
          <w:rFonts w:ascii="Times New Roman" w:hAnsi="Times New Roman" w:cs="Times New Roman"/>
          <w:sz w:val="24"/>
          <w:szCs w:val="24"/>
        </w:rPr>
        <w:footnoteRef/>
      </w:r>
      <w:r w:rsidRPr="0015142C">
        <w:rPr>
          <w:rFonts w:ascii="Times New Roman" w:hAnsi="Times New Roman" w:cs="Times New Roman"/>
          <w:sz w:val="24"/>
          <w:szCs w:val="24"/>
        </w:rPr>
        <w:t xml:space="preserve"> </w:t>
      </w:r>
      <w:r>
        <w:rPr>
          <w:rFonts w:ascii="Times New Roman" w:hAnsi="Times New Roman" w:cs="Times New Roman"/>
          <w:sz w:val="24"/>
          <w:szCs w:val="24"/>
          <w:lang w:val="en-US"/>
        </w:rPr>
        <w:t>See</w:t>
      </w:r>
      <w:r w:rsidRPr="0015142C">
        <w:rPr>
          <w:rFonts w:ascii="Times New Roman" w:hAnsi="Times New Roman" w:cs="Times New Roman"/>
          <w:sz w:val="24"/>
          <w:szCs w:val="24"/>
        </w:rPr>
        <w:t xml:space="preserve"> “Ήτο ο Ιουστίνος Χριστιανός φιλοσοφών ή φιλόσοφος χριστιανίζων;”</w:t>
      </w:r>
      <w:r>
        <w:rPr>
          <w:rFonts w:ascii="Times New Roman" w:hAnsi="Times New Roman" w:cs="Times New Roman"/>
          <w:sz w:val="24"/>
          <w:szCs w:val="24"/>
        </w:rPr>
        <w:t>,</w:t>
      </w:r>
      <w:r w:rsidRPr="0015142C">
        <w:rPr>
          <w:rFonts w:ascii="Times New Roman" w:hAnsi="Times New Roman" w:cs="Times New Roman"/>
          <w:sz w:val="24"/>
          <w:szCs w:val="24"/>
        </w:rPr>
        <w:t xml:space="preserve"> </w:t>
      </w:r>
      <w:r w:rsidRPr="0015142C">
        <w:rPr>
          <w:rFonts w:ascii="Times New Roman" w:hAnsi="Times New Roman" w:cs="Times New Roman"/>
          <w:i/>
          <w:sz w:val="24"/>
          <w:szCs w:val="24"/>
          <w:lang w:val="en-US"/>
        </w:rPr>
        <w:t>op</w:t>
      </w:r>
      <w:r w:rsidRPr="0015142C">
        <w:rPr>
          <w:rFonts w:ascii="Times New Roman" w:hAnsi="Times New Roman" w:cs="Times New Roman"/>
          <w:i/>
          <w:sz w:val="24"/>
          <w:szCs w:val="24"/>
        </w:rPr>
        <w:t xml:space="preserve">. </w:t>
      </w:r>
      <w:r w:rsidRPr="0015142C">
        <w:rPr>
          <w:rFonts w:ascii="Times New Roman" w:hAnsi="Times New Roman" w:cs="Times New Roman"/>
          <w:i/>
          <w:sz w:val="24"/>
          <w:szCs w:val="24"/>
          <w:lang w:val="en-US"/>
        </w:rPr>
        <w:t>cit</w:t>
      </w:r>
      <w:r w:rsidRPr="0015142C">
        <w:rPr>
          <w:rFonts w:ascii="Times New Roman" w:hAnsi="Times New Roman" w:cs="Times New Roman"/>
          <w:sz w:val="24"/>
          <w:szCs w:val="24"/>
        </w:rPr>
        <w:t xml:space="preserve">.,  </w:t>
      </w:r>
      <w:r w:rsidRPr="00C460B7">
        <w:rPr>
          <w:rFonts w:ascii="Times New Roman" w:hAnsi="Times New Roman" w:cs="Times New Roman"/>
          <w:sz w:val="24"/>
          <w:szCs w:val="24"/>
          <w:lang w:val="en-US"/>
        </w:rPr>
        <w:t>p</w:t>
      </w:r>
      <w:r w:rsidRPr="00C460B7">
        <w:rPr>
          <w:rFonts w:ascii="Times New Roman" w:hAnsi="Times New Roman" w:cs="Times New Roman"/>
          <w:sz w:val="24"/>
          <w:szCs w:val="24"/>
        </w:rPr>
        <w:t>. 211.</w:t>
      </w:r>
    </w:p>
  </w:footnote>
  <w:footnote w:id="16">
    <w:p w:rsidR="00A74B46" w:rsidRPr="00C460B7" w:rsidRDefault="00A74B46" w:rsidP="00A74B46">
      <w:pPr>
        <w:pStyle w:val="a6"/>
        <w:jc w:val="both"/>
        <w:rPr>
          <w:rFonts w:ascii="Times New Roman" w:hAnsi="Times New Roman" w:cs="Times New Roman"/>
          <w:sz w:val="24"/>
          <w:szCs w:val="24"/>
          <w:lang w:val="en-US"/>
        </w:rPr>
      </w:pPr>
      <w:r w:rsidRPr="00C460B7">
        <w:rPr>
          <w:rStyle w:val="a7"/>
          <w:rFonts w:ascii="Times New Roman" w:hAnsi="Times New Roman" w:cs="Times New Roman"/>
          <w:sz w:val="24"/>
          <w:szCs w:val="24"/>
        </w:rPr>
        <w:footnoteRef/>
      </w:r>
      <w:r w:rsidRPr="00C460B7">
        <w:rPr>
          <w:rFonts w:ascii="Times New Roman" w:hAnsi="Times New Roman" w:cs="Times New Roman"/>
          <w:sz w:val="24"/>
          <w:szCs w:val="24"/>
          <w:lang w:val="en-US"/>
        </w:rPr>
        <w:t xml:space="preserve"> </w:t>
      </w:r>
      <w:r w:rsidRPr="005067ED">
        <w:rPr>
          <w:rFonts w:ascii="Times New Roman" w:hAnsi="Times New Roman" w:cs="Times New Roman"/>
          <w:sz w:val="24"/>
          <w:szCs w:val="24"/>
          <w:lang w:val="en-US"/>
        </w:rPr>
        <w:t xml:space="preserve">For the relationship between the Logos theology of Justin and his teaching of the “spermatic word”, see the thorough study </w:t>
      </w:r>
      <w:r w:rsidRPr="00C460B7">
        <w:rPr>
          <w:rFonts w:ascii="Times New Roman" w:hAnsi="Times New Roman" w:cs="Times New Roman"/>
          <w:sz w:val="24"/>
          <w:szCs w:val="24"/>
          <w:lang w:val="en-US"/>
        </w:rPr>
        <w:t>of</w:t>
      </w:r>
      <w:r w:rsidRPr="005067ED">
        <w:rPr>
          <w:rFonts w:ascii="Times New Roman" w:hAnsi="Times New Roman" w:cs="Times New Roman"/>
          <w:sz w:val="24"/>
          <w:szCs w:val="24"/>
          <w:lang w:val="en-US"/>
        </w:rPr>
        <w:t xml:space="preserve"> E. R., Goodenough, </w:t>
      </w:r>
      <w:r w:rsidRPr="005067ED">
        <w:rPr>
          <w:rFonts w:ascii="Times New Roman" w:hAnsi="Times New Roman" w:cs="Times New Roman"/>
          <w:i/>
          <w:sz w:val="24"/>
          <w:szCs w:val="24"/>
          <w:lang w:val="en-US"/>
        </w:rPr>
        <w:t>op. cit</w:t>
      </w:r>
      <w:r>
        <w:rPr>
          <w:rFonts w:ascii="Times New Roman" w:hAnsi="Times New Roman" w:cs="Times New Roman"/>
          <w:sz w:val="24"/>
          <w:szCs w:val="24"/>
          <w:lang w:val="en-US"/>
        </w:rPr>
        <w:t>., p</w:t>
      </w:r>
      <w:r w:rsidRPr="005067ED">
        <w:rPr>
          <w:rFonts w:ascii="Times New Roman" w:hAnsi="Times New Roman" w:cs="Times New Roman"/>
          <w:sz w:val="24"/>
          <w:szCs w:val="24"/>
          <w:lang w:val="en-US"/>
        </w:rPr>
        <w:t>. 159 ff.</w:t>
      </w:r>
    </w:p>
  </w:footnote>
  <w:footnote w:id="17">
    <w:p w:rsidR="00A74B46" w:rsidRPr="00205577" w:rsidRDefault="00A74B46" w:rsidP="00A74B46">
      <w:pPr>
        <w:pStyle w:val="a6"/>
        <w:jc w:val="both"/>
        <w:rPr>
          <w:rFonts w:ascii="Times New Roman" w:hAnsi="Times New Roman" w:cs="Times New Roman"/>
          <w:sz w:val="24"/>
          <w:szCs w:val="24"/>
          <w:lang w:val="en-US"/>
        </w:rPr>
      </w:pPr>
      <w:r w:rsidRPr="00205577">
        <w:rPr>
          <w:rStyle w:val="a7"/>
          <w:rFonts w:ascii="Times New Roman" w:hAnsi="Times New Roman" w:cs="Times New Roman"/>
          <w:sz w:val="24"/>
          <w:szCs w:val="24"/>
        </w:rPr>
        <w:footnoteRef/>
      </w:r>
      <w:r w:rsidRPr="00205577">
        <w:rPr>
          <w:rFonts w:ascii="Times New Roman" w:hAnsi="Times New Roman" w:cs="Times New Roman"/>
          <w:sz w:val="24"/>
          <w:szCs w:val="24"/>
          <w:lang w:val="en-US"/>
        </w:rPr>
        <w:t xml:space="preserve"> </w:t>
      </w:r>
      <w:r w:rsidRPr="005067ED">
        <w:rPr>
          <w:rFonts w:ascii="Times New Roman" w:hAnsi="Times New Roman" w:cs="Times New Roman"/>
          <w:sz w:val="24"/>
          <w:szCs w:val="24"/>
          <w:lang w:val="en-US"/>
        </w:rPr>
        <w:t xml:space="preserve">See especially the abundance of biblical references from the Old and New Testaments, used by Justin in his </w:t>
      </w:r>
      <w:r w:rsidRPr="005067ED">
        <w:rPr>
          <w:rFonts w:ascii="Times New Roman" w:hAnsi="Times New Roman" w:cs="Times New Roman"/>
          <w:i/>
          <w:sz w:val="24"/>
          <w:szCs w:val="24"/>
          <w:lang w:val="en-US"/>
        </w:rPr>
        <w:t>Dialogue to Trypho the Jew</w:t>
      </w:r>
      <w:r w:rsidRPr="005067ED">
        <w:rPr>
          <w:rFonts w:ascii="Times New Roman" w:hAnsi="Times New Roman" w:cs="Times New Roman"/>
          <w:sz w:val="24"/>
          <w:szCs w:val="24"/>
          <w:lang w:val="en-US"/>
        </w:rPr>
        <w:t>, 1-142, PG 6, 472 D - 800 D.</w:t>
      </w:r>
    </w:p>
  </w:footnote>
  <w:footnote w:id="18">
    <w:p w:rsidR="00A74B46" w:rsidRPr="005067ED" w:rsidRDefault="00A74B46" w:rsidP="00A74B46">
      <w:pPr>
        <w:pStyle w:val="a6"/>
        <w:jc w:val="both"/>
        <w:rPr>
          <w:rFonts w:ascii="Times New Roman" w:eastAsia="Times New Roman" w:hAnsi="Times New Roman" w:cs="Times New Roman"/>
          <w:sz w:val="24"/>
          <w:szCs w:val="24"/>
          <w:lang w:val="fr-FR" w:eastAsia="el-GR"/>
        </w:rPr>
      </w:pPr>
      <w:r w:rsidRPr="002D57D1">
        <w:rPr>
          <w:rStyle w:val="a7"/>
          <w:rFonts w:ascii="Times New Roman" w:hAnsi="Times New Roman" w:cs="Times New Roman"/>
          <w:sz w:val="24"/>
          <w:szCs w:val="24"/>
        </w:rPr>
        <w:footnoteRef/>
      </w:r>
      <w:r w:rsidRPr="002D57D1">
        <w:rPr>
          <w:rFonts w:ascii="Times New Roman" w:hAnsi="Times New Roman" w:cs="Times New Roman"/>
          <w:sz w:val="24"/>
          <w:szCs w:val="24"/>
          <w:lang w:val="fr-FR"/>
        </w:rPr>
        <w:t xml:space="preserve"> See </w:t>
      </w:r>
      <w:r w:rsidRPr="002D57D1">
        <w:rPr>
          <w:rFonts w:ascii="Times New Roman" w:eastAsia="Times New Roman" w:hAnsi="Times New Roman" w:cs="Times New Roman"/>
          <w:sz w:val="24"/>
          <w:szCs w:val="24"/>
          <w:lang w:val="fr-FR" w:eastAsia="el-GR"/>
        </w:rPr>
        <w:t xml:space="preserve">Mgr. A. Yannoulatos, </w:t>
      </w:r>
      <w:r w:rsidRPr="002D57D1">
        <w:rPr>
          <w:rFonts w:ascii="Times New Roman" w:hAnsi="Times New Roman" w:cs="Times New Roman"/>
          <w:sz w:val="24"/>
          <w:szCs w:val="24"/>
          <w:lang w:val="fr-FR"/>
        </w:rPr>
        <w:t>“</w:t>
      </w:r>
      <w:r w:rsidRPr="002D57D1">
        <w:rPr>
          <w:rFonts w:ascii="Times New Roman" w:eastAsia="Times New Roman" w:hAnsi="Times New Roman" w:cs="Times New Roman"/>
          <w:sz w:val="24"/>
          <w:szCs w:val="24"/>
          <w:lang w:val="fr-FR" w:eastAsia="el-GR"/>
        </w:rPr>
        <w:t>La manifestation de la gloire de Dieu à tous les hommes</w:t>
      </w:r>
      <w:r w:rsidRPr="002D57D1">
        <w:rPr>
          <w:rFonts w:ascii="Times New Roman" w:hAnsi="Times New Roman" w:cs="Times New Roman"/>
          <w:sz w:val="24"/>
          <w:szCs w:val="24"/>
          <w:lang w:val="fr-FR"/>
        </w:rPr>
        <w:t>”</w:t>
      </w:r>
      <w:r w:rsidRPr="002D57D1">
        <w:rPr>
          <w:rFonts w:ascii="Times New Roman" w:eastAsia="Times New Roman" w:hAnsi="Times New Roman" w:cs="Times New Roman"/>
          <w:sz w:val="24"/>
          <w:szCs w:val="24"/>
          <w:lang w:val="fr-FR" w:eastAsia="el-GR"/>
        </w:rPr>
        <w:t xml:space="preserve">, in: </w:t>
      </w:r>
      <w:r w:rsidRPr="002D57D1">
        <w:rPr>
          <w:rFonts w:ascii="Times New Roman" w:eastAsia="Times New Roman" w:hAnsi="Times New Roman" w:cs="Times New Roman"/>
          <w:i/>
          <w:sz w:val="24"/>
          <w:szCs w:val="24"/>
          <w:lang w:val="fr-FR" w:eastAsia="el-GR"/>
        </w:rPr>
        <w:t>Chemins de la Christologie Orthodoxe</w:t>
      </w:r>
      <w:r w:rsidRPr="002D57D1">
        <w:rPr>
          <w:rFonts w:ascii="Times New Roman" w:eastAsia="Times New Roman" w:hAnsi="Times New Roman" w:cs="Times New Roman"/>
          <w:sz w:val="24"/>
          <w:szCs w:val="24"/>
          <w:lang w:val="fr-FR" w:eastAsia="el-GR"/>
        </w:rPr>
        <w:t xml:space="preserve"> (Textes réunis par Astérios Argyriou), Collection « Jésus et Jésus-Christ » dirigée par Mgr Joseph Doré, Archevêque de Strasbourg, n</w:t>
      </w:r>
      <w:r w:rsidRPr="002D57D1">
        <w:rPr>
          <w:rFonts w:ascii="Times New Roman" w:eastAsia="Times New Roman" w:hAnsi="Times New Roman" w:cs="Times New Roman"/>
          <w:sz w:val="24"/>
          <w:szCs w:val="24"/>
          <w:vertAlign w:val="superscript"/>
          <w:lang w:val="fr-FR" w:eastAsia="el-GR"/>
        </w:rPr>
        <w:t>o</w:t>
      </w:r>
      <w:r w:rsidRPr="002D57D1">
        <w:rPr>
          <w:rFonts w:ascii="Times New Roman" w:eastAsia="Times New Roman" w:hAnsi="Times New Roman" w:cs="Times New Roman"/>
          <w:sz w:val="24"/>
          <w:szCs w:val="24"/>
          <w:lang w:val="fr-FR" w:eastAsia="el-GR"/>
        </w:rPr>
        <w:t xml:space="preserve"> 91, Desclée, Paris 2005, p. 29. </w:t>
      </w:r>
      <w:r w:rsidRPr="002D57D1">
        <w:rPr>
          <w:rFonts w:ascii="Times New Roman" w:eastAsia="Times New Roman" w:hAnsi="Times New Roman" w:cs="Times New Roman"/>
          <w:sz w:val="24"/>
          <w:szCs w:val="24"/>
          <w:lang w:val="en-US" w:eastAsia="el-GR"/>
        </w:rPr>
        <w:t>See</w:t>
      </w:r>
      <w:r w:rsidRPr="002D57D1">
        <w:rPr>
          <w:rFonts w:ascii="Times New Roman" w:eastAsia="Times New Roman" w:hAnsi="Times New Roman" w:cs="Times New Roman"/>
          <w:sz w:val="24"/>
          <w:szCs w:val="24"/>
          <w:lang w:eastAsia="el-GR"/>
        </w:rPr>
        <w:t xml:space="preserve"> </w:t>
      </w:r>
      <w:r w:rsidRPr="002D57D1">
        <w:rPr>
          <w:rFonts w:ascii="Times New Roman" w:eastAsia="Times New Roman" w:hAnsi="Times New Roman" w:cs="Times New Roman"/>
          <w:sz w:val="24"/>
          <w:szCs w:val="24"/>
          <w:lang w:val="en-US" w:eastAsia="el-GR"/>
        </w:rPr>
        <w:t>also</w:t>
      </w:r>
      <w:r>
        <w:rPr>
          <w:rFonts w:ascii="Times New Roman" w:eastAsia="Times New Roman" w:hAnsi="Times New Roman" w:cs="Times New Roman"/>
          <w:sz w:val="24"/>
          <w:szCs w:val="24"/>
          <w:lang w:eastAsia="el-GR"/>
        </w:rPr>
        <w:t xml:space="preserve"> ibid.</w:t>
      </w:r>
      <w:r w:rsidRPr="002D57D1">
        <w:rPr>
          <w:rFonts w:ascii="Times New Roman" w:eastAsia="Times New Roman" w:hAnsi="Times New Roman" w:cs="Times New Roman"/>
          <w:sz w:val="24"/>
          <w:szCs w:val="24"/>
          <w:lang w:eastAsia="el-GR"/>
        </w:rPr>
        <w:t xml:space="preserve">, </w:t>
      </w:r>
      <w:r w:rsidRPr="002D57D1">
        <w:rPr>
          <w:rFonts w:ascii="Times New Roman" w:eastAsia="Times New Roman" w:hAnsi="Times New Roman" w:cs="Times New Roman"/>
          <w:i/>
          <w:sz w:val="24"/>
          <w:szCs w:val="24"/>
          <w:lang w:eastAsia="el-GR"/>
        </w:rPr>
        <w:t>Παγκοσμιότητα και Ορθοδοξία (Μελετήματα Ορθοδόξου προβληματισμού)</w:t>
      </w:r>
      <w:r w:rsidRPr="002D57D1">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e</w:t>
      </w:r>
      <w:r w:rsidRPr="002D57D1">
        <w:rPr>
          <w:rFonts w:ascii="Times New Roman" w:eastAsia="Times New Roman" w:hAnsi="Times New Roman" w:cs="Times New Roman"/>
          <w:sz w:val="24"/>
          <w:szCs w:val="24"/>
          <w:lang w:val="en-US" w:eastAsia="el-GR"/>
        </w:rPr>
        <w:t>d</w:t>
      </w:r>
      <w:r w:rsidRPr="002D57D1">
        <w:rPr>
          <w:rFonts w:ascii="Times New Roman" w:eastAsia="Times New Roman" w:hAnsi="Times New Roman" w:cs="Times New Roman"/>
          <w:sz w:val="24"/>
          <w:szCs w:val="24"/>
          <w:lang w:eastAsia="el-GR"/>
        </w:rPr>
        <w:t>. Ακρίτας</w:t>
      </w:r>
      <w:r w:rsidRPr="005067ED">
        <w:rPr>
          <w:rFonts w:ascii="Times New Roman" w:eastAsia="Times New Roman" w:hAnsi="Times New Roman" w:cs="Times New Roman"/>
          <w:sz w:val="24"/>
          <w:szCs w:val="24"/>
          <w:lang w:val="fr-FR" w:eastAsia="el-GR"/>
        </w:rPr>
        <w:t xml:space="preserve"> </w:t>
      </w:r>
      <w:r w:rsidRPr="002D57D1">
        <w:rPr>
          <w:rFonts w:ascii="Times New Roman" w:eastAsia="Times New Roman" w:hAnsi="Times New Roman" w:cs="Times New Roman"/>
          <w:sz w:val="24"/>
          <w:szCs w:val="24"/>
          <w:lang w:val="fr-FR" w:eastAsia="el-GR"/>
        </w:rPr>
        <w:t>Athens</w:t>
      </w:r>
      <w:r w:rsidRPr="005067ED">
        <w:rPr>
          <w:rFonts w:ascii="Times New Roman" w:eastAsia="Times New Roman" w:hAnsi="Times New Roman" w:cs="Times New Roman"/>
          <w:sz w:val="24"/>
          <w:szCs w:val="24"/>
          <w:lang w:val="fr-FR" w:eastAsia="el-GR"/>
        </w:rPr>
        <w:t xml:space="preserve"> </w:t>
      </w:r>
      <w:r w:rsidRPr="005067ED">
        <w:rPr>
          <w:rFonts w:ascii="Times New Roman" w:eastAsia="Times New Roman" w:hAnsi="Times New Roman" w:cs="Times New Roman"/>
          <w:sz w:val="24"/>
          <w:szCs w:val="24"/>
          <w:vertAlign w:val="superscript"/>
          <w:lang w:val="fr-FR" w:eastAsia="el-GR"/>
        </w:rPr>
        <w:t>6</w:t>
      </w:r>
      <w:r w:rsidRPr="005067ED">
        <w:rPr>
          <w:rFonts w:ascii="Times New Roman" w:eastAsia="Times New Roman" w:hAnsi="Times New Roman" w:cs="Times New Roman"/>
          <w:sz w:val="24"/>
          <w:szCs w:val="24"/>
          <w:lang w:val="fr-FR" w:eastAsia="el-GR"/>
        </w:rPr>
        <w:t xml:space="preserve">2005, </w:t>
      </w:r>
      <w:r w:rsidRPr="002D57D1">
        <w:rPr>
          <w:rFonts w:ascii="Times New Roman" w:eastAsia="Times New Roman" w:hAnsi="Times New Roman" w:cs="Times New Roman"/>
          <w:sz w:val="24"/>
          <w:szCs w:val="24"/>
          <w:lang w:val="fr-FR" w:eastAsia="el-GR"/>
        </w:rPr>
        <w:t>p</w:t>
      </w:r>
      <w:r w:rsidRPr="005067ED">
        <w:rPr>
          <w:rFonts w:ascii="Times New Roman" w:eastAsia="Times New Roman" w:hAnsi="Times New Roman" w:cs="Times New Roman"/>
          <w:sz w:val="24"/>
          <w:szCs w:val="24"/>
          <w:lang w:val="fr-FR" w:eastAsia="el-GR"/>
        </w:rPr>
        <w:t xml:space="preserve">. 196. </w:t>
      </w:r>
    </w:p>
  </w:footnote>
  <w:footnote w:id="19">
    <w:p w:rsidR="00A74B46" w:rsidRPr="00C91ABE" w:rsidRDefault="00A74B46" w:rsidP="00A74B46">
      <w:pPr>
        <w:jc w:val="both"/>
        <w:rPr>
          <w:rFonts w:ascii="Times New Roman" w:eastAsia="Times New Roman" w:hAnsi="Times New Roman" w:cs="Times New Roman"/>
          <w:sz w:val="24"/>
          <w:szCs w:val="24"/>
        </w:rPr>
      </w:pPr>
      <w:r w:rsidRPr="002D57D1">
        <w:rPr>
          <w:rStyle w:val="a7"/>
          <w:rFonts w:ascii="Times New Roman" w:hAnsi="Times New Roman" w:cs="Times New Roman"/>
          <w:sz w:val="24"/>
          <w:szCs w:val="24"/>
        </w:rPr>
        <w:footnoteRef/>
      </w:r>
      <w:r w:rsidRPr="002D57D1">
        <w:rPr>
          <w:rFonts w:ascii="Times New Roman" w:hAnsi="Times New Roman" w:cs="Times New Roman"/>
          <w:sz w:val="24"/>
          <w:szCs w:val="24"/>
          <w:lang w:val="fr-FR"/>
        </w:rPr>
        <w:t xml:space="preserve"> See</w:t>
      </w:r>
      <w:r w:rsidRPr="002D57D1">
        <w:rPr>
          <w:rFonts w:ascii="Arial" w:eastAsia="Times New Roman" w:hAnsi="Arial" w:cs="Arial"/>
          <w:sz w:val="24"/>
          <w:szCs w:val="24"/>
          <w:lang w:val="fr-FR"/>
        </w:rPr>
        <w:t xml:space="preserve"> </w:t>
      </w:r>
      <w:r w:rsidRPr="002D57D1">
        <w:rPr>
          <w:rFonts w:ascii="Times New Roman" w:eastAsia="Times New Roman" w:hAnsi="Times New Roman" w:cs="Times New Roman"/>
          <w:sz w:val="24"/>
          <w:szCs w:val="24"/>
          <w:lang w:val="fr-FR"/>
        </w:rPr>
        <w:t xml:space="preserve">Mgr. A. Yannoulatos, </w:t>
      </w:r>
      <w:r w:rsidRPr="002D57D1">
        <w:rPr>
          <w:rFonts w:ascii="Times New Roman" w:hAnsi="Times New Roman" w:cs="Times New Roman"/>
          <w:sz w:val="24"/>
          <w:szCs w:val="24"/>
          <w:lang w:val="fr-FR"/>
        </w:rPr>
        <w:t>“</w:t>
      </w:r>
      <w:r w:rsidRPr="002D57D1">
        <w:rPr>
          <w:rFonts w:ascii="Times New Roman" w:eastAsia="Times New Roman" w:hAnsi="Times New Roman" w:cs="Times New Roman"/>
          <w:sz w:val="24"/>
          <w:szCs w:val="24"/>
          <w:lang w:val="fr-FR"/>
        </w:rPr>
        <w:t>La manifestation de la gloire de Dieu à tous les hommes</w:t>
      </w:r>
      <w:r w:rsidRPr="002D57D1">
        <w:rPr>
          <w:rFonts w:ascii="Times New Roman" w:hAnsi="Times New Roman" w:cs="Times New Roman"/>
          <w:sz w:val="24"/>
          <w:szCs w:val="24"/>
          <w:lang w:val="fr-FR"/>
        </w:rPr>
        <w:t>”</w:t>
      </w:r>
      <w:r w:rsidRPr="002D57D1">
        <w:rPr>
          <w:rFonts w:ascii="Times New Roman" w:eastAsia="Times New Roman" w:hAnsi="Times New Roman" w:cs="Times New Roman"/>
          <w:sz w:val="24"/>
          <w:szCs w:val="24"/>
          <w:lang w:val="fr-FR"/>
        </w:rPr>
        <w:t xml:space="preserve">, </w:t>
      </w:r>
      <w:r w:rsidRPr="002D57D1">
        <w:rPr>
          <w:rFonts w:ascii="Times New Roman" w:eastAsia="Times New Roman" w:hAnsi="Times New Roman" w:cs="Times New Roman"/>
          <w:i/>
          <w:sz w:val="24"/>
          <w:szCs w:val="24"/>
          <w:lang w:val="fr-FR"/>
        </w:rPr>
        <w:t>op. cit</w:t>
      </w:r>
      <w:r w:rsidRPr="002D57D1">
        <w:rPr>
          <w:rFonts w:ascii="Times New Roman" w:eastAsia="Times New Roman" w:hAnsi="Times New Roman" w:cs="Times New Roman"/>
          <w:sz w:val="24"/>
          <w:szCs w:val="24"/>
          <w:lang w:val="fr-FR"/>
        </w:rPr>
        <w:t xml:space="preserve">., p. 30 f. : </w:t>
      </w:r>
      <w:r w:rsidRPr="002D57D1">
        <w:rPr>
          <w:rFonts w:ascii="Times New Roman" w:hAnsi="Times New Roman" w:cs="Times New Roman"/>
          <w:sz w:val="24"/>
          <w:szCs w:val="24"/>
          <w:lang w:val="fr-FR"/>
        </w:rPr>
        <w:t>“</w:t>
      </w:r>
      <w:r w:rsidRPr="002D57D1">
        <w:rPr>
          <w:rFonts w:ascii="Times New Roman" w:eastAsia="Times New Roman" w:hAnsi="Times New Roman" w:cs="Times New Roman"/>
          <w:sz w:val="24"/>
          <w:szCs w:val="24"/>
          <w:lang w:val="fr-FR"/>
        </w:rPr>
        <w:t>... les premiers versets de l’Évangile selon saint Jean déterminent le fondement christologique pour une juste compréhension des plus hautes inspirations religieuses de l’humanité. « Il (le Verbe) était la lumière véritable, qui éclaire tout homme venant dans le monde ». Certains manuscrits comportent une virgule (,) après le mot « homme ». Mais dans les deux cas, la lumière éclaire « tout homme »</w:t>
      </w:r>
      <w:r w:rsidRPr="002D57D1">
        <w:rPr>
          <w:rFonts w:ascii="Times New Roman" w:hAnsi="Times New Roman" w:cs="Times New Roman"/>
          <w:sz w:val="24"/>
          <w:szCs w:val="24"/>
          <w:lang w:val="fr-FR"/>
        </w:rPr>
        <w:t>”</w:t>
      </w:r>
      <w:r w:rsidRPr="002D57D1">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See</w:t>
      </w:r>
      <w:r w:rsidRPr="001203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fr-FR"/>
        </w:rPr>
        <w:t>also</w:t>
      </w:r>
      <w:r w:rsidRPr="001203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fr-FR"/>
        </w:rPr>
        <w:t>ibid</w:t>
      </w:r>
      <w:r w:rsidRPr="00C91ABE">
        <w:rPr>
          <w:rFonts w:ascii="Times New Roman" w:eastAsia="Times New Roman" w:hAnsi="Times New Roman" w:cs="Times New Roman"/>
          <w:sz w:val="24"/>
          <w:szCs w:val="24"/>
        </w:rPr>
        <w:t>.</w:t>
      </w:r>
      <w:r w:rsidRPr="001203E0">
        <w:rPr>
          <w:rFonts w:ascii="Times New Roman" w:eastAsia="Times New Roman" w:hAnsi="Times New Roman" w:cs="Times New Roman"/>
          <w:sz w:val="24"/>
          <w:szCs w:val="24"/>
        </w:rPr>
        <w:t xml:space="preserve">, </w:t>
      </w:r>
      <w:r w:rsidRPr="002D57D1">
        <w:rPr>
          <w:rFonts w:ascii="Times New Roman" w:eastAsia="Times New Roman" w:hAnsi="Times New Roman" w:cs="Times New Roman"/>
          <w:i/>
          <w:sz w:val="24"/>
          <w:szCs w:val="24"/>
          <w:lang w:eastAsia="el-GR"/>
        </w:rPr>
        <w:t>Παγκοσμιότητα και Ορθοδοξία (Μελετήματα Ορθοδόξου προβληματισμού)</w:t>
      </w:r>
      <w:r w:rsidRPr="002D57D1">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e</w:t>
      </w:r>
      <w:r w:rsidRPr="002D57D1">
        <w:rPr>
          <w:rFonts w:ascii="Times New Roman" w:eastAsia="Times New Roman" w:hAnsi="Times New Roman" w:cs="Times New Roman"/>
          <w:sz w:val="24"/>
          <w:szCs w:val="24"/>
          <w:lang w:val="en-US" w:eastAsia="el-GR"/>
        </w:rPr>
        <w:t>d</w:t>
      </w:r>
      <w:r w:rsidRPr="002D57D1">
        <w:rPr>
          <w:rFonts w:ascii="Times New Roman" w:eastAsia="Times New Roman" w:hAnsi="Times New Roman" w:cs="Times New Roman"/>
          <w:sz w:val="24"/>
          <w:szCs w:val="24"/>
          <w:lang w:eastAsia="el-GR"/>
        </w:rPr>
        <w:t>. Ακρίτας</w:t>
      </w:r>
      <w:r w:rsidRPr="00C91ABE">
        <w:rPr>
          <w:rFonts w:ascii="Times New Roman" w:eastAsia="Times New Roman" w:hAnsi="Times New Roman" w:cs="Times New Roman"/>
          <w:sz w:val="24"/>
          <w:szCs w:val="24"/>
          <w:lang w:eastAsia="el-GR"/>
        </w:rPr>
        <w:t xml:space="preserve">, </w:t>
      </w:r>
      <w:r w:rsidRPr="002D57D1">
        <w:rPr>
          <w:rFonts w:ascii="Times New Roman" w:eastAsia="Times New Roman" w:hAnsi="Times New Roman" w:cs="Times New Roman"/>
          <w:sz w:val="24"/>
          <w:szCs w:val="24"/>
          <w:lang w:val="fr-FR" w:eastAsia="el-GR"/>
        </w:rPr>
        <w:t>Athens</w:t>
      </w:r>
      <w:r w:rsidRPr="00C91ABE">
        <w:rPr>
          <w:rFonts w:ascii="Times New Roman" w:eastAsia="Times New Roman" w:hAnsi="Times New Roman" w:cs="Times New Roman"/>
          <w:sz w:val="24"/>
          <w:szCs w:val="24"/>
          <w:lang w:eastAsia="el-GR"/>
        </w:rPr>
        <w:t xml:space="preserve"> </w:t>
      </w:r>
      <w:r w:rsidRPr="00C91ABE">
        <w:rPr>
          <w:rFonts w:ascii="Times New Roman" w:eastAsia="Times New Roman" w:hAnsi="Times New Roman" w:cs="Times New Roman"/>
          <w:sz w:val="24"/>
          <w:szCs w:val="24"/>
          <w:vertAlign w:val="superscript"/>
          <w:lang w:eastAsia="el-GR"/>
        </w:rPr>
        <w:t>6</w:t>
      </w:r>
      <w:r w:rsidRPr="00C91ABE">
        <w:rPr>
          <w:rFonts w:ascii="Times New Roman" w:eastAsia="Times New Roman" w:hAnsi="Times New Roman" w:cs="Times New Roman"/>
          <w:sz w:val="24"/>
          <w:szCs w:val="24"/>
          <w:lang w:eastAsia="el-GR"/>
        </w:rPr>
        <w:t xml:space="preserve">2005, </w:t>
      </w:r>
      <w:r w:rsidRPr="002D57D1">
        <w:rPr>
          <w:rFonts w:ascii="Times New Roman" w:eastAsia="Times New Roman" w:hAnsi="Times New Roman" w:cs="Times New Roman"/>
          <w:sz w:val="24"/>
          <w:szCs w:val="24"/>
          <w:lang w:val="fr-FR" w:eastAsia="el-GR"/>
        </w:rPr>
        <w:t>p</w:t>
      </w:r>
      <w:r w:rsidRPr="00C91ABE">
        <w:rPr>
          <w:rFonts w:ascii="Times New Roman" w:eastAsia="Times New Roman" w:hAnsi="Times New Roman" w:cs="Times New Roman"/>
          <w:sz w:val="24"/>
          <w:szCs w:val="24"/>
          <w:lang w:eastAsia="el-GR"/>
        </w:rPr>
        <w:t>. 198.</w:t>
      </w:r>
    </w:p>
  </w:footnote>
  <w:footnote w:id="20">
    <w:p w:rsidR="00A74B46" w:rsidRPr="005A1AE7" w:rsidRDefault="00A74B46" w:rsidP="00A74B46">
      <w:pPr>
        <w:autoSpaceDE w:val="0"/>
        <w:autoSpaceDN w:val="0"/>
        <w:adjustRightInd w:val="0"/>
        <w:jc w:val="both"/>
        <w:rPr>
          <w:rFonts w:ascii="Times New Roman" w:eastAsia="Times New Roman" w:hAnsi="Times New Roman" w:cs="Times New Roman"/>
          <w:sz w:val="24"/>
          <w:szCs w:val="24"/>
          <w:lang w:eastAsia="el-GR"/>
        </w:rPr>
      </w:pPr>
      <w:r w:rsidRPr="00CE3184">
        <w:rPr>
          <w:rStyle w:val="a7"/>
          <w:rFonts w:ascii="Times New Roman" w:hAnsi="Times New Roman" w:cs="Times New Roman"/>
          <w:sz w:val="24"/>
          <w:szCs w:val="24"/>
        </w:rPr>
        <w:footnoteRef/>
      </w:r>
      <w:r w:rsidRPr="0037430A">
        <w:rPr>
          <w:rFonts w:ascii="Times New Roman" w:hAnsi="Times New Roman" w:cs="Times New Roman"/>
          <w:sz w:val="24"/>
          <w:szCs w:val="24"/>
        </w:rPr>
        <w:t xml:space="preserve"> </w:t>
      </w:r>
      <w:r w:rsidRPr="00CE3184">
        <w:rPr>
          <w:rFonts w:ascii="Times New Roman" w:hAnsi="Times New Roman" w:cs="Times New Roman"/>
          <w:sz w:val="24"/>
          <w:szCs w:val="24"/>
          <w:lang w:val="fr-FR"/>
        </w:rPr>
        <w:t>Cf</w:t>
      </w:r>
      <w:r w:rsidRPr="0037430A">
        <w:rPr>
          <w:rFonts w:ascii="Times New Roman" w:hAnsi="Times New Roman" w:cs="Times New Roman"/>
          <w:sz w:val="24"/>
          <w:szCs w:val="24"/>
        </w:rPr>
        <w:t xml:space="preserve">. </w:t>
      </w:r>
      <w:r w:rsidRPr="00CE3184">
        <w:rPr>
          <w:rFonts w:ascii="Times New Roman" w:eastAsia="Times New Roman" w:hAnsi="Times New Roman" w:cs="Times New Roman"/>
          <w:i/>
          <w:sz w:val="24"/>
          <w:szCs w:val="24"/>
          <w:lang w:eastAsia="el-GR"/>
        </w:rPr>
        <w:t>Απολογία</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Α΄</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υπέρ</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Χριστιανών</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Προς</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Αντωνίνον</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τον</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Ευσεβή</w:t>
      </w:r>
      <w:r w:rsidRPr="0037430A">
        <w:rPr>
          <w:rFonts w:ascii="Times New Roman" w:eastAsia="Times New Roman" w:hAnsi="Times New Roman" w:cs="Times New Roman"/>
          <w:sz w:val="24"/>
          <w:szCs w:val="24"/>
          <w:lang w:eastAsia="el-GR"/>
        </w:rPr>
        <w:t xml:space="preserve">, 46, </w:t>
      </w:r>
      <w:r w:rsidRPr="00CE3184">
        <w:rPr>
          <w:rFonts w:ascii="Times New Roman" w:eastAsia="Times New Roman" w:hAnsi="Times New Roman" w:cs="Times New Roman"/>
          <w:sz w:val="24"/>
          <w:szCs w:val="24"/>
          <w:lang w:val="fr-FR" w:eastAsia="el-GR"/>
        </w:rPr>
        <w:t>PG</w:t>
      </w:r>
      <w:r w:rsidRPr="0037430A">
        <w:rPr>
          <w:rFonts w:ascii="Times New Roman" w:eastAsia="Times New Roman" w:hAnsi="Times New Roman" w:cs="Times New Roman"/>
          <w:sz w:val="24"/>
          <w:szCs w:val="24"/>
          <w:lang w:eastAsia="el-GR"/>
        </w:rPr>
        <w:t xml:space="preserve"> 6, 397 </w:t>
      </w:r>
      <w:r w:rsidRPr="00CE3184">
        <w:rPr>
          <w:rFonts w:ascii="Times New Roman" w:eastAsia="Times New Roman" w:hAnsi="Times New Roman" w:cs="Times New Roman"/>
          <w:sz w:val="24"/>
          <w:szCs w:val="24"/>
          <w:lang w:val="fr-FR" w:eastAsia="el-GR"/>
        </w:rPr>
        <w:t>C</w:t>
      </w:r>
      <w:r w:rsidRPr="0037430A">
        <w:rPr>
          <w:rFonts w:ascii="Times New Roman" w:eastAsia="Times New Roman" w:hAnsi="Times New Roman" w:cs="Times New Roman"/>
          <w:sz w:val="24"/>
          <w:szCs w:val="24"/>
          <w:lang w:eastAsia="el-GR"/>
        </w:rPr>
        <w:t xml:space="preserve">; </w:t>
      </w:r>
      <w:r w:rsidRPr="00CE3184">
        <w:rPr>
          <w:rFonts w:ascii="Times New Roman" w:eastAsia="Times New Roman" w:hAnsi="Times New Roman" w:cs="Times New Roman"/>
          <w:i/>
          <w:sz w:val="24"/>
          <w:szCs w:val="24"/>
          <w:lang w:eastAsia="el-GR"/>
        </w:rPr>
        <w:t>Απολογία</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Β΄</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υπέρ</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Χριστιανών</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Προς</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την</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Ρωμαίων</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Σύγκλητον</w:t>
      </w:r>
      <w:r w:rsidRPr="0037430A">
        <w:rPr>
          <w:rFonts w:ascii="Times New Roman" w:eastAsia="Times New Roman" w:hAnsi="Times New Roman" w:cs="Times New Roman"/>
          <w:sz w:val="24"/>
          <w:szCs w:val="24"/>
          <w:lang w:eastAsia="el-GR"/>
        </w:rPr>
        <w:t xml:space="preserve">, 8, </w:t>
      </w:r>
      <w:r w:rsidRPr="00CE3184">
        <w:rPr>
          <w:rFonts w:ascii="Times New Roman" w:eastAsia="Times New Roman" w:hAnsi="Times New Roman" w:cs="Times New Roman"/>
          <w:sz w:val="24"/>
          <w:szCs w:val="24"/>
          <w:lang w:val="fr-FR" w:eastAsia="el-GR"/>
        </w:rPr>
        <w:t>PG</w:t>
      </w:r>
      <w:r w:rsidRPr="0037430A">
        <w:rPr>
          <w:rFonts w:ascii="Times New Roman" w:eastAsia="Times New Roman" w:hAnsi="Times New Roman" w:cs="Times New Roman"/>
          <w:sz w:val="24"/>
          <w:szCs w:val="24"/>
          <w:lang w:eastAsia="el-GR"/>
        </w:rPr>
        <w:t xml:space="preserve"> 6, 457 </w:t>
      </w:r>
      <w:r w:rsidRPr="00CE3184">
        <w:rPr>
          <w:rFonts w:ascii="Times New Roman" w:eastAsia="Times New Roman" w:hAnsi="Times New Roman" w:cs="Times New Roman"/>
          <w:sz w:val="24"/>
          <w:szCs w:val="24"/>
          <w:lang w:eastAsia="el-GR"/>
        </w:rPr>
        <w:t>ΑΒ</w:t>
      </w:r>
      <w:r w:rsidRPr="0037430A">
        <w:rPr>
          <w:rFonts w:ascii="Times New Roman" w:eastAsia="Times New Roman" w:hAnsi="Times New Roman" w:cs="Times New Roman"/>
          <w:sz w:val="24"/>
          <w:szCs w:val="24"/>
          <w:lang w:eastAsia="el-GR"/>
        </w:rPr>
        <w:t xml:space="preserve">. </w:t>
      </w:r>
      <w:r w:rsidRPr="00CE3184">
        <w:rPr>
          <w:rFonts w:ascii="Times New Roman" w:eastAsia="Times New Roman" w:hAnsi="Times New Roman" w:cs="Times New Roman"/>
          <w:sz w:val="24"/>
          <w:szCs w:val="24"/>
          <w:lang w:val="fr-FR" w:eastAsia="el-GR"/>
        </w:rPr>
        <w:t>See</w:t>
      </w:r>
      <w:r w:rsidRPr="0037430A">
        <w:rPr>
          <w:rFonts w:ascii="Times New Roman" w:eastAsia="Times New Roman" w:hAnsi="Times New Roman" w:cs="Times New Roman"/>
          <w:sz w:val="24"/>
          <w:szCs w:val="24"/>
          <w:lang w:eastAsia="el-GR"/>
        </w:rPr>
        <w:t xml:space="preserve"> </w:t>
      </w:r>
      <w:r w:rsidRPr="00CE3184">
        <w:rPr>
          <w:rFonts w:ascii="Times New Roman" w:eastAsia="Times New Roman" w:hAnsi="Times New Roman" w:cs="Times New Roman"/>
          <w:sz w:val="24"/>
          <w:szCs w:val="24"/>
          <w:lang w:val="fr-FR" w:eastAsia="el-GR"/>
        </w:rPr>
        <w:t>also</w:t>
      </w:r>
      <w:r w:rsidRPr="0037430A">
        <w:rPr>
          <w:rFonts w:ascii="Times New Roman" w:eastAsia="Times New Roman" w:hAnsi="Times New Roman" w:cs="Times New Roman"/>
          <w:sz w:val="24"/>
          <w:szCs w:val="24"/>
          <w:lang w:eastAsia="el-GR"/>
        </w:rPr>
        <w:t xml:space="preserve"> </w:t>
      </w:r>
      <w:r w:rsidRPr="00CE3184">
        <w:rPr>
          <w:rFonts w:ascii="Times New Roman" w:eastAsia="Times New Roman" w:hAnsi="Times New Roman" w:cs="Times New Roman"/>
          <w:sz w:val="24"/>
          <w:szCs w:val="24"/>
          <w:lang w:eastAsia="el-GR"/>
        </w:rPr>
        <w:t>Α</w:t>
      </w:r>
      <w:r w:rsidRPr="005A1AE7">
        <w:rPr>
          <w:rFonts w:ascii="Times New Roman" w:eastAsia="Times New Roman" w:hAnsi="Times New Roman" w:cs="Times New Roman"/>
          <w:sz w:val="24"/>
          <w:szCs w:val="24"/>
          <w:lang w:eastAsia="el-GR"/>
        </w:rPr>
        <w:t xml:space="preserve">. </w:t>
      </w:r>
      <w:r w:rsidRPr="005A1AE7">
        <w:rPr>
          <w:rFonts w:ascii="Times New Roman" w:eastAsia="Times New Roman" w:hAnsi="Times New Roman" w:cs="Times New Roman"/>
          <w:sz w:val="24"/>
          <w:szCs w:val="24"/>
          <w:lang w:val="fr-FR" w:eastAsia="el-GR"/>
        </w:rPr>
        <w:t>Theodorou</w:t>
      </w:r>
      <w:r w:rsidRPr="005A1AE7">
        <w:rPr>
          <w:rFonts w:ascii="Times New Roman" w:eastAsia="Times New Roman" w:hAnsi="Times New Roman" w:cs="Times New Roman"/>
          <w:sz w:val="24"/>
          <w:szCs w:val="24"/>
          <w:lang w:eastAsia="el-GR"/>
        </w:rPr>
        <w:t xml:space="preserve">, </w:t>
      </w:r>
      <w:r w:rsidRPr="005A1AE7">
        <w:rPr>
          <w:rFonts w:ascii="Times New Roman" w:eastAsia="Times New Roman" w:hAnsi="Times New Roman" w:cs="Times New Roman"/>
          <w:i/>
          <w:sz w:val="24"/>
          <w:szCs w:val="24"/>
          <w:lang w:val="fr-FR" w:eastAsia="el-GR"/>
        </w:rPr>
        <w:t>op</w:t>
      </w:r>
      <w:r w:rsidRPr="005A1AE7">
        <w:rPr>
          <w:rFonts w:ascii="Times New Roman" w:eastAsia="Times New Roman" w:hAnsi="Times New Roman" w:cs="Times New Roman"/>
          <w:i/>
          <w:sz w:val="24"/>
          <w:szCs w:val="24"/>
          <w:lang w:eastAsia="el-GR"/>
        </w:rPr>
        <w:t xml:space="preserve">. </w:t>
      </w:r>
      <w:r w:rsidRPr="005A1AE7">
        <w:rPr>
          <w:rFonts w:ascii="Times New Roman" w:eastAsia="Times New Roman" w:hAnsi="Times New Roman" w:cs="Times New Roman"/>
          <w:i/>
          <w:sz w:val="24"/>
          <w:szCs w:val="24"/>
          <w:lang w:val="fr-FR" w:eastAsia="el-GR"/>
        </w:rPr>
        <w:t>cit</w:t>
      </w:r>
      <w:r w:rsidRPr="005A1AE7">
        <w:rPr>
          <w:rFonts w:ascii="Times New Roman" w:eastAsia="Times New Roman" w:hAnsi="Times New Roman" w:cs="Times New Roman"/>
          <w:i/>
          <w:sz w:val="24"/>
          <w:szCs w:val="24"/>
          <w:lang w:eastAsia="el-GR"/>
        </w:rPr>
        <w:t>.</w:t>
      </w:r>
    </w:p>
  </w:footnote>
  <w:footnote w:id="21">
    <w:p w:rsidR="00A74B46" w:rsidRPr="0037430A" w:rsidRDefault="00A74B46" w:rsidP="00A74B46">
      <w:pPr>
        <w:pStyle w:val="a6"/>
        <w:jc w:val="both"/>
        <w:rPr>
          <w:rFonts w:ascii="Times New Roman" w:eastAsia="Times New Roman" w:hAnsi="Times New Roman" w:cs="Times New Roman"/>
          <w:sz w:val="24"/>
          <w:szCs w:val="24"/>
          <w:lang w:eastAsia="el-GR"/>
        </w:rPr>
      </w:pPr>
      <w:r w:rsidRPr="005A1AE7">
        <w:rPr>
          <w:rStyle w:val="a7"/>
          <w:rFonts w:ascii="Times New Roman" w:hAnsi="Times New Roman" w:cs="Times New Roman"/>
          <w:sz w:val="24"/>
          <w:szCs w:val="24"/>
        </w:rPr>
        <w:footnoteRef/>
      </w:r>
      <w:r w:rsidRPr="0037430A">
        <w:rPr>
          <w:sz w:val="24"/>
          <w:szCs w:val="24"/>
        </w:rPr>
        <w:t xml:space="preserve"> </w:t>
      </w:r>
      <w:r w:rsidRPr="005A1AE7">
        <w:rPr>
          <w:rFonts w:ascii="Times New Roman" w:hAnsi="Times New Roman" w:cs="Times New Roman"/>
          <w:sz w:val="24"/>
          <w:szCs w:val="24"/>
          <w:lang w:val="fr-FR"/>
        </w:rPr>
        <w:t>See</w:t>
      </w:r>
      <w:r w:rsidRPr="0037430A">
        <w:rPr>
          <w:sz w:val="24"/>
          <w:szCs w:val="24"/>
        </w:rPr>
        <w:t xml:space="preserve"> </w:t>
      </w:r>
      <w:r w:rsidRPr="00CE3184">
        <w:rPr>
          <w:rFonts w:ascii="Times New Roman" w:eastAsia="Times New Roman" w:hAnsi="Times New Roman" w:cs="Times New Roman"/>
          <w:i/>
          <w:sz w:val="24"/>
          <w:szCs w:val="24"/>
          <w:lang w:eastAsia="el-GR"/>
        </w:rPr>
        <w:t>Απολογία</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Β΄</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υπέρ</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Χριστιανών</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Προς</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την</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Ρωμαίων</w:t>
      </w:r>
      <w:r w:rsidRPr="0037430A">
        <w:rPr>
          <w:rFonts w:ascii="Times New Roman" w:eastAsia="Times New Roman" w:hAnsi="Times New Roman" w:cs="Times New Roman"/>
          <w:i/>
          <w:sz w:val="24"/>
          <w:szCs w:val="24"/>
          <w:lang w:eastAsia="el-GR"/>
        </w:rPr>
        <w:t xml:space="preserve"> </w:t>
      </w:r>
      <w:r w:rsidRPr="00CE3184">
        <w:rPr>
          <w:rFonts w:ascii="Times New Roman" w:eastAsia="Times New Roman" w:hAnsi="Times New Roman" w:cs="Times New Roman"/>
          <w:i/>
          <w:sz w:val="24"/>
          <w:szCs w:val="24"/>
          <w:lang w:eastAsia="el-GR"/>
        </w:rPr>
        <w:t>Σύγκλητον</w:t>
      </w:r>
      <w:r w:rsidRPr="0037430A">
        <w:rPr>
          <w:rFonts w:ascii="Times New Roman" w:eastAsia="Times New Roman" w:hAnsi="Times New Roman" w:cs="Times New Roman"/>
          <w:sz w:val="24"/>
          <w:szCs w:val="24"/>
          <w:lang w:eastAsia="el-GR"/>
        </w:rPr>
        <w:t xml:space="preserve">, 10, </w:t>
      </w:r>
      <w:r w:rsidRPr="00CE3184">
        <w:rPr>
          <w:rFonts w:ascii="Times New Roman" w:eastAsia="Times New Roman" w:hAnsi="Times New Roman" w:cs="Times New Roman"/>
          <w:sz w:val="24"/>
          <w:szCs w:val="24"/>
          <w:lang w:val="fr-FR" w:eastAsia="el-GR"/>
        </w:rPr>
        <w:t>PG</w:t>
      </w:r>
      <w:r w:rsidRPr="0037430A">
        <w:rPr>
          <w:rFonts w:ascii="Times New Roman" w:eastAsia="Times New Roman" w:hAnsi="Times New Roman" w:cs="Times New Roman"/>
          <w:sz w:val="24"/>
          <w:szCs w:val="24"/>
          <w:lang w:eastAsia="el-GR"/>
        </w:rPr>
        <w:t xml:space="preserve"> 6, 460 </w:t>
      </w:r>
      <w:r w:rsidRPr="00CE3184">
        <w:rPr>
          <w:rFonts w:ascii="Times New Roman" w:eastAsia="Times New Roman" w:hAnsi="Times New Roman" w:cs="Times New Roman"/>
          <w:sz w:val="24"/>
          <w:szCs w:val="24"/>
          <w:lang w:val="fr-FR" w:eastAsia="el-GR"/>
        </w:rPr>
        <w:t>BC</w:t>
      </w:r>
      <w:r w:rsidRPr="0037430A">
        <w:rPr>
          <w:rFonts w:ascii="Times New Roman" w:eastAsia="Times New Roman" w:hAnsi="Times New Roman" w:cs="Times New Roman"/>
          <w:sz w:val="24"/>
          <w:szCs w:val="24"/>
          <w:lang w:eastAsia="el-GR"/>
        </w:rPr>
        <w:t>.</w:t>
      </w:r>
    </w:p>
  </w:footnote>
  <w:footnote w:id="22">
    <w:p w:rsidR="00A74B46" w:rsidRPr="00CE3184" w:rsidRDefault="00A74B46" w:rsidP="00A74B46">
      <w:pPr>
        <w:pStyle w:val="a6"/>
        <w:jc w:val="both"/>
        <w:rPr>
          <w:rFonts w:ascii="Times New Roman" w:eastAsia="Times New Roman" w:hAnsi="Times New Roman" w:cs="Times New Roman"/>
          <w:sz w:val="24"/>
          <w:szCs w:val="24"/>
          <w:lang w:eastAsia="el-GR"/>
        </w:rPr>
      </w:pPr>
      <w:r w:rsidRPr="00CE3184">
        <w:rPr>
          <w:rStyle w:val="a7"/>
          <w:rFonts w:ascii="Times New Roman" w:hAnsi="Times New Roman" w:cs="Times New Roman"/>
          <w:sz w:val="24"/>
          <w:szCs w:val="24"/>
        </w:rPr>
        <w:footnoteRef/>
      </w:r>
      <w:r w:rsidRPr="00CE3184">
        <w:rPr>
          <w:rFonts w:ascii="Times New Roman" w:hAnsi="Times New Roman" w:cs="Times New Roman"/>
          <w:sz w:val="24"/>
          <w:szCs w:val="24"/>
        </w:rPr>
        <w:t xml:space="preserve"> </w:t>
      </w:r>
      <w:r w:rsidRPr="00CE3184">
        <w:rPr>
          <w:rFonts w:ascii="Times New Roman" w:hAnsi="Times New Roman" w:cs="Times New Roman"/>
          <w:sz w:val="24"/>
          <w:szCs w:val="24"/>
          <w:lang w:val="en-US"/>
        </w:rPr>
        <w:t>See</w:t>
      </w:r>
      <w:r w:rsidRPr="00CE3184">
        <w:rPr>
          <w:rFonts w:ascii="Times New Roman" w:hAnsi="Times New Roman" w:cs="Times New Roman"/>
          <w:sz w:val="24"/>
          <w:szCs w:val="24"/>
        </w:rPr>
        <w:t xml:space="preserve"> </w:t>
      </w:r>
      <w:r w:rsidRPr="00CE3184">
        <w:rPr>
          <w:rFonts w:ascii="Times New Roman" w:hAnsi="Times New Roman" w:cs="Times New Roman"/>
          <w:sz w:val="24"/>
          <w:szCs w:val="24"/>
          <w:lang w:val="en-US"/>
        </w:rPr>
        <w:t>mainly</w:t>
      </w:r>
      <w:r w:rsidRPr="00CE3184">
        <w:rPr>
          <w:rFonts w:ascii="Times New Roman" w:hAnsi="Times New Roman" w:cs="Times New Roman"/>
          <w:sz w:val="24"/>
          <w:szCs w:val="24"/>
        </w:rPr>
        <w:t xml:space="preserve"> </w:t>
      </w:r>
      <w:r w:rsidRPr="00CE3184">
        <w:rPr>
          <w:rFonts w:ascii="Times New Roman" w:eastAsia="Times New Roman" w:hAnsi="Times New Roman" w:cs="Times New Roman"/>
          <w:i/>
          <w:sz w:val="24"/>
          <w:szCs w:val="24"/>
          <w:lang w:eastAsia="el-GR"/>
        </w:rPr>
        <w:t>Απολογία Α΄ υπέρ Χριστιανών, Προς Αντωνίνον τον Ευσεβή</w:t>
      </w:r>
      <w:r w:rsidRPr="00CE3184">
        <w:rPr>
          <w:rFonts w:ascii="Times New Roman" w:eastAsia="Times New Roman" w:hAnsi="Times New Roman" w:cs="Times New Roman"/>
          <w:sz w:val="24"/>
          <w:szCs w:val="24"/>
          <w:lang w:eastAsia="el-GR"/>
        </w:rPr>
        <w:t xml:space="preserve">, 36, PG 6, 385 Α; </w:t>
      </w:r>
      <w:r w:rsidRPr="00CE3184">
        <w:rPr>
          <w:rFonts w:ascii="Times New Roman" w:eastAsia="Times New Roman" w:hAnsi="Times New Roman" w:cs="Times New Roman"/>
          <w:i/>
          <w:sz w:val="24"/>
          <w:szCs w:val="24"/>
          <w:lang w:eastAsia="el-GR"/>
        </w:rPr>
        <w:t>Διάλογος προς Τρύφωνα Ιουδαίον</w:t>
      </w:r>
      <w:r w:rsidRPr="00CE3184">
        <w:rPr>
          <w:rFonts w:ascii="Times New Roman" w:eastAsia="Times New Roman" w:hAnsi="Times New Roman" w:cs="Times New Roman"/>
          <w:sz w:val="24"/>
          <w:szCs w:val="24"/>
          <w:lang w:eastAsia="el-GR"/>
        </w:rPr>
        <w:t xml:space="preserve"> 61-62, PG 6, 616 A – 617 </w:t>
      </w:r>
      <w:r w:rsidRPr="00CE3184">
        <w:rPr>
          <w:rFonts w:ascii="Times New Roman" w:eastAsia="Times New Roman" w:hAnsi="Times New Roman" w:cs="Times New Roman"/>
          <w:sz w:val="24"/>
          <w:szCs w:val="24"/>
          <w:lang w:val="de-DE" w:eastAsia="el-GR"/>
        </w:rPr>
        <w:t>A</w:t>
      </w:r>
      <w:r w:rsidRPr="00CE3184">
        <w:rPr>
          <w:rFonts w:ascii="Times New Roman" w:eastAsia="Times New Roman" w:hAnsi="Times New Roman" w:cs="Times New Roman"/>
          <w:sz w:val="24"/>
          <w:szCs w:val="24"/>
          <w:lang w:eastAsia="el-GR"/>
        </w:rPr>
        <w:t xml:space="preserve">; 125 – 128, PG 6, 765 </w:t>
      </w:r>
      <w:r w:rsidRPr="00CE3184">
        <w:rPr>
          <w:rFonts w:ascii="Times New Roman" w:eastAsia="Times New Roman" w:hAnsi="Times New Roman" w:cs="Times New Roman"/>
          <w:sz w:val="24"/>
          <w:szCs w:val="24"/>
          <w:lang w:val="de-DE" w:eastAsia="el-GR"/>
        </w:rPr>
        <w:t>B</w:t>
      </w:r>
      <w:r w:rsidRPr="00CE3184">
        <w:rPr>
          <w:rFonts w:ascii="Times New Roman" w:eastAsia="Times New Roman" w:hAnsi="Times New Roman" w:cs="Times New Roman"/>
          <w:sz w:val="24"/>
          <w:szCs w:val="24"/>
          <w:lang w:eastAsia="el-GR"/>
        </w:rPr>
        <w:t xml:space="preserve"> - 776 C.</w:t>
      </w:r>
    </w:p>
  </w:footnote>
  <w:footnote w:id="23">
    <w:p w:rsidR="00A74B46" w:rsidRPr="00CE3184" w:rsidRDefault="00A74B46" w:rsidP="00A74B46">
      <w:pPr>
        <w:pStyle w:val="a6"/>
        <w:rPr>
          <w:rFonts w:ascii="Times New Roman" w:hAnsi="Times New Roman" w:cs="Times New Roman"/>
          <w:sz w:val="24"/>
          <w:szCs w:val="24"/>
          <w:lang w:val="en-US"/>
        </w:rPr>
      </w:pPr>
      <w:r w:rsidRPr="00CE3184">
        <w:rPr>
          <w:rStyle w:val="a7"/>
          <w:rFonts w:ascii="Times New Roman" w:hAnsi="Times New Roman" w:cs="Times New Roman"/>
          <w:sz w:val="24"/>
          <w:szCs w:val="24"/>
        </w:rPr>
        <w:footnoteRef/>
      </w:r>
      <w:r w:rsidRPr="00CE3184">
        <w:rPr>
          <w:rFonts w:ascii="Times New Roman" w:hAnsi="Times New Roman" w:cs="Times New Roman"/>
          <w:sz w:val="24"/>
          <w:szCs w:val="24"/>
          <w:lang w:val="en-US"/>
        </w:rPr>
        <w:t xml:space="preserve"> See A. Theodorou, op. cit.</w:t>
      </w:r>
    </w:p>
  </w:footnote>
  <w:footnote w:id="24">
    <w:p w:rsidR="00A74B46" w:rsidRPr="00882004" w:rsidRDefault="00A74B46" w:rsidP="00A74B46">
      <w:pPr>
        <w:pStyle w:val="a6"/>
        <w:jc w:val="both"/>
        <w:rPr>
          <w:rFonts w:ascii="Times New Roman" w:eastAsia="Times New Roman" w:hAnsi="Times New Roman" w:cs="Times New Roman"/>
          <w:sz w:val="24"/>
          <w:szCs w:val="24"/>
          <w:lang w:eastAsia="el-GR"/>
        </w:rPr>
      </w:pPr>
      <w:r w:rsidRPr="00882004">
        <w:rPr>
          <w:rStyle w:val="a7"/>
          <w:rFonts w:ascii="Times New Roman" w:hAnsi="Times New Roman" w:cs="Times New Roman"/>
          <w:sz w:val="24"/>
          <w:szCs w:val="24"/>
        </w:rPr>
        <w:footnoteRef/>
      </w:r>
      <w:r w:rsidRPr="00882004">
        <w:rPr>
          <w:rFonts w:ascii="Times New Roman" w:hAnsi="Times New Roman" w:cs="Times New Roman"/>
          <w:sz w:val="24"/>
          <w:szCs w:val="24"/>
        </w:rPr>
        <w:t xml:space="preserve"> </w:t>
      </w:r>
      <w:r w:rsidRPr="00882004">
        <w:rPr>
          <w:rFonts w:ascii="Times New Roman" w:hAnsi="Times New Roman" w:cs="Times New Roman"/>
          <w:sz w:val="24"/>
          <w:szCs w:val="24"/>
          <w:lang w:val="en-US"/>
        </w:rPr>
        <w:t>See</w:t>
      </w:r>
      <w:r w:rsidRPr="00882004">
        <w:rPr>
          <w:rFonts w:ascii="Times New Roman" w:hAnsi="Times New Roman" w:cs="Times New Roman"/>
          <w:sz w:val="24"/>
          <w:szCs w:val="24"/>
        </w:rPr>
        <w:t xml:space="preserve"> </w:t>
      </w:r>
      <w:r w:rsidRPr="00882004">
        <w:rPr>
          <w:rFonts w:ascii="Times New Roman" w:eastAsia="Times New Roman" w:hAnsi="Times New Roman" w:cs="Times New Roman"/>
          <w:i/>
          <w:sz w:val="24"/>
          <w:szCs w:val="24"/>
          <w:lang w:eastAsia="el-GR"/>
        </w:rPr>
        <w:t>Απολογία Β΄ υπέρ Χριστιανών, Προς την Ρωμαίων Σύγκλητον</w:t>
      </w:r>
      <w:r w:rsidRPr="00882004">
        <w:rPr>
          <w:rFonts w:ascii="Times New Roman" w:eastAsia="Times New Roman" w:hAnsi="Times New Roman" w:cs="Times New Roman"/>
          <w:sz w:val="24"/>
          <w:szCs w:val="24"/>
          <w:lang w:eastAsia="el-GR"/>
        </w:rPr>
        <w:t>, 13, PG 6, 465 BC.</w:t>
      </w:r>
    </w:p>
  </w:footnote>
  <w:footnote w:id="25">
    <w:p w:rsidR="00A74B46" w:rsidRPr="00882004" w:rsidRDefault="00A74B46" w:rsidP="00A74B46">
      <w:pPr>
        <w:pStyle w:val="a6"/>
        <w:rPr>
          <w:rFonts w:ascii="Times New Roman" w:eastAsia="Times New Roman" w:hAnsi="Times New Roman" w:cs="Times New Roman"/>
          <w:sz w:val="24"/>
          <w:szCs w:val="24"/>
          <w:lang w:val="en-US" w:eastAsia="el-GR"/>
        </w:rPr>
      </w:pPr>
      <w:r w:rsidRPr="00882004">
        <w:rPr>
          <w:rStyle w:val="a7"/>
          <w:rFonts w:ascii="Times New Roman" w:hAnsi="Times New Roman" w:cs="Times New Roman"/>
          <w:sz w:val="24"/>
          <w:szCs w:val="24"/>
        </w:rPr>
        <w:footnoteRef/>
      </w:r>
      <w:r w:rsidRPr="00882004">
        <w:rPr>
          <w:rFonts w:ascii="Times New Roman" w:hAnsi="Times New Roman" w:cs="Times New Roman"/>
          <w:sz w:val="24"/>
          <w:szCs w:val="24"/>
          <w:lang w:val="en-US"/>
        </w:rPr>
        <w:t xml:space="preserve"> See </w:t>
      </w:r>
      <w:r w:rsidRPr="00882004">
        <w:rPr>
          <w:rFonts w:ascii="Times New Roman" w:hAnsi="Times New Roman" w:cs="Times New Roman"/>
          <w:i/>
          <w:sz w:val="24"/>
          <w:szCs w:val="24"/>
          <w:lang w:val="en-US"/>
        </w:rPr>
        <w:t>op. cit</w:t>
      </w:r>
      <w:r w:rsidRPr="00882004">
        <w:rPr>
          <w:rFonts w:ascii="Times New Roman" w:hAnsi="Times New Roman" w:cs="Times New Roman"/>
          <w:sz w:val="24"/>
          <w:szCs w:val="24"/>
          <w:lang w:val="en-US"/>
        </w:rPr>
        <w:t xml:space="preserve">., </w:t>
      </w:r>
      <w:r w:rsidRPr="00882004">
        <w:rPr>
          <w:rFonts w:ascii="Times New Roman" w:eastAsia="Times New Roman" w:hAnsi="Times New Roman" w:cs="Times New Roman"/>
          <w:sz w:val="24"/>
          <w:szCs w:val="24"/>
          <w:lang w:val="en-US" w:eastAsia="el-GR"/>
        </w:rPr>
        <w:t>PG 6, 465 C.</w:t>
      </w:r>
    </w:p>
    <w:p w:rsidR="00A74B46" w:rsidRPr="00882004" w:rsidRDefault="00A74B46" w:rsidP="00A74B46">
      <w:pPr>
        <w:pStyle w:val="a6"/>
        <w:rPr>
          <w:lang w:val="en-US"/>
        </w:rPr>
      </w:pPr>
    </w:p>
  </w:footnote>
  <w:footnote w:id="26">
    <w:p w:rsidR="00A74B46" w:rsidRPr="00FB7855" w:rsidRDefault="00A74B46" w:rsidP="00A74B46">
      <w:pPr>
        <w:pStyle w:val="a6"/>
        <w:rPr>
          <w:rFonts w:ascii="Times New Roman" w:hAnsi="Times New Roman" w:cs="Times New Roman"/>
          <w:sz w:val="24"/>
          <w:szCs w:val="24"/>
          <w:lang w:val="en-US"/>
        </w:rPr>
      </w:pPr>
      <w:r w:rsidRPr="00FB7855">
        <w:rPr>
          <w:rStyle w:val="a7"/>
          <w:rFonts w:ascii="Times New Roman" w:hAnsi="Times New Roman" w:cs="Times New Roman"/>
          <w:sz w:val="24"/>
          <w:szCs w:val="24"/>
        </w:rPr>
        <w:footnoteRef/>
      </w:r>
      <w:r w:rsidRPr="00FB7855">
        <w:rPr>
          <w:rFonts w:ascii="Times New Roman" w:hAnsi="Times New Roman" w:cs="Times New Roman"/>
          <w:sz w:val="24"/>
          <w:szCs w:val="24"/>
          <w:lang w:val="en-US"/>
        </w:rPr>
        <w:t xml:space="preserve"> See </w:t>
      </w:r>
      <w:r w:rsidRPr="00FB7855">
        <w:rPr>
          <w:rFonts w:ascii="Times New Roman" w:hAnsi="Times New Roman" w:cs="Times New Roman"/>
          <w:i/>
          <w:sz w:val="24"/>
          <w:szCs w:val="24"/>
          <w:lang w:val="en-US"/>
        </w:rPr>
        <w:t>op. cit</w:t>
      </w:r>
      <w:r w:rsidRPr="00FB7855">
        <w:rPr>
          <w:rFonts w:ascii="Times New Roman" w:hAnsi="Times New Roman" w:cs="Times New Roman"/>
          <w:sz w:val="24"/>
          <w:szCs w:val="24"/>
          <w:lang w:val="en-US"/>
        </w:rPr>
        <w:t xml:space="preserve">., PG 6, 468 </w:t>
      </w:r>
      <w:r w:rsidRPr="00FB7855">
        <w:rPr>
          <w:rFonts w:ascii="Times New Roman" w:hAnsi="Times New Roman" w:cs="Times New Roman"/>
          <w:sz w:val="24"/>
          <w:szCs w:val="24"/>
        </w:rPr>
        <w:t>Α</w:t>
      </w:r>
      <w:r w:rsidRPr="00FB7855">
        <w:rPr>
          <w:rFonts w:ascii="Times New Roman" w:hAnsi="Times New Roman" w:cs="Times New Roman"/>
          <w:sz w:val="24"/>
          <w:szCs w:val="24"/>
          <w:lang w:val="en-US"/>
        </w:rPr>
        <w:t>.</w:t>
      </w:r>
    </w:p>
  </w:footnote>
  <w:footnote w:id="27">
    <w:p w:rsidR="00A74B46" w:rsidRPr="00FB7855" w:rsidRDefault="00A74B46" w:rsidP="00A74B46">
      <w:pPr>
        <w:pStyle w:val="a6"/>
        <w:rPr>
          <w:rFonts w:ascii="Times New Roman" w:hAnsi="Times New Roman" w:cs="Times New Roman"/>
          <w:sz w:val="24"/>
          <w:szCs w:val="24"/>
        </w:rPr>
      </w:pPr>
      <w:r w:rsidRPr="00FB7855">
        <w:rPr>
          <w:rStyle w:val="a7"/>
          <w:rFonts w:ascii="Times New Roman" w:hAnsi="Times New Roman" w:cs="Times New Roman"/>
          <w:sz w:val="24"/>
          <w:szCs w:val="24"/>
        </w:rPr>
        <w:footnoteRef/>
      </w:r>
      <w:r w:rsidRPr="00FB7855">
        <w:rPr>
          <w:rFonts w:ascii="Times New Roman" w:hAnsi="Times New Roman" w:cs="Times New Roman"/>
          <w:sz w:val="24"/>
          <w:szCs w:val="24"/>
        </w:rPr>
        <w:t xml:space="preserve"> </w:t>
      </w:r>
      <w:r w:rsidRPr="00FB7855">
        <w:rPr>
          <w:rFonts w:ascii="Times New Roman" w:hAnsi="Times New Roman" w:cs="Times New Roman"/>
          <w:sz w:val="24"/>
          <w:szCs w:val="24"/>
          <w:lang w:val="en-US"/>
        </w:rPr>
        <w:t>See</w:t>
      </w:r>
      <w:r w:rsidRPr="00FB7855">
        <w:rPr>
          <w:rFonts w:ascii="Times New Roman" w:hAnsi="Times New Roman" w:cs="Times New Roman"/>
          <w:sz w:val="24"/>
          <w:szCs w:val="24"/>
        </w:rPr>
        <w:t xml:space="preserve"> </w:t>
      </w:r>
      <w:r w:rsidRPr="00FB7855">
        <w:rPr>
          <w:rFonts w:ascii="Times New Roman" w:hAnsi="Times New Roman" w:cs="Times New Roman"/>
          <w:i/>
          <w:sz w:val="24"/>
          <w:szCs w:val="24"/>
        </w:rPr>
        <w:t>Απολογία Α΄ υπέρ Χριστιανών, Προς Αντωνίνον τον Ευσεβή</w:t>
      </w:r>
      <w:r w:rsidRPr="00FB7855">
        <w:rPr>
          <w:rFonts w:ascii="Times New Roman" w:hAnsi="Times New Roman" w:cs="Times New Roman"/>
          <w:sz w:val="24"/>
          <w:szCs w:val="24"/>
        </w:rPr>
        <w:t>, 46, PG 6, 397 C.</w:t>
      </w:r>
    </w:p>
  </w:footnote>
  <w:footnote w:id="28">
    <w:p w:rsidR="00A74B46" w:rsidRPr="00A76FC9" w:rsidRDefault="00A74B46" w:rsidP="00A74B46">
      <w:pPr>
        <w:autoSpaceDE w:val="0"/>
        <w:autoSpaceDN w:val="0"/>
        <w:adjustRightInd w:val="0"/>
        <w:spacing w:line="240" w:lineRule="auto"/>
        <w:jc w:val="both"/>
        <w:rPr>
          <w:rFonts w:ascii="Times New Roman" w:eastAsia="Times New Roman" w:hAnsi="Times New Roman" w:cs="Times New Roman"/>
          <w:sz w:val="24"/>
          <w:szCs w:val="24"/>
          <w:lang w:eastAsia="el-GR"/>
        </w:rPr>
      </w:pPr>
      <w:r w:rsidRPr="00A76FC9">
        <w:rPr>
          <w:rStyle w:val="a7"/>
          <w:rFonts w:ascii="Times New Roman" w:hAnsi="Times New Roman" w:cs="Times New Roman"/>
          <w:sz w:val="24"/>
          <w:szCs w:val="24"/>
        </w:rPr>
        <w:footnoteRef/>
      </w:r>
      <w:r w:rsidRPr="00A76FC9">
        <w:rPr>
          <w:rFonts w:ascii="Times New Roman" w:hAnsi="Times New Roman" w:cs="Times New Roman"/>
          <w:sz w:val="24"/>
          <w:szCs w:val="24"/>
        </w:rPr>
        <w:t xml:space="preserve"> </w:t>
      </w:r>
      <w:r w:rsidRPr="00A76FC9">
        <w:rPr>
          <w:rFonts w:ascii="Times New Roman" w:hAnsi="Times New Roman" w:cs="Times New Roman"/>
          <w:sz w:val="24"/>
          <w:szCs w:val="24"/>
          <w:lang w:val="en-US"/>
        </w:rPr>
        <w:t>See</w:t>
      </w:r>
      <w:r w:rsidRPr="00A76FC9">
        <w:rPr>
          <w:rFonts w:ascii="Times New Roman" w:hAnsi="Times New Roman" w:cs="Times New Roman"/>
          <w:sz w:val="24"/>
          <w:szCs w:val="24"/>
        </w:rPr>
        <w:t xml:space="preserve"> </w:t>
      </w:r>
      <w:r w:rsidRPr="00A76FC9">
        <w:rPr>
          <w:rFonts w:ascii="Times New Roman" w:eastAsia="Times New Roman" w:hAnsi="Times New Roman" w:cs="Times New Roman"/>
          <w:i/>
          <w:sz w:val="24"/>
          <w:szCs w:val="24"/>
          <w:lang w:eastAsia="el-GR"/>
        </w:rPr>
        <w:t>Διάλογος προς Τρύφωνα Ιουδαίον</w:t>
      </w:r>
      <w:r w:rsidRPr="00A76FC9">
        <w:rPr>
          <w:rFonts w:ascii="Times New Roman" w:eastAsia="Times New Roman" w:hAnsi="Times New Roman" w:cs="Times New Roman"/>
          <w:sz w:val="24"/>
          <w:szCs w:val="24"/>
          <w:lang w:eastAsia="el-GR"/>
        </w:rPr>
        <w:t xml:space="preserve"> 8, PG 6, 492 </w:t>
      </w:r>
      <w:r w:rsidRPr="00A76FC9">
        <w:rPr>
          <w:rFonts w:ascii="Times New Roman" w:eastAsia="Times New Roman" w:hAnsi="Times New Roman" w:cs="Times New Roman"/>
          <w:sz w:val="24"/>
          <w:szCs w:val="24"/>
          <w:lang w:val="de-DE" w:eastAsia="el-GR"/>
        </w:rPr>
        <w:t>D</w:t>
      </w:r>
      <w:r w:rsidRPr="00A76FC9">
        <w:rPr>
          <w:rFonts w:ascii="Times New Roman" w:eastAsia="Times New Roman" w:hAnsi="Times New Roman" w:cs="Times New Roman"/>
          <w:sz w:val="24"/>
          <w:szCs w:val="24"/>
          <w:lang w:eastAsia="el-GR"/>
        </w:rPr>
        <w:t>.</w:t>
      </w:r>
    </w:p>
  </w:footnote>
  <w:footnote w:id="29">
    <w:p w:rsidR="00A74B46" w:rsidRPr="0037430A" w:rsidRDefault="00A74B46" w:rsidP="00A74B46">
      <w:pPr>
        <w:autoSpaceDE w:val="0"/>
        <w:autoSpaceDN w:val="0"/>
        <w:adjustRightInd w:val="0"/>
        <w:jc w:val="both"/>
        <w:rPr>
          <w:rFonts w:ascii="Greek" w:eastAsia="Times New Roman" w:hAnsi="Greek" w:cs="Greek"/>
          <w:sz w:val="24"/>
          <w:szCs w:val="24"/>
          <w:lang w:eastAsia="el-GR"/>
        </w:rPr>
      </w:pPr>
      <w:r w:rsidRPr="00A76FC9">
        <w:rPr>
          <w:rStyle w:val="a7"/>
          <w:rFonts w:ascii="Times New Roman" w:hAnsi="Times New Roman" w:cs="Times New Roman"/>
          <w:sz w:val="24"/>
          <w:szCs w:val="24"/>
        </w:rPr>
        <w:footnoteRef/>
      </w:r>
      <w:r w:rsidRPr="0050539D">
        <w:rPr>
          <w:rFonts w:ascii="Times New Roman" w:hAnsi="Times New Roman" w:cs="Times New Roman"/>
          <w:sz w:val="24"/>
          <w:szCs w:val="24"/>
        </w:rPr>
        <w:t xml:space="preserve"> </w:t>
      </w:r>
      <w:r w:rsidRPr="00A76FC9">
        <w:rPr>
          <w:rFonts w:ascii="Times New Roman" w:hAnsi="Times New Roman" w:cs="Times New Roman"/>
          <w:sz w:val="24"/>
          <w:szCs w:val="24"/>
          <w:lang w:val="en-US"/>
        </w:rPr>
        <w:t>See</w:t>
      </w:r>
      <w:r w:rsidRPr="0050539D">
        <w:rPr>
          <w:rFonts w:ascii="Times New Roman" w:hAnsi="Times New Roman" w:cs="Times New Roman"/>
          <w:sz w:val="24"/>
          <w:szCs w:val="24"/>
        </w:rPr>
        <w:t xml:space="preserve"> </w:t>
      </w:r>
      <w:r w:rsidRPr="00A76FC9">
        <w:rPr>
          <w:rFonts w:ascii="Times New Roman" w:hAnsi="Times New Roman" w:cs="Times New Roman"/>
          <w:i/>
          <w:sz w:val="24"/>
          <w:szCs w:val="24"/>
        </w:rPr>
        <w:t>Απολογία</w:t>
      </w:r>
      <w:r w:rsidRPr="0050539D">
        <w:rPr>
          <w:rFonts w:ascii="Times New Roman" w:hAnsi="Times New Roman" w:cs="Times New Roman"/>
          <w:i/>
          <w:sz w:val="24"/>
          <w:szCs w:val="24"/>
        </w:rPr>
        <w:t xml:space="preserve"> </w:t>
      </w:r>
      <w:r w:rsidRPr="00A76FC9">
        <w:rPr>
          <w:rFonts w:ascii="Times New Roman" w:hAnsi="Times New Roman" w:cs="Times New Roman"/>
          <w:i/>
          <w:sz w:val="24"/>
          <w:szCs w:val="24"/>
        </w:rPr>
        <w:t>Β΄</w:t>
      </w:r>
      <w:r w:rsidRPr="0050539D">
        <w:rPr>
          <w:rFonts w:ascii="Times New Roman" w:hAnsi="Times New Roman" w:cs="Times New Roman"/>
          <w:i/>
          <w:sz w:val="24"/>
          <w:szCs w:val="24"/>
        </w:rPr>
        <w:t xml:space="preserve"> </w:t>
      </w:r>
      <w:r w:rsidRPr="00A76FC9">
        <w:rPr>
          <w:rFonts w:ascii="Times New Roman" w:hAnsi="Times New Roman" w:cs="Times New Roman"/>
          <w:i/>
          <w:sz w:val="24"/>
          <w:szCs w:val="24"/>
        </w:rPr>
        <w:t>υπέρ</w:t>
      </w:r>
      <w:r w:rsidRPr="0050539D">
        <w:rPr>
          <w:rFonts w:ascii="Times New Roman" w:hAnsi="Times New Roman" w:cs="Times New Roman"/>
          <w:i/>
          <w:sz w:val="24"/>
          <w:szCs w:val="24"/>
        </w:rPr>
        <w:t xml:space="preserve"> </w:t>
      </w:r>
      <w:r w:rsidRPr="00A76FC9">
        <w:rPr>
          <w:rFonts w:ascii="Times New Roman" w:hAnsi="Times New Roman" w:cs="Times New Roman"/>
          <w:i/>
          <w:sz w:val="24"/>
          <w:szCs w:val="24"/>
        </w:rPr>
        <w:t>Χριστιανών</w:t>
      </w:r>
      <w:r w:rsidRPr="0050539D">
        <w:rPr>
          <w:rFonts w:ascii="Times New Roman" w:hAnsi="Times New Roman" w:cs="Times New Roman"/>
          <w:i/>
          <w:sz w:val="24"/>
          <w:szCs w:val="24"/>
        </w:rPr>
        <w:t xml:space="preserve">, </w:t>
      </w:r>
      <w:r w:rsidRPr="00A76FC9">
        <w:rPr>
          <w:rFonts w:ascii="Times New Roman" w:hAnsi="Times New Roman" w:cs="Times New Roman"/>
          <w:i/>
          <w:sz w:val="24"/>
          <w:szCs w:val="24"/>
        </w:rPr>
        <w:t>Προς</w:t>
      </w:r>
      <w:r w:rsidRPr="0050539D">
        <w:rPr>
          <w:rFonts w:ascii="Times New Roman" w:hAnsi="Times New Roman" w:cs="Times New Roman"/>
          <w:i/>
          <w:sz w:val="24"/>
          <w:szCs w:val="24"/>
        </w:rPr>
        <w:t xml:space="preserve"> </w:t>
      </w:r>
      <w:r w:rsidRPr="00A76FC9">
        <w:rPr>
          <w:rFonts w:ascii="Times New Roman" w:hAnsi="Times New Roman" w:cs="Times New Roman"/>
          <w:i/>
          <w:sz w:val="24"/>
          <w:szCs w:val="24"/>
        </w:rPr>
        <w:t>την</w:t>
      </w:r>
      <w:r w:rsidRPr="0050539D">
        <w:rPr>
          <w:rFonts w:ascii="Times New Roman" w:hAnsi="Times New Roman" w:cs="Times New Roman"/>
          <w:i/>
          <w:sz w:val="24"/>
          <w:szCs w:val="24"/>
        </w:rPr>
        <w:t xml:space="preserve"> </w:t>
      </w:r>
      <w:r w:rsidRPr="00A76FC9">
        <w:rPr>
          <w:rFonts w:ascii="Times New Roman" w:hAnsi="Times New Roman" w:cs="Times New Roman"/>
          <w:i/>
          <w:sz w:val="24"/>
          <w:szCs w:val="24"/>
        </w:rPr>
        <w:t>Ρωμαίων</w:t>
      </w:r>
      <w:r w:rsidRPr="0050539D">
        <w:rPr>
          <w:rFonts w:ascii="Times New Roman" w:hAnsi="Times New Roman" w:cs="Times New Roman"/>
          <w:i/>
          <w:sz w:val="24"/>
          <w:szCs w:val="24"/>
        </w:rPr>
        <w:t xml:space="preserve"> </w:t>
      </w:r>
      <w:r w:rsidRPr="00A76FC9">
        <w:rPr>
          <w:rFonts w:ascii="Times New Roman" w:hAnsi="Times New Roman" w:cs="Times New Roman"/>
          <w:i/>
          <w:sz w:val="24"/>
          <w:szCs w:val="24"/>
        </w:rPr>
        <w:t>Σύγκλητον</w:t>
      </w:r>
      <w:r w:rsidRPr="0050539D">
        <w:rPr>
          <w:rFonts w:ascii="Times New Roman" w:hAnsi="Times New Roman" w:cs="Times New Roman"/>
          <w:sz w:val="24"/>
          <w:szCs w:val="24"/>
        </w:rPr>
        <w:t xml:space="preserve">, 13, </w:t>
      </w:r>
      <w:r w:rsidRPr="005F1B7D">
        <w:rPr>
          <w:rFonts w:ascii="Times New Roman" w:hAnsi="Times New Roman" w:cs="Times New Roman"/>
          <w:sz w:val="24"/>
          <w:szCs w:val="24"/>
          <w:lang w:val="en-US"/>
        </w:rPr>
        <w:t>PG</w:t>
      </w:r>
      <w:r w:rsidRPr="0050539D">
        <w:rPr>
          <w:rFonts w:ascii="Times New Roman" w:hAnsi="Times New Roman" w:cs="Times New Roman"/>
          <w:sz w:val="24"/>
          <w:szCs w:val="24"/>
        </w:rPr>
        <w:t xml:space="preserve"> 6, 468 </w:t>
      </w:r>
      <w:r w:rsidRPr="005F1B7D">
        <w:rPr>
          <w:rFonts w:ascii="Times New Roman" w:hAnsi="Times New Roman" w:cs="Times New Roman"/>
          <w:sz w:val="24"/>
          <w:szCs w:val="24"/>
          <w:lang w:val="en-US"/>
        </w:rPr>
        <w:t>A</w:t>
      </w:r>
      <w:r w:rsidRPr="0050539D">
        <w:rPr>
          <w:rFonts w:ascii="Times New Roman" w:hAnsi="Times New Roman" w:cs="Times New Roman"/>
          <w:sz w:val="24"/>
          <w:szCs w:val="24"/>
        </w:rPr>
        <w:t xml:space="preserve">: </w:t>
      </w:r>
      <w:r w:rsidRPr="0050539D">
        <w:rPr>
          <w:rFonts w:ascii="Times New Roman" w:eastAsia="Times New Roman" w:hAnsi="Times New Roman" w:cs="Times New Roman"/>
          <w:lang w:eastAsia="el-GR"/>
        </w:rPr>
        <w:t>“Ἕ</w:t>
      </w:r>
      <w:r w:rsidRPr="0050539D">
        <w:rPr>
          <w:rFonts w:ascii="Greek" w:eastAsia="Times New Roman" w:hAnsi="Greek" w:cs="Greek"/>
          <w:lang w:eastAsia="el-GR"/>
        </w:rPr>
        <w:t>teron g£r ™sti spšrma tinÕj kaˆ m…mhma kat¦ dÚnamin doqšn</w:t>
      </w:r>
      <w:r w:rsidRPr="0050539D">
        <w:rPr>
          <w:rFonts w:ascii="Arial" w:eastAsia="Times New Roman" w:hAnsi="Arial" w:cs="Arial"/>
          <w:lang w:eastAsia="el-GR"/>
        </w:rPr>
        <w:t xml:space="preserve">, </w:t>
      </w:r>
      <w:r w:rsidRPr="0050539D">
        <w:rPr>
          <w:rFonts w:ascii="Greek" w:eastAsia="Times New Roman" w:hAnsi="Greek" w:cs="Greek"/>
          <w:lang w:eastAsia="el-GR"/>
        </w:rPr>
        <w:t>kaˆ ›teron aÙtÕ oá kat¦ c£rin t¾n ¢p</w:t>
      </w:r>
      <w:r w:rsidRPr="0050539D">
        <w:rPr>
          <w:rFonts w:ascii="Arial" w:eastAsia="Times New Roman" w:hAnsi="Arial" w:cs="Arial"/>
          <w:lang w:eastAsia="el-GR"/>
        </w:rPr>
        <w:t xml:space="preserve">’ </w:t>
      </w:r>
      <w:r w:rsidRPr="0050539D">
        <w:rPr>
          <w:rFonts w:ascii="Greek" w:eastAsia="Times New Roman" w:hAnsi="Greek" w:cs="Greek"/>
          <w:lang w:eastAsia="el-GR"/>
        </w:rPr>
        <w:t>™ke…nou ¹ metous…a kaˆ m…mhsij g…netai</w:t>
      </w:r>
      <w:r w:rsidRPr="0050539D">
        <w:rPr>
          <w:rFonts w:ascii="Times New Roman" w:eastAsia="Times New Roman" w:hAnsi="Times New Roman" w:cs="Times New Roman"/>
          <w:lang w:eastAsia="el-GR"/>
        </w:rPr>
        <w:t>”</w:t>
      </w:r>
      <w:r w:rsidRPr="0050539D">
        <w:rPr>
          <w:rFonts w:ascii="Arial" w:eastAsia="Times New Roman" w:hAnsi="Arial" w:cs="Arial"/>
          <w:lang w:eastAsia="el-GR"/>
        </w:rPr>
        <w:t>.</w:t>
      </w:r>
    </w:p>
  </w:footnote>
  <w:footnote w:id="30">
    <w:p w:rsidR="00A74B46" w:rsidRPr="0037430A" w:rsidRDefault="00A74B46" w:rsidP="00A74B46">
      <w:pPr>
        <w:pStyle w:val="a6"/>
        <w:jc w:val="both"/>
        <w:rPr>
          <w:rFonts w:ascii="Times New Roman" w:eastAsia="Times New Roman" w:hAnsi="Times New Roman" w:cs="Times New Roman"/>
          <w:sz w:val="24"/>
          <w:szCs w:val="24"/>
          <w:lang w:eastAsia="el-GR"/>
        </w:rPr>
      </w:pPr>
      <w:r w:rsidRPr="0050539D">
        <w:rPr>
          <w:rStyle w:val="a7"/>
          <w:rFonts w:ascii="Times New Roman" w:hAnsi="Times New Roman" w:cs="Times New Roman"/>
          <w:sz w:val="24"/>
          <w:szCs w:val="24"/>
        </w:rPr>
        <w:footnoteRef/>
      </w:r>
      <w:r w:rsidRPr="0037430A">
        <w:rPr>
          <w:rFonts w:ascii="Times New Roman" w:hAnsi="Times New Roman" w:cs="Times New Roman"/>
          <w:sz w:val="24"/>
          <w:szCs w:val="24"/>
        </w:rPr>
        <w:t xml:space="preserve"> </w:t>
      </w:r>
      <w:r w:rsidRPr="0050539D">
        <w:rPr>
          <w:rFonts w:ascii="Times New Roman" w:hAnsi="Times New Roman" w:cs="Times New Roman"/>
          <w:sz w:val="24"/>
          <w:szCs w:val="24"/>
          <w:lang w:val="en-US"/>
        </w:rPr>
        <w:t>See</w:t>
      </w:r>
      <w:r w:rsidRPr="0037430A">
        <w:rPr>
          <w:rFonts w:ascii="Times New Roman" w:hAnsi="Times New Roman" w:cs="Times New Roman"/>
          <w:sz w:val="24"/>
          <w:szCs w:val="24"/>
        </w:rPr>
        <w:t xml:space="preserve"> </w:t>
      </w:r>
      <w:r w:rsidRPr="0050539D">
        <w:rPr>
          <w:rFonts w:ascii="Times New Roman" w:hAnsi="Times New Roman" w:cs="Times New Roman"/>
          <w:i/>
          <w:sz w:val="24"/>
          <w:szCs w:val="24"/>
          <w:lang w:val="en-US"/>
        </w:rPr>
        <w:t>op</w:t>
      </w:r>
      <w:r w:rsidRPr="0037430A">
        <w:rPr>
          <w:rFonts w:ascii="Times New Roman" w:hAnsi="Times New Roman" w:cs="Times New Roman"/>
          <w:i/>
          <w:sz w:val="24"/>
          <w:szCs w:val="24"/>
        </w:rPr>
        <w:t xml:space="preserve">. </w:t>
      </w:r>
      <w:r w:rsidRPr="0050539D">
        <w:rPr>
          <w:rFonts w:ascii="Times New Roman" w:hAnsi="Times New Roman" w:cs="Times New Roman"/>
          <w:i/>
          <w:sz w:val="24"/>
          <w:szCs w:val="24"/>
          <w:lang w:val="en-US"/>
        </w:rPr>
        <w:t>cit</w:t>
      </w:r>
      <w:r w:rsidRPr="0037430A">
        <w:rPr>
          <w:rFonts w:ascii="Times New Roman" w:hAnsi="Times New Roman" w:cs="Times New Roman"/>
          <w:sz w:val="24"/>
          <w:szCs w:val="24"/>
        </w:rPr>
        <w:t xml:space="preserve">., </w:t>
      </w:r>
      <w:r w:rsidRPr="0037430A">
        <w:rPr>
          <w:rFonts w:ascii="Times New Roman" w:eastAsia="Times New Roman" w:hAnsi="Times New Roman" w:cs="Times New Roman"/>
          <w:sz w:val="24"/>
          <w:szCs w:val="24"/>
          <w:lang w:eastAsia="el-GR"/>
        </w:rPr>
        <w:t xml:space="preserve">10, </w:t>
      </w:r>
      <w:r w:rsidRPr="0050539D">
        <w:rPr>
          <w:rFonts w:ascii="Times New Roman" w:eastAsia="Times New Roman" w:hAnsi="Times New Roman" w:cs="Times New Roman"/>
          <w:sz w:val="24"/>
          <w:szCs w:val="24"/>
          <w:lang w:val="en-US" w:eastAsia="el-GR"/>
        </w:rPr>
        <w:t>PG</w:t>
      </w:r>
      <w:r w:rsidRPr="0037430A">
        <w:rPr>
          <w:rFonts w:ascii="Times New Roman" w:eastAsia="Times New Roman" w:hAnsi="Times New Roman" w:cs="Times New Roman"/>
          <w:sz w:val="24"/>
          <w:szCs w:val="24"/>
          <w:lang w:eastAsia="el-GR"/>
        </w:rPr>
        <w:t xml:space="preserve"> 6, 460 </w:t>
      </w:r>
      <w:r w:rsidRPr="0050539D">
        <w:rPr>
          <w:rFonts w:ascii="Times New Roman" w:eastAsia="Times New Roman" w:hAnsi="Times New Roman" w:cs="Times New Roman"/>
          <w:sz w:val="24"/>
          <w:szCs w:val="24"/>
          <w:lang w:val="en-US" w:eastAsia="el-GR"/>
        </w:rPr>
        <w:t>B</w:t>
      </w:r>
      <w:r w:rsidRPr="0037430A">
        <w:rPr>
          <w:rFonts w:ascii="Times New Roman" w:eastAsia="Times New Roman" w:hAnsi="Times New Roman" w:cs="Times New Roman"/>
          <w:sz w:val="24"/>
          <w:szCs w:val="24"/>
          <w:lang w:eastAsia="el-GR"/>
        </w:rPr>
        <w:t>:</w:t>
      </w:r>
      <w:r w:rsidRPr="0037430A">
        <w:rPr>
          <w:rFonts w:ascii="Times New Roman" w:eastAsia="Times New Roman" w:hAnsi="Times New Roman" w:cs="Times New Roman"/>
          <w:lang w:eastAsia="el-GR"/>
        </w:rPr>
        <w:t xml:space="preserve"> </w:t>
      </w:r>
      <w:r w:rsidRPr="0037430A">
        <w:rPr>
          <w:rFonts w:ascii="Times New Roman" w:eastAsia="Times New Roman" w:hAnsi="Times New Roman" w:cs="Times New Roman"/>
          <w:sz w:val="22"/>
          <w:szCs w:val="22"/>
          <w:lang w:eastAsia="el-GR"/>
        </w:rPr>
        <w:t>«</w:t>
      </w:r>
      <w:r w:rsidRPr="0050539D">
        <w:rPr>
          <w:rFonts w:ascii="Greek" w:eastAsia="Times New Roman" w:hAnsi="Greek" w:cs="Greek"/>
          <w:sz w:val="22"/>
          <w:szCs w:val="22"/>
          <w:lang w:val="en-US" w:eastAsia="el-GR"/>
        </w:rPr>
        <w:t>Megalei</w:t>
      </w:r>
      <w:r w:rsidRPr="0037430A">
        <w:rPr>
          <w:rFonts w:ascii="Greek" w:eastAsia="Times New Roman" w:hAnsi="Greek" w:cs="Greek"/>
          <w:sz w:val="22"/>
          <w:szCs w:val="22"/>
          <w:lang w:eastAsia="el-GR"/>
        </w:rPr>
        <w:t>Ò</w:t>
      </w:r>
      <w:r w:rsidRPr="0050539D">
        <w:rPr>
          <w:rFonts w:ascii="Greek" w:eastAsia="Times New Roman" w:hAnsi="Greek" w:cs="Greek"/>
          <w:sz w:val="22"/>
          <w:szCs w:val="22"/>
          <w:lang w:val="en-US" w:eastAsia="el-GR"/>
        </w:rPr>
        <w:t>tera</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m</w:t>
      </w:r>
      <w:r w:rsidRPr="0050539D">
        <w:rPr>
          <w:rFonts w:ascii="Times New Roman" w:eastAsia="Times New Roman" w:hAnsi="Times New Roman" w:cs="Times New Roman"/>
          <w:sz w:val="22"/>
          <w:szCs w:val="22"/>
          <w:lang w:eastAsia="el-GR"/>
        </w:rPr>
        <w:t>έ</w:t>
      </w:r>
      <w:r w:rsidRPr="0050539D">
        <w:rPr>
          <w:rFonts w:ascii="Greek" w:eastAsia="Times New Roman" w:hAnsi="Greek" w:cs="Greek"/>
          <w:sz w:val="22"/>
          <w:szCs w:val="22"/>
          <w:lang w:val="en-US" w:eastAsia="el-GR"/>
        </w:rPr>
        <w:t>n</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o</w:t>
      </w:r>
      <w:r w:rsidRPr="0037430A">
        <w:rPr>
          <w:rFonts w:ascii="Greek" w:eastAsia="Times New Roman" w:hAnsi="Greek" w:cs="Greek"/>
          <w:sz w:val="22"/>
          <w:szCs w:val="22"/>
          <w:lang w:eastAsia="el-GR"/>
        </w:rPr>
        <w:t>â</w:t>
      </w:r>
      <w:r w:rsidRPr="0050539D">
        <w:rPr>
          <w:rFonts w:ascii="Greek" w:eastAsia="Times New Roman" w:hAnsi="Greek" w:cs="Greek"/>
          <w:sz w:val="22"/>
          <w:szCs w:val="22"/>
          <w:lang w:val="en-US" w:eastAsia="el-GR"/>
        </w:rPr>
        <w:t>n</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p</w:t>
      </w:r>
      <w:r w:rsidRPr="0037430A">
        <w:rPr>
          <w:rFonts w:ascii="Greek" w:eastAsia="Times New Roman" w:hAnsi="Greek" w:cs="Greek"/>
          <w:sz w:val="22"/>
          <w:szCs w:val="22"/>
          <w:lang w:eastAsia="el-GR"/>
        </w:rPr>
        <w:t>£</w:t>
      </w:r>
      <w:r w:rsidRPr="0050539D">
        <w:rPr>
          <w:rFonts w:ascii="Greek" w:eastAsia="Times New Roman" w:hAnsi="Greek" w:cs="Greek"/>
          <w:sz w:val="22"/>
          <w:szCs w:val="22"/>
          <w:lang w:val="en-US" w:eastAsia="el-GR"/>
        </w:rPr>
        <w:t>shj</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nqrwpe</w:t>
      </w:r>
      <w:r w:rsidRPr="0037430A">
        <w:rPr>
          <w:rFonts w:ascii="Greek" w:eastAsia="Times New Roman" w:hAnsi="Greek" w:cs="Greek"/>
          <w:sz w:val="22"/>
          <w:szCs w:val="22"/>
          <w:lang w:eastAsia="el-GR"/>
        </w:rPr>
        <w:t>…</w:t>
      </w:r>
      <w:r w:rsidRPr="0050539D">
        <w:rPr>
          <w:rFonts w:ascii="Greek" w:eastAsia="Times New Roman" w:hAnsi="Greek" w:cs="Greek"/>
          <w:sz w:val="22"/>
          <w:szCs w:val="22"/>
          <w:lang w:val="en-US" w:eastAsia="el-GR"/>
        </w:rPr>
        <w:t>ou</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didaskal</w:t>
      </w:r>
      <w:r w:rsidRPr="0037430A">
        <w:rPr>
          <w:rFonts w:ascii="Greek" w:eastAsia="Times New Roman" w:hAnsi="Greek" w:cs="Greek"/>
          <w:sz w:val="22"/>
          <w:szCs w:val="22"/>
          <w:lang w:eastAsia="el-GR"/>
        </w:rPr>
        <w:t>…</w:t>
      </w:r>
      <w:r w:rsidRPr="0050539D">
        <w:rPr>
          <w:rFonts w:ascii="Greek" w:eastAsia="Times New Roman" w:hAnsi="Greek" w:cs="Greek"/>
          <w:sz w:val="22"/>
          <w:szCs w:val="22"/>
          <w:lang w:val="en-US" w:eastAsia="el-GR"/>
        </w:rPr>
        <w:t>aj</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fa</w:t>
      </w:r>
      <w:r w:rsidRPr="0037430A">
        <w:rPr>
          <w:rFonts w:ascii="Greek" w:eastAsia="Times New Roman" w:hAnsi="Greek" w:cs="Greek"/>
          <w:sz w:val="22"/>
          <w:szCs w:val="22"/>
          <w:lang w:eastAsia="el-GR"/>
        </w:rPr>
        <w:t>…</w:t>
      </w:r>
      <w:r w:rsidRPr="0050539D">
        <w:rPr>
          <w:rFonts w:ascii="Greek" w:eastAsia="Times New Roman" w:hAnsi="Greek" w:cs="Greek"/>
          <w:sz w:val="22"/>
          <w:szCs w:val="22"/>
          <w:lang w:val="en-US" w:eastAsia="el-GR"/>
        </w:rPr>
        <w:t>netai</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t</w:t>
      </w:r>
      <w:r w:rsidRPr="0037430A">
        <w:rPr>
          <w:rFonts w:ascii="Greek" w:eastAsia="Times New Roman" w:hAnsi="Greek" w:cs="Greek"/>
          <w:sz w:val="22"/>
          <w:szCs w:val="22"/>
          <w:lang w:eastAsia="el-GR"/>
        </w:rPr>
        <w:t>¦ ¹</w:t>
      </w:r>
      <w:r w:rsidRPr="0050539D">
        <w:rPr>
          <w:rFonts w:ascii="Greek" w:eastAsia="Times New Roman" w:hAnsi="Greek" w:cs="Greek"/>
          <w:sz w:val="22"/>
          <w:szCs w:val="22"/>
          <w:lang w:val="en-US" w:eastAsia="el-GR"/>
        </w:rPr>
        <w:t>m</w:t>
      </w:r>
      <w:r w:rsidRPr="0037430A">
        <w:rPr>
          <w:rFonts w:ascii="Greek" w:eastAsia="Times New Roman" w:hAnsi="Greek" w:cs="Greek"/>
          <w:sz w:val="22"/>
          <w:szCs w:val="22"/>
          <w:lang w:eastAsia="el-GR"/>
        </w:rPr>
        <w:t>š</w:t>
      </w:r>
      <w:r w:rsidRPr="0050539D">
        <w:rPr>
          <w:rFonts w:ascii="Greek" w:eastAsia="Times New Roman" w:hAnsi="Greek" w:cs="Greek"/>
          <w:sz w:val="22"/>
          <w:szCs w:val="22"/>
          <w:lang w:val="en-US" w:eastAsia="el-GR"/>
        </w:rPr>
        <w:t>tera</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di</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to</w:t>
      </w:r>
      <w:r w:rsidRPr="0037430A">
        <w:rPr>
          <w:rFonts w:ascii="Greek" w:eastAsia="Times New Roman" w:hAnsi="Greek" w:cs="Greek"/>
          <w:sz w:val="22"/>
          <w:szCs w:val="22"/>
          <w:lang w:eastAsia="el-GR"/>
        </w:rPr>
        <w:t xml:space="preserve">à </w:t>
      </w:r>
      <w:r w:rsidRPr="0050539D">
        <w:rPr>
          <w:rFonts w:ascii="Greek" w:eastAsia="Times New Roman" w:hAnsi="Greek" w:cs="Greek"/>
          <w:sz w:val="22"/>
          <w:szCs w:val="22"/>
          <w:lang w:val="en-US" w:eastAsia="el-GR"/>
        </w:rPr>
        <w:t>t</w:t>
      </w:r>
      <w:r w:rsidRPr="0037430A">
        <w:rPr>
          <w:rFonts w:ascii="Greek" w:eastAsia="Times New Roman" w:hAnsi="Greek" w:cs="Greek"/>
          <w:sz w:val="22"/>
          <w:szCs w:val="22"/>
          <w:lang w:eastAsia="el-GR"/>
        </w:rPr>
        <w:t xml:space="preserve">Õ </w:t>
      </w:r>
      <w:r w:rsidRPr="0050539D">
        <w:rPr>
          <w:rFonts w:ascii="Greek" w:eastAsia="Times New Roman" w:hAnsi="Greek" w:cs="Greek"/>
          <w:sz w:val="22"/>
          <w:szCs w:val="22"/>
          <w:lang w:val="en-US" w:eastAsia="el-GR"/>
        </w:rPr>
        <w:t>logik</w:t>
      </w:r>
      <w:r w:rsidRPr="0037430A">
        <w:rPr>
          <w:rFonts w:ascii="Greek" w:eastAsia="Times New Roman" w:hAnsi="Greek" w:cs="Greek"/>
          <w:sz w:val="22"/>
          <w:szCs w:val="22"/>
          <w:lang w:eastAsia="el-GR"/>
        </w:rPr>
        <w:t>Õ</w:t>
      </w:r>
      <w:r w:rsidRPr="0050539D">
        <w:rPr>
          <w:rFonts w:ascii="Greek" w:eastAsia="Times New Roman" w:hAnsi="Greek" w:cs="Greek"/>
          <w:sz w:val="22"/>
          <w:szCs w:val="22"/>
          <w:lang w:val="en-US" w:eastAsia="el-GR"/>
        </w:rPr>
        <w:t>n</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t</w:t>
      </w:r>
      <w:r w:rsidRPr="0037430A">
        <w:rPr>
          <w:rFonts w:ascii="Greek" w:eastAsia="Times New Roman" w:hAnsi="Greek" w:cs="Greek"/>
          <w:sz w:val="22"/>
          <w:szCs w:val="22"/>
          <w:lang w:eastAsia="el-GR"/>
        </w:rPr>
        <w:t>Õ Ó</w:t>
      </w:r>
      <w:r w:rsidRPr="0050539D">
        <w:rPr>
          <w:rFonts w:ascii="Greek" w:eastAsia="Times New Roman" w:hAnsi="Greek" w:cs="Greek"/>
          <w:sz w:val="22"/>
          <w:szCs w:val="22"/>
          <w:lang w:val="en-US" w:eastAsia="el-GR"/>
        </w:rPr>
        <w:t>lon</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t</w:t>
      </w:r>
      <w:r w:rsidRPr="0037430A">
        <w:rPr>
          <w:rFonts w:ascii="Greek" w:eastAsia="Times New Roman" w:hAnsi="Greek" w:cs="Greek"/>
          <w:sz w:val="22"/>
          <w:szCs w:val="22"/>
          <w:lang w:eastAsia="el-GR"/>
        </w:rPr>
        <w:t>Õ</w:t>
      </w:r>
      <w:r w:rsidRPr="0050539D">
        <w:rPr>
          <w:rFonts w:ascii="Greek" w:eastAsia="Times New Roman" w:hAnsi="Greek" w:cs="Greek"/>
          <w:sz w:val="22"/>
          <w:szCs w:val="22"/>
          <w:lang w:val="en-US" w:eastAsia="el-GR"/>
        </w:rPr>
        <w:t>n</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fan</w:t>
      </w:r>
      <w:r w:rsidRPr="0037430A">
        <w:rPr>
          <w:rFonts w:ascii="Greek" w:eastAsia="Times New Roman" w:hAnsi="Greek" w:cs="Greek"/>
          <w:sz w:val="22"/>
          <w:szCs w:val="22"/>
          <w:lang w:eastAsia="el-GR"/>
        </w:rPr>
        <w:t>š</w:t>
      </w:r>
      <w:r w:rsidRPr="0050539D">
        <w:rPr>
          <w:rFonts w:ascii="Greek" w:eastAsia="Times New Roman" w:hAnsi="Greek" w:cs="Greek"/>
          <w:sz w:val="22"/>
          <w:szCs w:val="22"/>
          <w:lang w:val="en-US" w:eastAsia="el-GR"/>
        </w:rPr>
        <w:t>nta</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di</w:t>
      </w:r>
      <w:r w:rsidRPr="0037430A">
        <w:rPr>
          <w:rFonts w:ascii="Arial" w:eastAsia="Times New Roman" w:hAnsi="Arial" w:cs="Arial"/>
          <w:sz w:val="22"/>
          <w:szCs w:val="22"/>
          <w:lang w:eastAsia="el-GR"/>
        </w:rPr>
        <w:t xml:space="preserve">' </w:t>
      </w:r>
      <w:r w:rsidRPr="0037430A">
        <w:rPr>
          <w:rFonts w:ascii="Greek" w:eastAsia="Times New Roman" w:hAnsi="Greek" w:cs="Greek"/>
          <w:sz w:val="22"/>
          <w:szCs w:val="22"/>
          <w:lang w:eastAsia="el-GR"/>
        </w:rPr>
        <w:t>¹</w:t>
      </w:r>
      <w:r w:rsidRPr="0050539D">
        <w:rPr>
          <w:rFonts w:ascii="Greek" w:eastAsia="Times New Roman" w:hAnsi="Greek" w:cs="Greek"/>
          <w:sz w:val="22"/>
          <w:szCs w:val="22"/>
          <w:lang w:val="en-US" w:eastAsia="el-GR"/>
        </w:rPr>
        <w:t>m</w:t>
      </w:r>
      <w:r w:rsidRPr="0037430A">
        <w:rPr>
          <w:rFonts w:ascii="Greek" w:eastAsia="Times New Roman" w:hAnsi="Greek" w:cs="Greek"/>
          <w:sz w:val="22"/>
          <w:szCs w:val="22"/>
          <w:lang w:eastAsia="el-GR"/>
        </w:rPr>
        <w:t>©</w:t>
      </w:r>
      <w:r w:rsidRPr="0050539D">
        <w:rPr>
          <w:rFonts w:ascii="Greek" w:eastAsia="Times New Roman" w:hAnsi="Greek" w:cs="Greek"/>
          <w:sz w:val="22"/>
          <w:szCs w:val="22"/>
          <w:lang w:val="en-US" w:eastAsia="el-GR"/>
        </w:rPr>
        <w:t>j</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Crist</w:t>
      </w:r>
      <w:r w:rsidRPr="0037430A">
        <w:rPr>
          <w:rFonts w:ascii="Greek" w:eastAsia="Times New Roman" w:hAnsi="Greek" w:cs="Greek"/>
          <w:sz w:val="22"/>
          <w:szCs w:val="22"/>
          <w:lang w:eastAsia="el-GR"/>
        </w:rPr>
        <w:t>Õ</w:t>
      </w:r>
      <w:r w:rsidRPr="0050539D">
        <w:rPr>
          <w:rFonts w:ascii="Greek" w:eastAsia="Times New Roman" w:hAnsi="Greek" w:cs="Greek"/>
          <w:sz w:val="22"/>
          <w:szCs w:val="22"/>
          <w:lang w:val="en-US" w:eastAsia="el-GR"/>
        </w:rPr>
        <w:t>n</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gegon</w:t>
      </w:r>
      <w:r w:rsidRPr="0037430A">
        <w:rPr>
          <w:rFonts w:ascii="Greek" w:eastAsia="Times New Roman" w:hAnsi="Greek" w:cs="Greek"/>
          <w:sz w:val="22"/>
          <w:szCs w:val="22"/>
          <w:lang w:eastAsia="el-GR"/>
        </w:rPr>
        <w:t>š</w:t>
      </w:r>
      <w:r w:rsidRPr="0050539D">
        <w:rPr>
          <w:rFonts w:ascii="Greek" w:eastAsia="Times New Roman" w:hAnsi="Greek" w:cs="Greek"/>
          <w:sz w:val="22"/>
          <w:szCs w:val="22"/>
          <w:lang w:val="en-US" w:eastAsia="el-GR"/>
        </w:rPr>
        <w:t>nai</w:t>
      </w:r>
      <w:r w:rsidRPr="0037430A">
        <w:rPr>
          <w:rFonts w:ascii="Arial" w:eastAsia="Times New Roman" w:hAnsi="Arial" w:cs="Arial"/>
          <w:sz w:val="22"/>
          <w:szCs w:val="22"/>
          <w:lang w:eastAsia="el-GR"/>
        </w:rPr>
        <w:t xml:space="preserve">, </w:t>
      </w:r>
      <w:r w:rsidRPr="0050539D">
        <w:rPr>
          <w:rFonts w:ascii="Greek" w:eastAsia="Times New Roman" w:hAnsi="Greek" w:cs="Greek"/>
          <w:sz w:val="22"/>
          <w:szCs w:val="22"/>
          <w:lang w:val="en-US" w:eastAsia="el-GR"/>
        </w:rPr>
        <w:t>ka</w:t>
      </w:r>
      <w:r w:rsidRPr="0037430A">
        <w:rPr>
          <w:rFonts w:ascii="Greek" w:eastAsia="Times New Roman" w:hAnsi="Greek" w:cs="Greek"/>
          <w:sz w:val="22"/>
          <w:szCs w:val="22"/>
          <w:lang w:eastAsia="el-GR"/>
        </w:rPr>
        <w:t xml:space="preserve">ˆ </w:t>
      </w:r>
      <w:r w:rsidRPr="0050539D">
        <w:rPr>
          <w:rFonts w:ascii="Greek" w:eastAsia="Times New Roman" w:hAnsi="Greek" w:cs="Greek"/>
          <w:sz w:val="22"/>
          <w:szCs w:val="22"/>
          <w:lang w:val="en-US" w:eastAsia="el-GR"/>
        </w:rPr>
        <w:t>s</w:t>
      </w:r>
      <w:r w:rsidRPr="0037430A">
        <w:rPr>
          <w:rFonts w:ascii="Greek" w:eastAsia="Times New Roman" w:hAnsi="Greek" w:cs="Greek"/>
          <w:sz w:val="22"/>
          <w:szCs w:val="22"/>
          <w:lang w:eastAsia="el-GR"/>
        </w:rPr>
        <w:t>î</w:t>
      </w:r>
      <w:r w:rsidRPr="0050539D">
        <w:rPr>
          <w:rFonts w:ascii="Greek" w:eastAsia="Times New Roman" w:hAnsi="Greek" w:cs="Greek"/>
          <w:sz w:val="22"/>
          <w:szCs w:val="22"/>
          <w:lang w:val="en-US" w:eastAsia="el-GR"/>
        </w:rPr>
        <w:t>ma</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ka</w:t>
      </w:r>
      <w:r w:rsidRPr="0037430A">
        <w:rPr>
          <w:rFonts w:ascii="Greek" w:eastAsia="Times New Roman" w:hAnsi="Greek" w:cs="Greek"/>
          <w:sz w:val="22"/>
          <w:szCs w:val="22"/>
          <w:lang w:eastAsia="el-GR"/>
        </w:rPr>
        <w:t xml:space="preserve">ˆ </w:t>
      </w:r>
      <w:r w:rsidRPr="0050539D">
        <w:rPr>
          <w:rFonts w:ascii="Greek" w:eastAsia="Times New Roman" w:hAnsi="Greek" w:cs="Greek"/>
          <w:sz w:val="22"/>
          <w:szCs w:val="22"/>
          <w:lang w:val="en-US" w:eastAsia="el-GR"/>
        </w:rPr>
        <w:t>l</w:t>
      </w:r>
      <w:r w:rsidRPr="0037430A">
        <w:rPr>
          <w:rFonts w:ascii="Greek" w:eastAsia="Times New Roman" w:hAnsi="Greek" w:cs="Greek"/>
          <w:sz w:val="22"/>
          <w:szCs w:val="22"/>
          <w:lang w:eastAsia="el-GR"/>
        </w:rPr>
        <w:t>Ò</w:t>
      </w:r>
      <w:r w:rsidRPr="0050539D">
        <w:rPr>
          <w:rFonts w:ascii="Greek" w:eastAsia="Times New Roman" w:hAnsi="Greek" w:cs="Greek"/>
          <w:sz w:val="22"/>
          <w:szCs w:val="22"/>
          <w:lang w:val="en-US" w:eastAsia="el-GR"/>
        </w:rPr>
        <w:t>gon</w:t>
      </w:r>
      <w:r w:rsidRPr="0037430A">
        <w:rPr>
          <w:rFonts w:ascii="Greek" w:eastAsia="Times New Roman" w:hAnsi="Greek" w:cs="Greek"/>
          <w:sz w:val="22"/>
          <w:szCs w:val="22"/>
          <w:lang w:eastAsia="el-GR"/>
        </w:rPr>
        <w:t xml:space="preserve"> </w:t>
      </w:r>
      <w:r w:rsidRPr="0050539D">
        <w:rPr>
          <w:rFonts w:ascii="Greek" w:eastAsia="Times New Roman" w:hAnsi="Greek" w:cs="Greek"/>
          <w:sz w:val="22"/>
          <w:szCs w:val="22"/>
          <w:lang w:val="en-US" w:eastAsia="el-GR"/>
        </w:rPr>
        <w:t>ka</w:t>
      </w:r>
      <w:r w:rsidRPr="0037430A">
        <w:rPr>
          <w:rFonts w:ascii="Greek" w:eastAsia="Times New Roman" w:hAnsi="Greek" w:cs="Greek"/>
          <w:sz w:val="22"/>
          <w:szCs w:val="22"/>
          <w:lang w:eastAsia="el-GR"/>
        </w:rPr>
        <w:t xml:space="preserve">ˆ </w:t>
      </w:r>
      <w:r w:rsidRPr="0050539D">
        <w:rPr>
          <w:rFonts w:ascii="Greek" w:eastAsia="Times New Roman" w:hAnsi="Greek" w:cs="Greek"/>
          <w:sz w:val="22"/>
          <w:szCs w:val="22"/>
          <w:lang w:val="en-US" w:eastAsia="el-GR"/>
        </w:rPr>
        <w:t>yuc</w:t>
      </w:r>
      <w:r w:rsidRPr="0037430A">
        <w:rPr>
          <w:rFonts w:ascii="Greek" w:eastAsia="Times New Roman" w:hAnsi="Greek" w:cs="Greek"/>
          <w:sz w:val="22"/>
          <w:szCs w:val="22"/>
          <w:lang w:eastAsia="el-GR"/>
        </w:rPr>
        <w:t>»</w:t>
      </w:r>
      <w:r w:rsidRPr="0050539D">
        <w:rPr>
          <w:rFonts w:ascii="Greek" w:eastAsia="Times New Roman" w:hAnsi="Greek" w:cs="Greek"/>
          <w:sz w:val="22"/>
          <w:szCs w:val="22"/>
          <w:lang w:val="en-US" w:eastAsia="el-GR"/>
        </w:rPr>
        <w:t>n</w:t>
      </w:r>
      <w:r w:rsidRPr="0037430A">
        <w:rPr>
          <w:rFonts w:ascii="Times New Roman" w:eastAsia="Times New Roman" w:hAnsi="Times New Roman" w:cs="Times New Roman"/>
          <w:sz w:val="22"/>
          <w:szCs w:val="22"/>
          <w:lang w:eastAsia="el-GR"/>
        </w:rPr>
        <w:t>»</w:t>
      </w:r>
      <w:r w:rsidRPr="0037430A">
        <w:rPr>
          <w:rFonts w:ascii="Times New Roman" w:eastAsia="Times New Roman" w:hAnsi="Times New Roman" w:cs="Times New Roman"/>
          <w:sz w:val="24"/>
          <w:szCs w:val="24"/>
          <w:lang w:eastAsia="el-GR"/>
        </w:rPr>
        <w:t xml:space="preserve">. </w:t>
      </w:r>
    </w:p>
  </w:footnote>
  <w:footnote w:id="31">
    <w:p w:rsidR="00A74B46" w:rsidRPr="0050539D" w:rsidRDefault="00A74B46" w:rsidP="00A74B46">
      <w:pPr>
        <w:pStyle w:val="a6"/>
        <w:rPr>
          <w:rFonts w:ascii="Times New Roman" w:hAnsi="Times New Roman" w:cs="Times New Roman"/>
          <w:sz w:val="24"/>
          <w:szCs w:val="24"/>
        </w:rPr>
      </w:pPr>
      <w:r w:rsidRPr="0050539D">
        <w:rPr>
          <w:rStyle w:val="a7"/>
          <w:rFonts w:ascii="Times New Roman" w:hAnsi="Times New Roman" w:cs="Times New Roman"/>
          <w:sz w:val="24"/>
          <w:szCs w:val="24"/>
        </w:rPr>
        <w:footnoteRef/>
      </w:r>
      <w:r w:rsidRPr="0050539D">
        <w:rPr>
          <w:rFonts w:ascii="Times New Roman" w:hAnsi="Times New Roman" w:cs="Times New Roman"/>
          <w:sz w:val="24"/>
          <w:szCs w:val="24"/>
        </w:rPr>
        <w:t xml:space="preserve"> </w:t>
      </w:r>
      <w:r w:rsidRPr="0050539D">
        <w:rPr>
          <w:rFonts w:ascii="Times New Roman" w:hAnsi="Times New Roman" w:cs="Times New Roman"/>
          <w:sz w:val="24"/>
          <w:szCs w:val="24"/>
          <w:lang w:val="en-US"/>
        </w:rPr>
        <w:t>See</w:t>
      </w:r>
      <w:r w:rsidRPr="0050539D">
        <w:rPr>
          <w:rFonts w:ascii="Times New Roman" w:hAnsi="Times New Roman" w:cs="Times New Roman"/>
          <w:sz w:val="24"/>
          <w:szCs w:val="24"/>
        </w:rPr>
        <w:t xml:space="preserve"> </w:t>
      </w:r>
      <w:r w:rsidRPr="0050539D">
        <w:rPr>
          <w:rFonts w:ascii="Times New Roman" w:hAnsi="Times New Roman" w:cs="Times New Roman"/>
          <w:i/>
          <w:sz w:val="24"/>
          <w:szCs w:val="24"/>
        </w:rPr>
        <w:t>Προς Έλληνας</w:t>
      </w:r>
      <w:r w:rsidRPr="0050539D">
        <w:rPr>
          <w:rFonts w:ascii="Times New Roman" w:hAnsi="Times New Roman" w:cs="Times New Roman"/>
          <w:sz w:val="24"/>
          <w:szCs w:val="24"/>
        </w:rPr>
        <w:t xml:space="preserve"> 18, </w:t>
      </w:r>
      <w:r w:rsidRPr="0050539D">
        <w:rPr>
          <w:rFonts w:ascii="Times New Roman" w:hAnsi="Times New Roman" w:cs="Times New Roman"/>
          <w:sz w:val="24"/>
          <w:szCs w:val="24"/>
          <w:lang w:val="de-DE"/>
        </w:rPr>
        <w:t>PG</w:t>
      </w:r>
      <w:r w:rsidRPr="0050539D">
        <w:rPr>
          <w:rFonts w:ascii="Times New Roman" w:hAnsi="Times New Roman" w:cs="Times New Roman"/>
          <w:sz w:val="24"/>
          <w:szCs w:val="24"/>
        </w:rPr>
        <w:t xml:space="preserve"> 6, 848 Α.</w:t>
      </w:r>
    </w:p>
  </w:footnote>
  <w:footnote w:id="32">
    <w:p w:rsidR="00A74B46" w:rsidRPr="0050539D" w:rsidRDefault="00A74B46" w:rsidP="00A74B46">
      <w:pPr>
        <w:pStyle w:val="a6"/>
        <w:rPr>
          <w:rFonts w:ascii="Times New Roman" w:eastAsia="Times New Roman" w:hAnsi="Times New Roman" w:cs="Times New Roman"/>
          <w:sz w:val="24"/>
          <w:szCs w:val="24"/>
          <w:lang w:val="en-US" w:eastAsia="el-GR"/>
        </w:rPr>
      </w:pPr>
      <w:r w:rsidRPr="0050539D">
        <w:rPr>
          <w:rStyle w:val="a7"/>
          <w:rFonts w:ascii="Times New Roman" w:hAnsi="Times New Roman" w:cs="Times New Roman"/>
          <w:sz w:val="24"/>
          <w:szCs w:val="24"/>
        </w:rPr>
        <w:footnoteRef/>
      </w:r>
      <w:r w:rsidRPr="0050539D">
        <w:rPr>
          <w:rFonts w:ascii="Times New Roman" w:hAnsi="Times New Roman" w:cs="Times New Roman"/>
          <w:sz w:val="24"/>
          <w:szCs w:val="24"/>
          <w:lang w:val="en-US"/>
        </w:rPr>
        <w:t xml:space="preserve"> See </w:t>
      </w:r>
      <w:r>
        <w:rPr>
          <w:rFonts w:ascii="Times New Roman" w:hAnsi="Times New Roman" w:cs="Times New Roman"/>
          <w:sz w:val="24"/>
          <w:szCs w:val="24"/>
          <w:lang w:val="en-US"/>
        </w:rPr>
        <w:t>e.g.</w:t>
      </w:r>
      <w:r w:rsidRPr="0050539D">
        <w:rPr>
          <w:rFonts w:ascii="Times New Roman" w:hAnsi="Times New Roman" w:cs="Times New Roman"/>
          <w:sz w:val="24"/>
          <w:szCs w:val="24"/>
          <w:lang w:val="en-US"/>
        </w:rPr>
        <w:t xml:space="preserve"> </w:t>
      </w:r>
      <w:r w:rsidRPr="0050539D">
        <w:rPr>
          <w:rFonts w:ascii="Times New Roman" w:hAnsi="Times New Roman" w:cs="Times New Roman"/>
          <w:i/>
          <w:sz w:val="24"/>
          <w:szCs w:val="24"/>
          <w:lang w:val="en-US"/>
        </w:rPr>
        <w:t>op. cit</w:t>
      </w:r>
      <w:r w:rsidRPr="0050539D">
        <w:rPr>
          <w:rFonts w:ascii="Times New Roman" w:hAnsi="Times New Roman" w:cs="Times New Roman"/>
          <w:sz w:val="24"/>
          <w:szCs w:val="24"/>
          <w:lang w:val="en-US"/>
        </w:rPr>
        <w:t xml:space="preserve">., </w:t>
      </w:r>
      <w:r w:rsidRPr="0050539D">
        <w:rPr>
          <w:rFonts w:ascii="Times New Roman" w:eastAsia="Times New Roman" w:hAnsi="Times New Roman" w:cs="Times New Roman"/>
          <w:sz w:val="24"/>
          <w:szCs w:val="24"/>
          <w:lang w:val="en-US" w:eastAsia="el-GR"/>
        </w:rPr>
        <w:t>2-3, PG 6, 805 C – 812 B.</w:t>
      </w:r>
    </w:p>
  </w:footnote>
  <w:footnote w:id="33">
    <w:p w:rsidR="00A74B46" w:rsidRPr="0037430A" w:rsidRDefault="00A74B46" w:rsidP="00A74B46">
      <w:pPr>
        <w:pStyle w:val="a6"/>
        <w:jc w:val="both"/>
        <w:rPr>
          <w:rFonts w:ascii="Times New Roman" w:eastAsia="Times New Roman" w:hAnsi="Times New Roman" w:cs="Times New Roman"/>
          <w:sz w:val="24"/>
          <w:szCs w:val="24"/>
          <w:lang w:val="en-US" w:eastAsia="el-GR"/>
        </w:rPr>
      </w:pPr>
      <w:r w:rsidRPr="0050539D">
        <w:rPr>
          <w:rStyle w:val="a7"/>
          <w:rFonts w:ascii="Times New Roman" w:hAnsi="Times New Roman" w:cs="Times New Roman"/>
          <w:sz w:val="24"/>
          <w:szCs w:val="24"/>
        </w:rPr>
        <w:footnoteRef/>
      </w:r>
      <w:r w:rsidRPr="0050539D">
        <w:rPr>
          <w:rFonts w:ascii="Times New Roman" w:hAnsi="Times New Roman" w:cs="Times New Roman"/>
          <w:sz w:val="24"/>
          <w:szCs w:val="24"/>
          <w:lang w:val="en-US"/>
        </w:rPr>
        <w:t xml:space="preserve"> See </w:t>
      </w:r>
      <w:r w:rsidRPr="0050539D">
        <w:rPr>
          <w:rFonts w:ascii="Times New Roman" w:eastAsia="Times New Roman" w:hAnsi="Times New Roman" w:cs="Times New Roman"/>
          <w:i/>
          <w:sz w:val="24"/>
          <w:szCs w:val="24"/>
          <w:lang w:val="en-US" w:eastAsia="el-GR"/>
        </w:rPr>
        <w:t>De praescriptionibus adversus  haereticos</w:t>
      </w:r>
      <w:r w:rsidRPr="0050539D">
        <w:rPr>
          <w:rFonts w:ascii="Times New Roman" w:eastAsia="Times New Roman" w:hAnsi="Times New Roman" w:cs="Times New Roman"/>
          <w:sz w:val="24"/>
          <w:szCs w:val="24"/>
          <w:lang w:val="en-US" w:eastAsia="el-GR"/>
        </w:rPr>
        <w:t xml:space="preserve"> 7, PL 2, 20 B: «Fuerat Athenis, et istam sapientiam  humanam, affectatricem et interpolatricem veritatis, de congressibus noverat, ipsam quoque in suas haereses multipartitam varietate sectarum invicem repugnantium. </w:t>
      </w:r>
      <w:r w:rsidRPr="0037430A">
        <w:rPr>
          <w:rFonts w:ascii="Times New Roman" w:eastAsia="Times New Roman" w:hAnsi="Times New Roman" w:cs="Times New Roman"/>
          <w:sz w:val="24"/>
          <w:szCs w:val="24"/>
          <w:lang w:val="en-US" w:eastAsia="el-GR"/>
        </w:rPr>
        <w:t>Quid ergo Athenis et Hierosolymis? quid Academiae et Ecclesiae?».</w:t>
      </w:r>
      <w:r w:rsidRPr="0037430A">
        <w:rPr>
          <w:rFonts w:ascii="Times New Roman" w:eastAsia="Times New Roman" w:hAnsi="Times New Roman" w:cs="Times New Roman"/>
          <w:sz w:val="24"/>
          <w:szCs w:val="24"/>
          <w:highlight w:val="yellow"/>
          <w:lang w:val="en-US" w:eastAsia="el-GR"/>
        </w:rPr>
        <w:t xml:space="preserve">   </w:t>
      </w:r>
    </w:p>
  </w:footnote>
  <w:footnote w:id="34">
    <w:p w:rsidR="00A74B46" w:rsidRPr="00877A98" w:rsidRDefault="00A74B46" w:rsidP="00A74B46">
      <w:pPr>
        <w:pStyle w:val="a6"/>
        <w:rPr>
          <w:rFonts w:ascii="Times New Roman" w:hAnsi="Times New Roman" w:cs="Times New Roman"/>
          <w:sz w:val="24"/>
          <w:szCs w:val="24"/>
          <w:lang w:val="en-US"/>
        </w:rPr>
      </w:pPr>
      <w:r w:rsidRPr="00877A98">
        <w:rPr>
          <w:rStyle w:val="a7"/>
          <w:rFonts w:ascii="Times New Roman" w:hAnsi="Times New Roman" w:cs="Times New Roman"/>
          <w:sz w:val="24"/>
          <w:szCs w:val="24"/>
        </w:rPr>
        <w:footnoteRef/>
      </w:r>
      <w:r w:rsidRPr="0037430A">
        <w:rPr>
          <w:rFonts w:ascii="Times New Roman" w:hAnsi="Times New Roman" w:cs="Times New Roman"/>
          <w:sz w:val="24"/>
          <w:szCs w:val="24"/>
          <w:lang w:val="en-US"/>
        </w:rPr>
        <w:t xml:space="preserve"> </w:t>
      </w:r>
      <w:r w:rsidRPr="00877A98">
        <w:rPr>
          <w:rFonts w:ascii="Times New Roman" w:hAnsi="Times New Roman" w:cs="Times New Roman"/>
          <w:sz w:val="24"/>
          <w:szCs w:val="24"/>
          <w:lang w:val="en-US"/>
        </w:rPr>
        <w:t xml:space="preserve">See </w:t>
      </w:r>
      <w:r w:rsidRPr="00877A98">
        <w:rPr>
          <w:rFonts w:ascii="Times New Roman" w:hAnsi="Times New Roman" w:cs="Times New Roman"/>
          <w:i/>
          <w:sz w:val="24"/>
          <w:szCs w:val="24"/>
          <w:lang w:val="en-US"/>
        </w:rPr>
        <w:t>De anima</w:t>
      </w:r>
      <w:r w:rsidRPr="00877A98">
        <w:rPr>
          <w:rFonts w:ascii="Times New Roman" w:hAnsi="Times New Roman" w:cs="Times New Roman"/>
          <w:sz w:val="24"/>
          <w:szCs w:val="24"/>
          <w:lang w:val="en-US"/>
        </w:rPr>
        <w:t xml:space="preserve"> 23, PL 2, 686 D</w:t>
      </w:r>
      <w:r>
        <w:rPr>
          <w:rFonts w:ascii="Times New Roman" w:hAnsi="Times New Roman" w:cs="Times New Roman"/>
          <w:sz w:val="24"/>
          <w:szCs w:val="24"/>
          <w:lang w:val="en-US"/>
        </w:rPr>
        <w:t xml:space="preserve">; </w:t>
      </w:r>
      <w:r w:rsidRPr="00877A98">
        <w:rPr>
          <w:rFonts w:ascii="Times New Roman" w:hAnsi="Times New Roman" w:cs="Times New Roman"/>
          <w:bCs/>
          <w:i/>
          <w:sz w:val="24"/>
          <w:szCs w:val="24"/>
          <w:lang w:val="en-US"/>
        </w:rPr>
        <w:t>Adversus Hermogenem</w:t>
      </w:r>
      <w:r w:rsidRPr="00877A98">
        <w:rPr>
          <w:rFonts w:ascii="Times New Roman" w:hAnsi="Times New Roman" w:cs="Times New Roman"/>
          <w:bCs/>
          <w:sz w:val="24"/>
          <w:szCs w:val="24"/>
          <w:lang w:val="en-US"/>
        </w:rPr>
        <w:t xml:space="preserve"> 8</w:t>
      </w:r>
      <w:r w:rsidRPr="00877A98">
        <w:rPr>
          <w:rFonts w:ascii="Times New Roman" w:hAnsi="Times New Roman" w:cs="Times New Roman"/>
          <w:sz w:val="24"/>
          <w:szCs w:val="24"/>
          <w:lang w:val="en-US"/>
        </w:rPr>
        <w:t>, PL 2, 204 C.</w:t>
      </w:r>
    </w:p>
  </w:footnote>
  <w:footnote w:id="35">
    <w:p w:rsidR="00A74B46" w:rsidRPr="008965C0" w:rsidRDefault="00A74B46" w:rsidP="00A74B46">
      <w:pPr>
        <w:pStyle w:val="a6"/>
        <w:rPr>
          <w:rFonts w:ascii="Times New Roman" w:eastAsia="Times New Roman" w:hAnsi="Times New Roman" w:cs="Times New Roman"/>
          <w:sz w:val="24"/>
          <w:szCs w:val="24"/>
          <w:lang w:val="en-US" w:eastAsia="el-GR"/>
        </w:rPr>
      </w:pPr>
      <w:r w:rsidRPr="008965C0">
        <w:rPr>
          <w:rStyle w:val="a7"/>
          <w:rFonts w:ascii="Times New Roman" w:hAnsi="Times New Roman" w:cs="Times New Roman"/>
          <w:sz w:val="24"/>
          <w:szCs w:val="24"/>
        </w:rPr>
        <w:footnoteRef/>
      </w:r>
      <w:r w:rsidRPr="008965C0">
        <w:rPr>
          <w:rFonts w:ascii="Times New Roman" w:hAnsi="Times New Roman" w:cs="Times New Roman"/>
          <w:sz w:val="24"/>
          <w:szCs w:val="24"/>
          <w:lang w:val="en-US"/>
        </w:rPr>
        <w:t xml:space="preserve"> See </w:t>
      </w:r>
      <w:r w:rsidRPr="008965C0">
        <w:rPr>
          <w:rFonts w:ascii="Times New Roman" w:eastAsia="Times New Roman" w:hAnsi="Times New Roman" w:cs="Times New Roman"/>
          <w:sz w:val="24"/>
          <w:szCs w:val="24"/>
          <w:lang w:val="en-US" w:eastAsia="el-GR"/>
        </w:rPr>
        <w:t xml:space="preserve">3, PG 31, 569 </w:t>
      </w:r>
      <w:r w:rsidRPr="008965C0">
        <w:rPr>
          <w:rFonts w:ascii="Times New Roman" w:eastAsia="Times New Roman" w:hAnsi="Times New Roman" w:cs="Times New Roman"/>
          <w:sz w:val="24"/>
          <w:szCs w:val="24"/>
          <w:lang w:eastAsia="el-GR"/>
        </w:rPr>
        <w:t>Β</w:t>
      </w:r>
      <w:r w:rsidRPr="008965C0">
        <w:rPr>
          <w:rFonts w:ascii="Times New Roman" w:eastAsia="Times New Roman" w:hAnsi="Times New Roman" w:cs="Times New Roman"/>
          <w:sz w:val="24"/>
          <w:szCs w:val="24"/>
          <w:lang w:val="en-US" w:eastAsia="el-GR"/>
        </w:rPr>
        <w:t xml:space="preserve"> – 572 </w:t>
      </w:r>
      <w:r w:rsidRPr="008965C0">
        <w:rPr>
          <w:rFonts w:ascii="Times New Roman" w:eastAsia="Times New Roman" w:hAnsi="Times New Roman" w:cs="Times New Roman"/>
          <w:sz w:val="24"/>
          <w:szCs w:val="24"/>
          <w:lang w:eastAsia="el-GR"/>
        </w:rPr>
        <w:t>Β</w:t>
      </w:r>
      <w:r w:rsidRPr="008965C0">
        <w:rPr>
          <w:rFonts w:ascii="Times New Roman" w:eastAsia="Times New Roman" w:hAnsi="Times New Roman" w:cs="Times New Roman"/>
          <w:sz w:val="24"/>
          <w:szCs w:val="24"/>
          <w:lang w:val="en-US" w:eastAsia="el-GR"/>
        </w:rPr>
        <w:t>.</w:t>
      </w:r>
    </w:p>
  </w:footnote>
  <w:footnote w:id="36">
    <w:p w:rsidR="00A74B46" w:rsidRPr="008965C0" w:rsidRDefault="00A74B46" w:rsidP="00A74B46">
      <w:pPr>
        <w:pStyle w:val="a6"/>
        <w:jc w:val="both"/>
        <w:rPr>
          <w:sz w:val="22"/>
          <w:szCs w:val="22"/>
          <w:lang w:val="en-US"/>
        </w:rPr>
      </w:pPr>
      <w:r w:rsidRPr="008965C0">
        <w:rPr>
          <w:rStyle w:val="a7"/>
          <w:rFonts w:ascii="Times New Roman" w:hAnsi="Times New Roman" w:cs="Times New Roman"/>
          <w:sz w:val="24"/>
          <w:szCs w:val="24"/>
        </w:rPr>
        <w:footnoteRef/>
      </w:r>
      <w:r w:rsidRPr="008965C0">
        <w:rPr>
          <w:rFonts w:ascii="Times New Roman" w:hAnsi="Times New Roman" w:cs="Times New Roman"/>
          <w:sz w:val="24"/>
          <w:szCs w:val="24"/>
          <w:lang w:val="en-US"/>
        </w:rPr>
        <w:t xml:space="preserve"> See 2, 1, PG 31, 908 BC:</w:t>
      </w:r>
      <w:r w:rsidRPr="00371F78">
        <w:rPr>
          <w:lang w:val="en-US"/>
        </w:rPr>
        <w:t xml:space="preserve"> </w:t>
      </w:r>
      <w:r w:rsidRPr="008965C0">
        <w:rPr>
          <w:sz w:val="22"/>
          <w:szCs w:val="22"/>
          <w:lang w:val="en-US"/>
        </w:rPr>
        <w:t>«</w:t>
      </w:r>
      <w:r w:rsidRPr="008965C0">
        <w:rPr>
          <w:rFonts w:ascii="Greek" w:hAnsi="Greek" w:cs="Greek"/>
          <w:sz w:val="22"/>
          <w:szCs w:val="22"/>
          <w:lang w:val="en-US"/>
        </w:rPr>
        <w:t>'Ad…daktoj m</w:t>
      </w:r>
      <w:r w:rsidRPr="008965C0">
        <w:rPr>
          <w:sz w:val="22"/>
          <w:szCs w:val="22"/>
        </w:rPr>
        <w:t>έ</w:t>
      </w:r>
      <w:r w:rsidRPr="008965C0">
        <w:rPr>
          <w:rFonts w:ascii="Greek" w:hAnsi="Greek" w:cs="Greek"/>
          <w:sz w:val="22"/>
          <w:szCs w:val="22"/>
          <w:lang w:val="en-US"/>
        </w:rPr>
        <w:t>n ¹ prÕj tÕn QeÕn ¢g£ph</w:t>
      </w:r>
      <w:r w:rsidRPr="008965C0">
        <w:rPr>
          <w:rFonts w:ascii="Arial" w:hAnsi="Arial" w:cs="Arial"/>
          <w:sz w:val="22"/>
          <w:szCs w:val="22"/>
          <w:lang w:val="en-US"/>
        </w:rPr>
        <w:t xml:space="preserve">. </w:t>
      </w:r>
      <w:r w:rsidRPr="008965C0">
        <w:rPr>
          <w:rFonts w:ascii="Greek" w:hAnsi="Greek" w:cs="Greek"/>
          <w:sz w:val="22"/>
          <w:szCs w:val="22"/>
          <w:lang w:val="en-US"/>
        </w:rPr>
        <w:t>OÜte g¦r fwtˆ ca…rein</w:t>
      </w:r>
      <w:r w:rsidRPr="008965C0">
        <w:rPr>
          <w:rFonts w:ascii="Arial" w:hAnsi="Arial" w:cs="Arial"/>
          <w:sz w:val="22"/>
          <w:szCs w:val="22"/>
          <w:lang w:val="en-US"/>
        </w:rPr>
        <w:t xml:space="preserve">, </w:t>
      </w:r>
      <w:r w:rsidRPr="008965C0">
        <w:rPr>
          <w:rFonts w:ascii="Greek" w:hAnsi="Greek" w:cs="Greek"/>
          <w:sz w:val="22"/>
          <w:szCs w:val="22"/>
          <w:lang w:val="en-US"/>
        </w:rPr>
        <w:t>kaˆ zwÁj ¢ntipoie‹sqai par</w:t>
      </w:r>
      <w:r w:rsidRPr="008965C0">
        <w:rPr>
          <w:rFonts w:ascii="Arial" w:hAnsi="Arial" w:cs="Arial"/>
          <w:sz w:val="22"/>
          <w:szCs w:val="22"/>
          <w:lang w:val="en-US"/>
        </w:rPr>
        <w:t xml:space="preserve">’ </w:t>
      </w:r>
      <w:r w:rsidRPr="008965C0">
        <w:rPr>
          <w:rFonts w:ascii="Greek" w:hAnsi="Greek" w:cs="Greek"/>
          <w:sz w:val="22"/>
          <w:szCs w:val="22"/>
          <w:lang w:val="en-US"/>
        </w:rPr>
        <w:t>¥llou memaq»kamen</w:t>
      </w:r>
      <w:r w:rsidRPr="008965C0">
        <w:rPr>
          <w:rFonts w:ascii="Arial" w:hAnsi="Arial" w:cs="Arial"/>
          <w:sz w:val="22"/>
          <w:szCs w:val="22"/>
          <w:lang w:val="en-US"/>
        </w:rPr>
        <w:t xml:space="preserve">, </w:t>
      </w:r>
      <w:r w:rsidRPr="008965C0">
        <w:rPr>
          <w:rFonts w:ascii="Greek" w:hAnsi="Greek" w:cs="Greek"/>
          <w:sz w:val="22"/>
          <w:szCs w:val="22"/>
          <w:lang w:val="en-US"/>
        </w:rPr>
        <w:t>oÜte tÕ ¢gap´n toÝj tekÒntaj À qreyamšnouj ›teroj ™d…daxen</w:t>
      </w:r>
      <w:r w:rsidRPr="008965C0">
        <w:rPr>
          <w:rFonts w:ascii="Arial" w:hAnsi="Arial" w:cs="Arial"/>
          <w:sz w:val="22"/>
          <w:szCs w:val="22"/>
          <w:lang w:val="en-US"/>
        </w:rPr>
        <w:t xml:space="preserve">. </w:t>
      </w:r>
      <w:r w:rsidRPr="008965C0">
        <w:rPr>
          <w:rFonts w:ascii="Greek" w:hAnsi="Greek" w:cs="Greek"/>
          <w:sz w:val="22"/>
          <w:szCs w:val="22"/>
          <w:lang w:val="en-US"/>
        </w:rPr>
        <w:t>OÛtwj oân</w:t>
      </w:r>
      <w:r w:rsidRPr="008965C0">
        <w:rPr>
          <w:rFonts w:ascii="Arial" w:hAnsi="Arial" w:cs="Arial"/>
          <w:sz w:val="22"/>
          <w:szCs w:val="22"/>
          <w:lang w:val="en-US"/>
        </w:rPr>
        <w:t xml:space="preserve">, </w:t>
      </w:r>
      <w:r w:rsidRPr="008965C0">
        <w:rPr>
          <w:rFonts w:ascii="Greek" w:hAnsi="Greek" w:cs="Greek"/>
          <w:sz w:val="22"/>
          <w:szCs w:val="22"/>
          <w:lang w:val="en-US"/>
        </w:rPr>
        <w:t>À kaˆ polÝ m©llon toà qe…ou pÒqou oÙk œxwqšn ™stin ¹ m£qhsij</w:t>
      </w:r>
      <w:r w:rsidRPr="008965C0">
        <w:rPr>
          <w:rFonts w:ascii="Arial" w:hAnsi="Arial" w:cs="Arial"/>
          <w:sz w:val="22"/>
          <w:szCs w:val="22"/>
          <w:lang w:val="en-US"/>
        </w:rPr>
        <w:t xml:space="preserve">· </w:t>
      </w:r>
      <w:r w:rsidRPr="008965C0">
        <w:rPr>
          <w:rFonts w:ascii="Greek" w:hAnsi="Greek" w:cs="Greek"/>
          <w:sz w:val="22"/>
          <w:szCs w:val="22"/>
          <w:lang w:val="en-US"/>
        </w:rPr>
        <w:t>¢ll</w:t>
      </w:r>
      <w:r w:rsidRPr="008965C0">
        <w:rPr>
          <w:rFonts w:ascii="Arial" w:hAnsi="Arial" w:cs="Arial"/>
          <w:sz w:val="22"/>
          <w:szCs w:val="22"/>
          <w:lang w:val="en-US"/>
        </w:rPr>
        <w:t xml:space="preserve">’ </w:t>
      </w:r>
      <w:r w:rsidRPr="008965C0">
        <w:rPr>
          <w:rFonts w:ascii="Greek" w:hAnsi="Greek" w:cs="Greek"/>
          <w:sz w:val="22"/>
          <w:szCs w:val="22"/>
          <w:lang w:val="en-US"/>
        </w:rPr>
        <w:t>Ðmoà tÍ sust£sei toà zèou toà ¢nqrèpou fhmˆ</w:t>
      </w:r>
      <w:r w:rsidRPr="008965C0">
        <w:rPr>
          <w:rFonts w:ascii="Arial" w:hAnsi="Arial" w:cs="Arial"/>
          <w:sz w:val="22"/>
          <w:szCs w:val="22"/>
          <w:lang w:val="en-US"/>
        </w:rPr>
        <w:t xml:space="preserve">, </w:t>
      </w:r>
      <w:r w:rsidRPr="008965C0">
        <w:rPr>
          <w:rFonts w:ascii="Greek" w:hAnsi="Greek" w:cs="Greek"/>
          <w:sz w:val="22"/>
          <w:szCs w:val="22"/>
          <w:lang w:val="en-US"/>
        </w:rPr>
        <w:t>spermatikÒj tij lÒgoj ¹m‹n ™gkatabšblhtai o‡koqen œcwn t¦j ¢form¦j tÁj prÕj tÕ ¢gap´n o„keièsewj</w:t>
      </w:r>
      <w:r w:rsidRPr="008965C0">
        <w:rPr>
          <w:rFonts w:ascii="Arial" w:hAnsi="Arial" w:cs="Arial"/>
          <w:sz w:val="22"/>
          <w:szCs w:val="22"/>
          <w:lang w:val="en-US"/>
        </w:rPr>
        <w:t xml:space="preserve">. </w:t>
      </w:r>
      <w:r w:rsidRPr="008965C0">
        <w:rPr>
          <w:rFonts w:ascii="Greek" w:hAnsi="Greek" w:cs="Greek"/>
          <w:sz w:val="22"/>
          <w:szCs w:val="22"/>
          <w:lang w:val="en-US"/>
        </w:rPr>
        <w:t>“Onper tÕ didaskale‹on tîn ™ntolîn toà Qeoà paralabÕn</w:t>
      </w:r>
      <w:r w:rsidRPr="008965C0">
        <w:rPr>
          <w:rFonts w:ascii="Arial" w:hAnsi="Arial" w:cs="Arial"/>
          <w:sz w:val="22"/>
          <w:szCs w:val="22"/>
          <w:lang w:val="en-US"/>
        </w:rPr>
        <w:t xml:space="preserve">, </w:t>
      </w:r>
      <w:r w:rsidRPr="008965C0">
        <w:rPr>
          <w:rFonts w:ascii="Greek" w:hAnsi="Greek" w:cs="Greek"/>
          <w:sz w:val="22"/>
          <w:szCs w:val="22"/>
          <w:lang w:val="en-US"/>
        </w:rPr>
        <w:t>gewrge‹n met</w:t>
      </w:r>
      <w:r w:rsidRPr="008965C0">
        <w:rPr>
          <w:rFonts w:ascii="Arial" w:hAnsi="Arial" w:cs="Arial"/>
          <w:sz w:val="22"/>
          <w:szCs w:val="22"/>
          <w:lang w:val="en-US"/>
        </w:rPr>
        <w:t xml:space="preserve">’ </w:t>
      </w:r>
      <w:r w:rsidRPr="008965C0">
        <w:rPr>
          <w:rFonts w:ascii="Greek" w:hAnsi="Greek" w:cs="Greek"/>
          <w:sz w:val="22"/>
          <w:szCs w:val="22"/>
          <w:lang w:val="en-US"/>
        </w:rPr>
        <w:t>™pimele…aj</w:t>
      </w:r>
      <w:r w:rsidRPr="008965C0">
        <w:rPr>
          <w:rFonts w:ascii="Arial" w:hAnsi="Arial" w:cs="Arial"/>
          <w:sz w:val="22"/>
          <w:szCs w:val="22"/>
          <w:lang w:val="en-US"/>
        </w:rPr>
        <w:t xml:space="preserve">, </w:t>
      </w:r>
      <w:r w:rsidRPr="008965C0">
        <w:rPr>
          <w:rFonts w:ascii="Greek" w:hAnsi="Greek" w:cs="Greek"/>
          <w:sz w:val="22"/>
          <w:szCs w:val="22"/>
          <w:lang w:val="en-US"/>
        </w:rPr>
        <w:t>kaˆ ™ktršfein met</w:t>
      </w:r>
      <w:r w:rsidRPr="008965C0">
        <w:rPr>
          <w:rFonts w:ascii="Arial" w:hAnsi="Arial" w:cs="Arial"/>
          <w:sz w:val="22"/>
          <w:szCs w:val="22"/>
          <w:lang w:val="en-US"/>
        </w:rPr>
        <w:t xml:space="preserve">’ </w:t>
      </w:r>
      <w:r w:rsidRPr="008965C0">
        <w:rPr>
          <w:rFonts w:ascii="Greek" w:hAnsi="Greek" w:cs="Greek"/>
          <w:sz w:val="22"/>
          <w:szCs w:val="22"/>
          <w:lang w:val="en-US"/>
        </w:rPr>
        <w:t>™pist»mhj</w:t>
      </w:r>
      <w:r w:rsidRPr="008965C0">
        <w:rPr>
          <w:rFonts w:ascii="Arial" w:hAnsi="Arial" w:cs="Arial"/>
          <w:sz w:val="22"/>
          <w:szCs w:val="22"/>
          <w:lang w:val="en-US"/>
        </w:rPr>
        <w:t xml:space="preserve">, </w:t>
      </w:r>
      <w:r w:rsidRPr="008965C0">
        <w:rPr>
          <w:rFonts w:ascii="Greek" w:hAnsi="Greek" w:cs="Greek"/>
          <w:sz w:val="22"/>
          <w:szCs w:val="22"/>
          <w:lang w:val="en-US"/>
        </w:rPr>
        <w:t>kaˆ e„j tele…wsin ¥gein Qeoà c£riti pšfuken</w:t>
      </w:r>
      <w:r w:rsidRPr="008965C0">
        <w:rPr>
          <w:sz w:val="22"/>
          <w:szCs w:val="22"/>
          <w:lang w:val="en-US"/>
        </w:rPr>
        <w:t>».</w:t>
      </w:r>
    </w:p>
  </w:footnote>
  <w:footnote w:id="37">
    <w:p w:rsidR="00A74B46" w:rsidRPr="007F5E6A" w:rsidRDefault="00A74B46" w:rsidP="00A74B46">
      <w:pPr>
        <w:pStyle w:val="a6"/>
        <w:jc w:val="both"/>
        <w:rPr>
          <w:lang w:val="en-US"/>
        </w:rPr>
      </w:pPr>
      <w:r w:rsidRPr="0094412D">
        <w:rPr>
          <w:rStyle w:val="a7"/>
          <w:rFonts w:ascii="Times New Roman" w:hAnsi="Times New Roman" w:cs="Times New Roman"/>
          <w:sz w:val="24"/>
          <w:szCs w:val="24"/>
        </w:rPr>
        <w:footnoteRef/>
      </w:r>
      <w:r w:rsidRPr="0094412D">
        <w:rPr>
          <w:rFonts w:ascii="Times New Roman" w:hAnsi="Times New Roman" w:cs="Times New Roman"/>
          <w:sz w:val="24"/>
          <w:szCs w:val="24"/>
          <w:lang w:val="en-US"/>
        </w:rPr>
        <w:t xml:space="preserve"> A</w:t>
      </w:r>
      <w:r w:rsidRPr="005067ED">
        <w:rPr>
          <w:rFonts w:ascii="Times New Roman" w:hAnsi="Times New Roman" w:cs="Times New Roman"/>
          <w:sz w:val="24"/>
          <w:szCs w:val="24"/>
          <w:lang w:val="en-US"/>
        </w:rPr>
        <w:t xml:space="preserve"> first attempt has been made in this direction by H.B. the Archbishop of Tirana and All Albania, Anastasios Giannoulatos, </w:t>
      </w:r>
      <w:r>
        <w:rPr>
          <w:rFonts w:ascii="Times New Roman" w:hAnsi="Times New Roman" w:cs="Times New Roman"/>
          <w:sz w:val="24"/>
          <w:szCs w:val="24"/>
          <w:lang w:val="en-US"/>
        </w:rPr>
        <w:t xml:space="preserve">who </w:t>
      </w:r>
      <w:r w:rsidRPr="005067ED">
        <w:rPr>
          <w:rFonts w:ascii="Times New Roman" w:hAnsi="Times New Roman" w:cs="Times New Roman"/>
          <w:sz w:val="24"/>
          <w:szCs w:val="24"/>
          <w:lang w:val="en-US"/>
        </w:rPr>
        <w:t>mention</w:t>
      </w:r>
      <w:r>
        <w:rPr>
          <w:rFonts w:ascii="Times New Roman" w:hAnsi="Times New Roman" w:cs="Times New Roman"/>
          <w:sz w:val="24"/>
          <w:szCs w:val="24"/>
          <w:lang w:val="en-US"/>
        </w:rPr>
        <w:t>s</w:t>
      </w:r>
      <w:r w:rsidRPr="00983BD4">
        <w:rPr>
          <w:rFonts w:ascii="Times New Roman" w:hAnsi="Times New Roman" w:cs="Times New Roman"/>
          <w:sz w:val="24"/>
          <w:szCs w:val="24"/>
          <w:lang w:val="en-US"/>
        </w:rPr>
        <w:t xml:space="preserve"> </w:t>
      </w:r>
      <w:r w:rsidRPr="005067ED">
        <w:rPr>
          <w:rFonts w:ascii="Times New Roman" w:hAnsi="Times New Roman" w:cs="Times New Roman"/>
          <w:sz w:val="24"/>
          <w:szCs w:val="24"/>
          <w:lang w:val="en-US"/>
        </w:rPr>
        <w:t xml:space="preserve">briefly, among others, Justin’s theology of the “spermatic word” (see, </w:t>
      </w:r>
      <w:r w:rsidRPr="0094412D">
        <w:rPr>
          <w:rFonts w:ascii="Times New Roman" w:eastAsia="Times New Roman" w:hAnsi="Times New Roman" w:cs="Times New Roman"/>
          <w:i/>
          <w:sz w:val="24"/>
          <w:szCs w:val="24"/>
          <w:lang w:eastAsia="el-GR"/>
        </w:rPr>
        <w:t>Παγκοσμιότητα</w:t>
      </w:r>
      <w:r w:rsidRPr="0094412D">
        <w:rPr>
          <w:rFonts w:ascii="Times New Roman" w:eastAsia="Times New Roman" w:hAnsi="Times New Roman" w:cs="Times New Roman"/>
          <w:i/>
          <w:sz w:val="24"/>
          <w:szCs w:val="24"/>
          <w:lang w:val="en-US" w:eastAsia="el-GR"/>
        </w:rPr>
        <w:t xml:space="preserve"> </w:t>
      </w:r>
      <w:r w:rsidRPr="0094412D">
        <w:rPr>
          <w:rFonts w:ascii="Times New Roman" w:eastAsia="Times New Roman" w:hAnsi="Times New Roman" w:cs="Times New Roman"/>
          <w:i/>
          <w:sz w:val="24"/>
          <w:szCs w:val="24"/>
          <w:lang w:eastAsia="el-GR"/>
        </w:rPr>
        <w:t>και</w:t>
      </w:r>
      <w:r w:rsidRPr="0094412D">
        <w:rPr>
          <w:rFonts w:ascii="Times New Roman" w:eastAsia="Times New Roman" w:hAnsi="Times New Roman" w:cs="Times New Roman"/>
          <w:i/>
          <w:sz w:val="24"/>
          <w:szCs w:val="24"/>
          <w:lang w:val="en-US" w:eastAsia="el-GR"/>
        </w:rPr>
        <w:t xml:space="preserve"> </w:t>
      </w:r>
      <w:r w:rsidRPr="0094412D">
        <w:rPr>
          <w:rFonts w:ascii="Times New Roman" w:eastAsia="Times New Roman" w:hAnsi="Times New Roman" w:cs="Times New Roman"/>
          <w:i/>
          <w:sz w:val="24"/>
          <w:szCs w:val="24"/>
          <w:lang w:eastAsia="el-GR"/>
        </w:rPr>
        <w:t>Ορθοδοξία</w:t>
      </w:r>
      <w:r w:rsidRPr="0094412D">
        <w:rPr>
          <w:rFonts w:ascii="Times New Roman" w:eastAsia="Times New Roman" w:hAnsi="Times New Roman" w:cs="Times New Roman"/>
          <w:i/>
          <w:sz w:val="24"/>
          <w:szCs w:val="24"/>
          <w:lang w:val="en-US" w:eastAsia="el-GR"/>
        </w:rPr>
        <w:t xml:space="preserve"> (</w:t>
      </w:r>
      <w:r w:rsidRPr="0094412D">
        <w:rPr>
          <w:rFonts w:ascii="Times New Roman" w:eastAsia="Times New Roman" w:hAnsi="Times New Roman" w:cs="Times New Roman"/>
          <w:i/>
          <w:sz w:val="24"/>
          <w:szCs w:val="24"/>
          <w:lang w:eastAsia="el-GR"/>
        </w:rPr>
        <w:t>Μελετήματα</w:t>
      </w:r>
      <w:r w:rsidRPr="0094412D">
        <w:rPr>
          <w:rFonts w:ascii="Times New Roman" w:eastAsia="Times New Roman" w:hAnsi="Times New Roman" w:cs="Times New Roman"/>
          <w:i/>
          <w:sz w:val="24"/>
          <w:szCs w:val="24"/>
          <w:lang w:val="en-US" w:eastAsia="el-GR"/>
        </w:rPr>
        <w:t xml:space="preserve"> </w:t>
      </w:r>
      <w:r w:rsidRPr="0094412D">
        <w:rPr>
          <w:rFonts w:ascii="Times New Roman" w:eastAsia="Times New Roman" w:hAnsi="Times New Roman" w:cs="Times New Roman"/>
          <w:i/>
          <w:sz w:val="24"/>
          <w:szCs w:val="24"/>
          <w:lang w:eastAsia="el-GR"/>
        </w:rPr>
        <w:t>Ορθοδόξου</w:t>
      </w:r>
      <w:r w:rsidRPr="0094412D">
        <w:rPr>
          <w:rFonts w:ascii="Times New Roman" w:eastAsia="Times New Roman" w:hAnsi="Times New Roman" w:cs="Times New Roman"/>
          <w:i/>
          <w:sz w:val="24"/>
          <w:szCs w:val="24"/>
          <w:lang w:val="en-US" w:eastAsia="el-GR"/>
        </w:rPr>
        <w:t xml:space="preserve"> </w:t>
      </w:r>
      <w:r w:rsidRPr="0094412D">
        <w:rPr>
          <w:rFonts w:ascii="Times New Roman" w:eastAsia="Times New Roman" w:hAnsi="Times New Roman" w:cs="Times New Roman"/>
          <w:i/>
          <w:sz w:val="24"/>
          <w:szCs w:val="24"/>
          <w:lang w:eastAsia="el-GR"/>
        </w:rPr>
        <w:t>προβληματισμού</w:t>
      </w:r>
      <w:r w:rsidRPr="0094412D">
        <w:rPr>
          <w:rFonts w:ascii="Times New Roman" w:eastAsia="Times New Roman" w:hAnsi="Times New Roman" w:cs="Times New Roman"/>
          <w:i/>
          <w:sz w:val="24"/>
          <w:szCs w:val="24"/>
          <w:lang w:val="en-US" w:eastAsia="el-GR"/>
        </w:rPr>
        <w:t>)</w:t>
      </w:r>
      <w:r w:rsidRPr="0094412D">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e</w:t>
      </w:r>
      <w:r w:rsidRPr="0094412D">
        <w:rPr>
          <w:rFonts w:ascii="Times New Roman" w:eastAsia="Times New Roman" w:hAnsi="Times New Roman" w:cs="Times New Roman"/>
          <w:sz w:val="24"/>
          <w:szCs w:val="24"/>
          <w:lang w:val="en-US" w:eastAsia="el-GR"/>
        </w:rPr>
        <w:t xml:space="preserve">d. </w:t>
      </w:r>
      <w:r w:rsidRPr="002D57D1">
        <w:rPr>
          <w:rFonts w:ascii="Times New Roman" w:eastAsia="Times New Roman" w:hAnsi="Times New Roman" w:cs="Times New Roman"/>
          <w:sz w:val="24"/>
          <w:szCs w:val="24"/>
          <w:lang w:eastAsia="el-GR"/>
        </w:rPr>
        <w:t>Ακρίτας</w:t>
      </w:r>
      <w:r w:rsidRPr="0094412D">
        <w:rPr>
          <w:rFonts w:ascii="Times New Roman" w:eastAsia="Times New Roman" w:hAnsi="Times New Roman" w:cs="Times New Roman"/>
          <w:sz w:val="24"/>
          <w:szCs w:val="24"/>
          <w:lang w:val="en-US" w:eastAsia="el-GR"/>
        </w:rPr>
        <w:t xml:space="preserve">, Athens </w:t>
      </w:r>
      <w:r w:rsidRPr="0094412D">
        <w:rPr>
          <w:rFonts w:ascii="Times New Roman" w:eastAsia="Times New Roman" w:hAnsi="Times New Roman" w:cs="Times New Roman"/>
          <w:sz w:val="24"/>
          <w:szCs w:val="24"/>
          <w:vertAlign w:val="superscript"/>
          <w:lang w:val="en-US" w:eastAsia="el-GR"/>
        </w:rPr>
        <w:t>6</w:t>
      </w:r>
      <w:r w:rsidRPr="0094412D">
        <w:rPr>
          <w:rFonts w:ascii="Times New Roman" w:eastAsia="Times New Roman" w:hAnsi="Times New Roman" w:cs="Times New Roman"/>
          <w:sz w:val="24"/>
          <w:szCs w:val="24"/>
          <w:lang w:val="en-US" w:eastAsia="el-GR"/>
        </w:rPr>
        <w:t>2005, p. 196 f.).</w:t>
      </w:r>
    </w:p>
  </w:footnote>
  <w:footnote w:id="38">
    <w:p w:rsidR="00A74B46" w:rsidRPr="008057E2" w:rsidRDefault="00A74B46" w:rsidP="00A74B46">
      <w:pPr>
        <w:pStyle w:val="a6"/>
        <w:jc w:val="both"/>
        <w:rPr>
          <w:rFonts w:ascii="Times New Roman" w:eastAsia="Times New Roman" w:hAnsi="Times New Roman" w:cs="Times New Roman"/>
          <w:sz w:val="24"/>
          <w:szCs w:val="24"/>
          <w:lang w:eastAsia="el-GR"/>
        </w:rPr>
      </w:pPr>
      <w:r w:rsidRPr="008057E2">
        <w:rPr>
          <w:rStyle w:val="a7"/>
          <w:rFonts w:ascii="Times New Roman" w:hAnsi="Times New Roman" w:cs="Times New Roman"/>
          <w:sz w:val="24"/>
          <w:szCs w:val="24"/>
        </w:rPr>
        <w:footnoteRef/>
      </w:r>
      <w:r w:rsidRPr="0037430A">
        <w:rPr>
          <w:rFonts w:ascii="Times New Roman" w:hAnsi="Times New Roman" w:cs="Times New Roman"/>
          <w:sz w:val="24"/>
          <w:szCs w:val="24"/>
          <w:lang w:val="en-US"/>
        </w:rPr>
        <w:t xml:space="preserve"> </w:t>
      </w:r>
      <w:r w:rsidRPr="008057E2">
        <w:rPr>
          <w:rFonts w:ascii="Times New Roman" w:hAnsi="Times New Roman" w:cs="Times New Roman"/>
          <w:sz w:val="24"/>
          <w:szCs w:val="24"/>
          <w:lang w:val="en-US"/>
        </w:rPr>
        <w:t>See</w:t>
      </w:r>
      <w:r w:rsidRPr="0037430A">
        <w:rPr>
          <w:rFonts w:ascii="Times New Roman" w:hAnsi="Times New Roman" w:cs="Times New Roman"/>
          <w:sz w:val="24"/>
          <w:szCs w:val="24"/>
          <w:lang w:val="en-US"/>
        </w:rPr>
        <w:t xml:space="preserve"> </w:t>
      </w:r>
      <w:r>
        <w:rPr>
          <w:rFonts w:ascii="Times New Roman" w:eastAsia="Times New Roman" w:hAnsi="Times New Roman" w:cs="Times New Roman"/>
          <w:i/>
          <w:sz w:val="24"/>
          <w:szCs w:val="24"/>
          <w:lang w:val="en-US" w:eastAsia="el-GR"/>
        </w:rPr>
        <w:t>Act</w:t>
      </w:r>
      <w:r w:rsidRPr="0037430A">
        <w:rPr>
          <w:rFonts w:ascii="Times New Roman" w:eastAsia="Times New Roman" w:hAnsi="Times New Roman" w:cs="Times New Roman"/>
          <w:sz w:val="24"/>
          <w:szCs w:val="24"/>
          <w:lang w:val="en-US" w:eastAsia="el-GR"/>
        </w:rPr>
        <w:t xml:space="preserve">. 17, 28. </w:t>
      </w:r>
      <w:r>
        <w:rPr>
          <w:rFonts w:ascii="Times New Roman" w:eastAsia="Times New Roman" w:hAnsi="Times New Roman" w:cs="Times New Roman"/>
          <w:sz w:val="24"/>
          <w:szCs w:val="24"/>
          <w:lang w:val="en-US" w:eastAsia="el-GR"/>
        </w:rPr>
        <w:t>See</w:t>
      </w:r>
      <w:r w:rsidRPr="0037430A">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also</w:t>
      </w:r>
      <w:r w:rsidRPr="0037430A">
        <w:rPr>
          <w:rFonts w:ascii="Times New Roman" w:eastAsia="Times New Roman" w:hAnsi="Times New Roman" w:cs="Times New Roman"/>
          <w:sz w:val="24"/>
          <w:szCs w:val="24"/>
          <w:lang w:val="en-US" w:eastAsia="el-GR"/>
        </w:rPr>
        <w:t xml:space="preserve"> </w:t>
      </w:r>
      <w:r w:rsidRPr="008057E2">
        <w:rPr>
          <w:rFonts w:ascii="Times New Roman" w:eastAsia="Times New Roman" w:hAnsi="Times New Roman" w:cs="Times New Roman"/>
          <w:sz w:val="24"/>
          <w:szCs w:val="24"/>
          <w:lang w:eastAsia="el-GR"/>
        </w:rPr>
        <w:t>Β</w:t>
      </w:r>
      <w:r w:rsidRPr="0037430A">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Ch</w:t>
      </w:r>
      <w:r w:rsidRPr="0037430A">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Ioannides</w:t>
      </w:r>
      <w:r w:rsidRPr="008057E2">
        <w:rPr>
          <w:rFonts w:ascii="Times New Roman" w:eastAsia="Times New Roman" w:hAnsi="Times New Roman" w:cs="Times New Roman"/>
          <w:sz w:val="24"/>
          <w:szCs w:val="24"/>
          <w:lang w:eastAsia="el-GR"/>
        </w:rPr>
        <w:t xml:space="preserve">, </w:t>
      </w:r>
      <w:r w:rsidRPr="008057E2">
        <w:rPr>
          <w:rFonts w:ascii="Times New Roman" w:eastAsia="Times New Roman" w:hAnsi="Times New Roman" w:cs="Times New Roman"/>
          <w:i/>
          <w:sz w:val="24"/>
          <w:szCs w:val="24"/>
          <w:lang w:eastAsia="el-GR"/>
        </w:rPr>
        <w:t>Ο Απόστολος Παύλος και οι Στωικοί φιλόσοφοι (Αι ιδέαι αυτών περί θείου προορισμού και περί ανθρωπίνης ελευθερίας)</w:t>
      </w:r>
      <w:r w:rsidRPr="008057E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Athens</w:t>
      </w:r>
      <w:r w:rsidRPr="008057E2">
        <w:rPr>
          <w:rFonts w:ascii="Times New Roman" w:eastAsia="Times New Roman" w:hAnsi="Times New Roman" w:cs="Times New Roman"/>
          <w:sz w:val="24"/>
          <w:szCs w:val="24"/>
          <w:lang w:eastAsia="el-GR"/>
        </w:rPr>
        <w:t xml:space="preserve"> 1957, </w:t>
      </w:r>
      <w:r>
        <w:rPr>
          <w:rFonts w:ascii="Times New Roman" w:eastAsia="Times New Roman" w:hAnsi="Times New Roman" w:cs="Times New Roman"/>
          <w:sz w:val="24"/>
          <w:szCs w:val="24"/>
          <w:lang w:val="en-US" w:eastAsia="el-GR"/>
        </w:rPr>
        <w:t>p</w:t>
      </w:r>
      <w:r w:rsidRPr="008057E2">
        <w:rPr>
          <w:rFonts w:ascii="Times New Roman" w:eastAsia="Times New Roman" w:hAnsi="Times New Roman" w:cs="Times New Roman"/>
          <w:sz w:val="24"/>
          <w:szCs w:val="24"/>
          <w:lang w:eastAsia="el-GR"/>
        </w:rPr>
        <w:t xml:space="preserve">. 177 </w:t>
      </w:r>
      <w:r>
        <w:rPr>
          <w:rFonts w:ascii="Times New Roman" w:eastAsia="Times New Roman" w:hAnsi="Times New Roman" w:cs="Times New Roman"/>
          <w:sz w:val="24"/>
          <w:szCs w:val="24"/>
          <w:lang w:val="en-US" w:eastAsia="el-GR"/>
        </w:rPr>
        <w:t>ff</w:t>
      </w:r>
      <w:r w:rsidRPr="008057E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P</w:t>
      </w:r>
      <w:r w:rsidRPr="008057E2">
        <w:rPr>
          <w:rFonts w:ascii="Times New Roman" w:eastAsia="Times New Roman" w:hAnsi="Times New Roman" w:cs="Times New Roman"/>
          <w:sz w:val="24"/>
          <w:szCs w:val="24"/>
          <w:lang w:eastAsia="el-GR"/>
        </w:rPr>
        <w:t xml:space="preserve">. Κ. </w:t>
      </w:r>
      <w:r>
        <w:rPr>
          <w:rFonts w:ascii="Times New Roman" w:eastAsia="Times New Roman" w:hAnsi="Times New Roman" w:cs="Times New Roman"/>
          <w:sz w:val="24"/>
          <w:szCs w:val="24"/>
          <w:lang w:val="en-US" w:eastAsia="el-GR"/>
        </w:rPr>
        <w:t>Chrestou</w:t>
      </w:r>
      <w:r w:rsidRPr="008057E2">
        <w:rPr>
          <w:rFonts w:ascii="Times New Roman" w:eastAsia="Times New Roman" w:hAnsi="Times New Roman" w:cs="Times New Roman"/>
          <w:sz w:val="24"/>
          <w:szCs w:val="24"/>
          <w:lang w:eastAsia="el-GR"/>
        </w:rPr>
        <w:t xml:space="preserve">, </w:t>
      </w:r>
      <w:r w:rsidRPr="001149AA">
        <w:rPr>
          <w:rFonts w:ascii="Times New Roman" w:eastAsia="Times New Roman" w:hAnsi="Times New Roman" w:cs="Times New Roman"/>
          <w:sz w:val="24"/>
          <w:szCs w:val="24"/>
          <w:lang w:eastAsia="el-GR"/>
        </w:rPr>
        <w:t>“</w:t>
      </w:r>
      <w:r w:rsidRPr="008057E2">
        <w:rPr>
          <w:rFonts w:ascii="Times New Roman" w:eastAsia="Times New Roman" w:hAnsi="Times New Roman" w:cs="Times New Roman"/>
          <w:sz w:val="24"/>
          <w:szCs w:val="24"/>
          <w:lang w:eastAsia="el-GR"/>
        </w:rPr>
        <w:t>Ο Απόστολος Παύλος και το τετράστιχον του Επιμενίδου</w:t>
      </w:r>
      <w:r w:rsidRPr="001149AA">
        <w:rPr>
          <w:rFonts w:ascii="Times New Roman" w:eastAsia="Times New Roman" w:hAnsi="Times New Roman" w:cs="Times New Roman"/>
          <w:sz w:val="24"/>
          <w:szCs w:val="24"/>
          <w:lang w:eastAsia="el-GR"/>
        </w:rPr>
        <w:t>”</w:t>
      </w:r>
      <w:r w:rsidRPr="008057E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in</w:t>
      </w:r>
      <w:r w:rsidRPr="001149AA">
        <w:rPr>
          <w:rFonts w:ascii="Times New Roman" w:eastAsia="Times New Roman" w:hAnsi="Times New Roman" w:cs="Times New Roman"/>
          <w:sz w:val="24"/>
          <w:szCs w:val="24"/>
          <w:lang w:eastAsia="el-GR"/>
        </w:rPr>
        <w:t>:</w:t>
      </w:r>
      <w:r w:rsidRPr="008057E2">
        <w:rPr>
          <w:rFonts w:ascii="Times New Roman" w:eastAsia="Times New Roman" w:hAnsi="Times New Roman" w:cs="Times New Roman"/>
          <w:sz w:val="24"/>
          <w:szCs w:val="24"/>
          <w:lang w:eastAsia="el-GR"/>
        </w:rPr>
        <w:t xml:space="preserve"> </w:t>
      </w:r>
      <w:r w:rsidRPr="008057E2">
        <w:rPr>
          <w:rFonts w:ascii="Times New Roman" w:eastAsia="Times New Roman" w:hAnsi="Times New Roman" w:cs="Times New Roman"/>
          <w:i/>
          <w:sz w:val="24"/>
          <w:szCs w:val="24"/>
          <w:lang w:eastAsia="el-GR"/>
        </w:rPr>
        <w:t>Θεολογικά Μελετήματα 1 (Αρχαί της Χριστιανικής Γραμματείας)</w:t>
      </w:r>
      <w:r w:rsidRPr="008057E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Thessaloniki</w:t>
      </w:r>
      <w:r w:rsidRPr="008057E2">
        <w:rPr>
          <w:rFonts w:ascii="Times New Roman" w:eastAsia="Times New Roman" w:hAnsi="Times New Roman" w:cs="Times New Roman"/>
          <w:sz w:val="24"/>
          <w:szCs w:val="24"/>
          <w:lang w:eastAsia="el-GR"/>
        </w:rPr>
        <w:t xml:space="preserve"> 1973, </w:t>
      </w:r>
      <w:r>
        <w:rPr>
          <w:rFonts w:ascii="Times New Roman" w:eastAsia="Times New Roman" w:hAnsi="Times New Roman" w:cs="Times New Roman"/>
          <w:sz w:val="24"/>
          <w:szCs w:val="24"/>
          <w:lang w:val="en-US" w:eastAsia="el-GR"/>
        </w:rPr>
        <w:t>p</w:t>
      </w:r>
      <w:r w:rsidRPr="008057E2">
        <w:rPr>
          <w:rFonts w:ascii="Times New Roman" w:eastAsia="Times New Roman" w:hAnsi="Times New Roman" w:cs="Times New Roman"/>
          <w:sz w:val="24"/>
          <w:szCs w:val="24"/>
          <w:lang w:eastAsia="el-GR"/>
        </w:rPr>
        <w:t xml:space="preserve">. 79 </w:t>
      </w:r>
      <w:r>
        <w:rPr>
          <w:rFonts w:ascii="Times New Roman" w:eastAsia="Times New Roman" w:hAnsi="Times New Roman" w:cs="Times New Roman"/>
          <w:sz w:val="24"/>
          <w:szCs w:val="24"/>
          <w:lang w:val="en-US" w:eastAsia="el-GR"/>
        </w:rPr>
        <w:t>ff</w:t>
      </w:r>
      <w:r w:rsidRPr="008057E2">
        <w:rPr>
          <w:rFonts w:ascii="Times New Roman" w:eastAsia="Times New Roman" w:hAnsi="Times New Roman" w:cs="Times New Roman"/>
          <w:sz w:val="24"/>
          <w:szCs w:val="24"/>
          <w:lang w:eastAsia="el-GR"/>
        </w:rPr>
        <w:t>.</w:t>
      </w:r>
    </w:p>
    <w:p w:rsidR="00A74B46" w:rsidRPr="008057E2" w:rsidRDefault="00A74B46" w:rsidP="00A74B46">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A6058"/>
    <w:multiLevelType w:val="hybridMultilevel"/>
    <w:tmpl w:val="6C2C770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46"/>
    <w:rsid w:val="00A74B46"/>
    <w:rsid w:val="00E716C5"/>
    <w:rsid w:val="00E8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BDEA1-EEF7-46A2-A77C-D78DD851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B46"/>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B46"/>
    <w:pPr>
      <w:ind w:left="720"/>
      <w:contextualSpacing/>
    </w:pPr>
  </w:style>
  <w:style w:type="character" w:styleId="-">
    <w:name w:val="Hyperlink"/>
    <w:basedOn w:val="a0"/>
    <w:uiPriority w:val="99"/>
    <w:unhideWhenUsed/>
    <w:rsid w:val="00A74B46"/>
    <w:rPr>
      <w:color w:val="0000FF"/>
      <w:u w:val="single"/>
    </w:rPr>
  </w:style>
  <w:style w:type="paragraph" w:styleId="a4">
    <w:name w:val="header"/>
    <w:basedOn w:val="a"/>
    <w:link w:val="Char"/>
    <w:uiPriority w:val="99"/>
    <w:unhideWhenUsed/>
    <w:rsid w:val="00A74B46"/>
    <w:pPr>
      <w:tabs>
        <w:tab w:val="center" w:pos="4320"/>
        <w:tab w:val="right" w:pos="8640"/>
      </w:tabs>
      <w:spacing w:after="0" w:line="240" w:lineRule="auto"/>
    </w:pPr>
  </w:style>
  <w:style w:type="character" w:customStyle="1" w:styleId="Char">
    <w:name w:val="Κεφαλίδα Char"/>
    <w:basedOn w:val="a0"/>
    <w:link w:val="a4"/>
    <w:uiPriority w:val="99"/>
    <w:rsid w:val="00A74B46"/>
    <w:rPr>
      <w:lang w:val="el-GR"/>
    </w:rPr>
  </w:style>
  <w:style w:type="paragraph" w:styleId="a5">
    <w:name w:val="footer"/>
    <w:basedOn w:val="a"/>
    <w:link w:val="Char0"/>
    <w:uiPriority w:val="99"/>
    <w:unhideWhenUsed/>
    <w:rsid w:val="00A74B46"/>
    <w:pPr>
      <w:tabs>
        <w:tab w:val="center" w:pos="4320"/>
        <w:tab w:val="right" w:pos="8640"/>
      </w:tabs>
      <w:spacing w:after="0" w:line="240" w:lineRule="auto"/>
    </w:pPr>
  </w:style>
  <w:style w:type="character" w:customStyle="1" w:styleId="Char0">
    <w:name w:val="Υποσέλιδο Char"/>
    <w:basedOn w:val="a0"/>
    <w:link w:val="a5"/>
    <w:uiPriority w:val="99"/>
    <w:rsid w:val="00A74B46"/>
    <w:rPr>
      <w:lang w:val="el-GR"/>
    </w:rPr>
  </w:style>
  <w:style w:type="paragraph" w:styleId="a6">
    <w:name w:val="footnote text"/>
    <w:basedOn w:val="a"/>
    <w:link w:val="Char1"/>
    <w:uiPriority w:val="99"/>
    <w:unhideWhenUsed/>
    <w:rsid w:val="00A74B46"/>
    <w:pPr>
      <w:spacing w:after="0" w:line="240" w:lineRule="auto"/>
    </w:pPr>
    <w:rPr>
      <w:sz w:val="20"/>
      <w:szCs w:val="20"/>
    </w:rPr>
  </w:style>
  <w:style w:type="character" w:customStyle="1" w:styleId="Char1">
    <w:name w:val="Κείμενο υποσημείωσης Char"/>
    <w:basedOn w:val="a0"/>
    <w:link w:val="a6"/>
    <w:uiPriority w:val="99"/>
    <w:rsid w:val="00A74B46"/>
    <w:rPr>
      <w:sz w:val="20"/>
      <w:szCs w:val="20"/>
      <w:lang w:val="el-GR"/>
    </w:rPr>
  </w:style>
  <w:style w:type="character" w:styleId="a7">
    <w:name w:val="footnote reference"/>
    <w:basedOn w:val="a0"/>
    <w:uiPriority w:val="99"/>
    <w:semiHidden/>
    <w:unhideWhenUsed/>
    <w:rsid w:val="00A74B46"/>
    <w:rPr>
      <w:vertAlign w:val="superscript"/>
    </w:rPr>
  </w:style>
  <w:style w:type="paragraph" w:styleId="Web">
    <w:name w:val="Normal (Web)"/>
    <w:basedOn w:val="a"/>
    <w:uiPriority w:val="99"/>
    <w:unhideWhenUsed/>
    <w:rsid w:val="00A74B4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Balloon Text"/>
    <w:basedOn w:val="a"/>
    <w:link w:val="Char2"/>
    <w:uiPriority w:val="99"/>
    <w:semiHidden/>
    <w:unhideWhenUsed/>
    <w:rsid w:val="00A74B46"/>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A74B46"/>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3705</Words>
  <Characters>21124</Characters>
  <Application>Microsoft Office Word</Application>
  <DocSecurity>0</DocSecurity>
  <Lines>176</Lines>
  <Paragraphs>49</Paragraphs>
  <ScaleCrop>false</ScaleCrop>
  <Company/>
  <LinksUpToDate>false</LinksUpToDate>
  <CharactersWithSpaces>24780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Martzelos Georgios</dc:creator>
  <cp:keywords/>
  <dc:description/>
  <cp:lastModifiedBy>Martzelos Georgios</cp:lastModifiedBy>
  <cp:revision>1</cp:revision>
  <dcterms:created xsi:type="dcterms:W3CDTF">2020-03-09T15:53:00Z</dcterms:created>
  <dcterms:modified xsi:type="dcterms:W3CDTF">2020-03-09T16:01:00Z</dcterms:modified>
</cp:coreProperties>
</file>